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242" w:rsidRPr="00677A1C" w:rsidRDefault="00636B37" w:rsidP="00677A1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162.75pt;margin-top:12.55pt;width:81.05pt;height:27pt;z-index:11">
            <v:textbox style="mso-next-textbox:#_x0000_s1112">
              <w:txbxContent>
                <w:p w:rsidR="00EF17FA" w:rsidRPr="00677A1C" w:rsidRDefault="00EF17FA" w:rsidP="00C21EC3">
                  <w:pPr>
                    <w:rPr>
                      <w:b/>
                    </w:rPr>
                  </w:pPr>
                  <w:r w:rsidRPr="00677A1C">
                    <w:rPr>
                      <w:b/>
                    </w:rPr>
                    <w:t>Exclusions</w:t>
                  </w:r>
                </w:p>
              </w:txbxContent>
            </v:textbox>
          </v:shape>
        </w:pict>
      </w:r>
    </w:p>
    <w:p w:rsidR="00EB599D" w:rsidRDefault="00EB599D"/>
    <w:p w:rsidR="00EB599D" w:rsidRPr="001465B4" w:rsidRDefault="00602736">
      <w:r>
        <w:rPr>
          <w:noProof/>
          <w:sz w:val="28"/>
          <w:szCs w:val="28"/>
        </w:rPr>
        <w:pict>
          <v:line id="_x0000_s1172" style="position:absolute;flip:x;z-index:13" from="279.8pt,280pt" to="279.8pt,311.35pt">
            <v:stroke endarrow="block"/>
          </v:line>
        </w:pict>
      </w:r>
      <w:r>
        <w:rPr>
          <w:noProof/>
          <w:sz w:val="28"/>
          <w:szCs w:val="28"/>
        </w:rPr>
        <w:pict>
          <v:line id="_x0000_s1173" style="position:absolute;z-index:12" from="1in,282.3pt" to="72.05pt,313.4pt">
            <v:stroke endarrow="block"/>
          </v:line>
        </w:pict>
      </w:r>
      <w:r w:rsidR="004627EF">
        <w:rPr>
          <w:noProof/>
          <w:sz w:val="28"/>
          <w:szCs w:val="28"/>
        </w:rPr>
        <w:pict>
          <v:shape id="_x0000_s1141" type="#_x0000_t202" style="position:absolute;margin-left:54pt;margin-top:397.6pt;width:291pt;height:240.75pt;z-index:6">
            <v:textbox style="mso-next-textbox:#_x0000_s1141">
              <w:txbxContent>
                <w:p w:rsidR="003F418B" w:rsidRPr="00697A74" w:rsidRDefault="003F418B" w:rsidP="003F418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Suggested action that can be taken prior to permanent exclusions</w:t>
                  </w:r>
                  <w:r w:rsidR="004627EF">
                    <w:rPr>
                      <w:sz w:val="20"/>
                      <w:szCs w:val="20"/>
                    </w:rPr>
                    <w:t>:</w:t>
                  </w:r>
                </w:p>
                <w:p w:rsidR="003F418B" w:rsidRPr="00697A74" w:rsidRDefault="003F418B" w:rsidP="003F418B">
                  <w:pPr>
                    <w:ind w:left="720"/>
                    <w:rPr>
                      <w:sz w:val="20"/>
                      <w:szCs w:val="20"/>
                    </w:rPr>
                  </w:pPr>
                  <w:r w:rsidRPr="00697A74">
                    <w:rPr>
                      <w:sz w:val="20"/>
                      <w:szCs w:val="20"/>
                    </w:rPr>
                    <w:t xml:space="preserve">If the pupil has a Statement of Special Needs </w:t>
                  </w:r>
                  <w:r w:rsidR="004627EF">
                    <w:rPr>
                      <w:sz w:val="20"/>
                      <w:szCs w:val="20"/>
                    </w:rPr>
                    <w:t xml:space="preserve">or an EHCP, </w:t>
                  </w:r>
                  <w:r w:rsidRPr="00697A74">
                    <w:rPr>
                      <w:sz w:val="20"/>
                      <w:szCs w:val="20"/>
                    </w:rPr>
                    <w:t xml:space="preserve">ensure </w:t>
                  </w:r>
                  <w:r>
                    <w:rPr>
                      <w:sz w:val="20"/>
                      <w:szCs w:val="20"/>
                    </w:rPr>
                    <w:t>a</w:t>
                  </w:r>
                  <w:r w:rsidRPr="00697A74">
                    <w:rPr>
                      <w:sz w:val="20"/>
                      <w:szCs w:val="20"/>
                    </w:rPr>
                    <w:t xml:space="preserve"> review has taken place recently</w:t>
                  </w:r>
                  <w:r w:rsidR="004627EF">
                    <w:rPr>
                      <w:sz w:val="20"/>
                      <w:szCs w:val="20"/>
                    </w:rPr>
                    <w:t>;</w:t>
                  </w:r>
                </w:p>
                <w:p w:rsidR="003F418B" w:rsidRPr="00697A74" w:rsidRDefault="003F418B" w:rsidP="003F418B">
                  <w:pPr>
                    <w:ind w:left="720"/>
                    <w:rPr>
                      <w:sz w:val="20"/>
                      <w:szCs w:val="20"/>
                    </w:rPr>
                  </w:pPr>
                  <w:r w:rsidRPr="00697A74">
                    <w:rPr>
                      <w:sz w:val="20"/>
                      <w:szCs w:val="20"/>
                    </w:rPr>
                    <w:t xml:space="preserve">Reasonable adjustments </w:t>
                  </w:r>
                  <w:r w:rsidR="00CE742E">
                    <w:rPr>
                      <w:sz w:val="20"/>
                      <w:szCs w:val="20"/>
                    </w:rPr>
                    <w:t xml:space="preserve">have been </w:t>
                  </w:r>
                  <w:r w:rsidRPr="00697A74">
                    <w:rPr>
                      <w:sz w:val="20"/>
                      <w:szCs w:val="20"/>
                    </w:rPr>
                    <w:t>made to support the pupil</w:t>
                  </w:r>
                  <w:r w:rsidR="004627EF">
                    <w:rPr>
                      <w:sz w:val="20"/>
                      <w:szCs w:val="20"/>
                    </w:rPr>
                    <w:t>;</w:t>
                  </w:r>
                </w:p>
                <w:p w:rsidR="003F418B" w:rsidRPr="00697A74" w:rsidRDefault="003F418B" w:rsidP="004627EF">
                  <w:pPr>
                    <w:ind w:left="720"/>
                    <w:rPr>
                      <w:sz w:val="20"/>
                      <w:szCs w:val="20"/>
                    </w:rPr>
                  </w:pPr>
                  <w:r w:rsidRPr="00697A74">
                    <w:rPr>
                      <w:sz w:val="20"/>
                      <w:szCs w:val="20"/>
                    </w:rPr>
                    <w:t>Pastoral Support Programme</w:t>
                  </w:r>
                  <w:r w:rsidR="004627EF">
                    <w:rPr>
                      <w:sz w:val="20"/>
                      <w:szCs w:val="20"/>
                    </w:rPr>
                    <w:t xml:space="preserve">s/Individual Education Plans/Behaviour Plans have been set up and reviewed; </w:t>
                  </w:r>
                </w:p>
                <w:p w:rsidR="003F418B" w:rsidRPr="00697A74" w:rsidRDefault="00537BA4" w:rsidP="003F418B">
                  <w:pPr>
                    <w:ind w:firstLine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Risk Assess</w:t>
                  </w:r>
                  <w:r w:rsidR="003F418B" w:rsidRPr="00697A74">
                    <w:rPr>
                      <w:sz w:val="20"/>
                      <w:szCs w:val="20"/>
                    </w:rPr>
                    <w:t>ment</w:t>
                  </w:r>
                  <w:r w:rsidR="002C1923">
                    <w:rPr>
                      <w:sz w:val="20"/>
                      <w:szCs w:val="20"/>
                    </w:rPr>
                    <w:t xml:space="preserve"> and Risk Management Plan</w:t>
                  </w:r>
                  <w:r w:rsidR="004627EF">
                    <w:rPr>
                      <w:sz w:val="20"/>
                      <w:szCs w:val="20"/>
                    </w:rPr>
                    <w:t>;</w:t>
                  </w:r>
                </w:p>
                <w:p w:rsidR="003F418B" w:rsidRDefault="00330FF0" w:rsidP="003F418B">
                  <w:pPr>
                    <w:ind w:firstLine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App</w:t>
                  </w:r>
                  <w:r w:rsidR="00E060C5">
                    <w:rPr>
                      <w:sz w:val="20"/>
                      <w:szCs w:val="20"/>
                    </w:rPr>
                    <w:t xml:space="preserve">lication made for a place at a </w:t>
                  </w:r>
                  <w:r>
                    <w:rPr>
                      <w:sz w:val="20"/>
                      <w:szCs w:val="20"/>
                    </w:rPr>
                    <w:t xml:space="preserve">Special Resource      </w:t>
                  </w:r>
                </w:p>
                <w:p w:rsidR="00330FF0" w:rsidRPr="00697A74" w:rsidRDefault="00330FF0" w:rsidP="003F418B">
                  <w:pPr>
                    <w:ind w:firstLine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Base</w:t>
                  </w:r>
                  <w:r w:rsidR="004627EF">
                    <w:rPr>
                      <w:sz w:val="20"/>
                      <w:szCs w:val="20"/>
                    </w:rPr>
                    <w:t>;</w:t>
                  </w:r>
                </w:p>
                <w:p w:rsidR="004627EF" w:rsidRDefault="004627EF" w:rsidP="004627EF">
                  <w:pPr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Support/advice has been accessed from others, e.g. S2S or the </w:t>
                  </w:r>
                  <w:proofErr w:type="spellStart"/>
                  <w:r>
                    <w:rPr>
                      <w:sz w:val="20"/>
                      <w:szCs w:val="20"/>
                    </w:rPr>
                    <w:t>SSSfN</w:t>
                  </w:r>
                  <w:proofErr w:type="spellEnd"/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4627EF" w:rsidRDefault="004627EF" w:rsidP="004627EF">
                  <w:pPr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Support/advice from CAMHS or Ed Psych Service, if appropriate;</w:t>
                  </w:r>
                </w:p>
                <w:p w:rsidR="004627EF" w:rsidRDefault="004627EF" w:rsidP="004627EF">
                  <w:pPr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Support offered for Early Help referral or a multi-agency meeting such as an FSP, particularly in the case of persistent disruptive behaviour;</w:t>
                  </w:r>
                </w:p>
                <w:p w:rsidR="004627EF" w:rsidRDefault="004627EF" w:rsidP="004627EF">
                  <w:pPr>
                    <w:ind w:left="7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Consideration given to a managed move</w:t>
                  </w:r>
                  <w:r w:rsidR="002C1923">
                    <w:rPr>
                      <w:sz w:val="20"/>
                      <w:szCs w:val="20"/>
                    </w:rPr>
                    <w:t>.</w:t>
                  </w:r>
                </w:p>
                <w:p w:rsidR="004627EF" w:rsidRPr="00697A74" w:rsidRDefault="004627EF" w:rsidP="004627EF">
                  <w:pPr>
                    <w:ind w:left="720"/>
                    <w:rPr>
                      <w:sz w:val="20"/>
                      <w:szCs w:val="20"/>
                    </w:rPr>
                  </w:pPr>
                </w:p>
                <w:p w:rsidR="003F418B" w:rsidRDefault="003F418B" w:rsidP="003F418B"/>
              </w:txbxContent>
            </v:textbox>
          </v:shape>
        </w:pict>
      </w:r>
      <w:r w:rsidR="00FE150C">
        <w:rPr>
          <w:noProof/>
          <w:sz w:val="28"/>
          <w:szCs w:val="28"/>
        </w:rPr>
        <w:pict>
          <v:line id="_x0000_s1160" style="position:absolute;z-index:9" from="513pt,1097.75pt" to="513pt,1142.75pt">
            <v:stroke endarrow="block"/>
          </v:line>
        </w:pict>
      </w:r>
      <w:r w:rsidR="00D31498">
        <w:rPr>
          <w:noProof/>
          <w:sz w:val="28"/>
          <w:szCs w:val="28"/>
        </w:rPr>
        <w:pict>
          <v:shape id="_x0000_s1114" type="#_x0000_t202" style="position:absolute;margin-left:9.75pt;margin-top:190pt;width:125.8pt;height:90pt;z-index:7">
            <v:textbox style="mso-next-textbox:#_x0000_s1114">
              <w:txbxContent>
                <w:p w:rsidR="00EF17FA" w:rsidRDefault="00EF17FA" w:rsidP="00EF17FA">
                  <w:r w:rsidRPr="007C2892">
                    <w:rPr>
                      <w:sz w:val="20"/>
                      <w:szCs w:val="20"/>
                    </w:rPr>
                    <w:t>Schools should make every effort</w:t>
                  </w:r>
                  <w:r>
                    <w:rPr>
                      <w:sz w:val="20"/>
                      <w:szCs w:val="20"/>
                    </w:rPr>
                    <w:t xml:space="preserve"> to</w:t>
                  </w:r>
                  <w:r w:rsidRPr="007C2892">
                    <w:rPr>
                      <w:sz w:val="20"/>
                      <w:szCs w:val="20"/>
                    </w:rPr>
                    <w:t xml:space="preserve"> ensure everything has been done possible to support the pupil prior</w:t>
                  </w:r>
                  <w:r>
                    <w:t xml:space="preserve"> </w:t>
                  </w:r>
                  <w:r w:rsidRPr="007C2892">
                    <w:rPr>
                      <w:sz w:val="20"/>
                      <w:szCs w:val="20"/>
                    </w:rPr>
                    <w:t>to permanent exclusion</w:t>
                  </w:r>
                  <w:r w:rsidR="00602736">
                    <w:rPr>
                      <w:sz w:val="20"/>
                      <w:szCs w:val="20"/>
                    </w:rPr>
                    <w:t>.</w:t>
                  </w:r>
                </w:p>
                <w:p w:rsidR="00EF17FA" w:rsidRDefault="00EF17FA" w:rsidP="00EF17FA"/>
              </w:txbxContent>
            </v:textbox>
          </v:shape>
        </w:pict>
      </w:r>
      <w:r w:rsidR="00EF17FA">
        <w:rPr>
          <w:noProof/>
          <w:sz w:val="28"/>
          <w:szCs w:val="28"/>
        </w:rPr>
      </w:r>
      <w:r w:rsidR="00D31498" w:rsidRPr="00677A1C">
        <w:rPr>
          <w:sz w:val="28"/>
          <w:szCs w:val="28"/>
        </w:rPr>
        <w:pict>
          <v:group id="_x0000_s1107" editas="canvas" style="width:414.45pt;height:279pt;mso-position-horizontal-relative:char;mso-position-vertical-relative:line" coordorigin="1815,2038" coordsize="8289,5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1815;top:2038;width:8289;height:5580" o:preferrelative="f">
              <v:fill o:detectmouseclick="t"/>
              <v:path o:extrusionok="t" o:connecttype="none"/>
              <o:lock v:ext="edit" text="t"/>
            </v:shape>
            <v:shape id="_x0000_s1109" type="#_x0000_t202" style="position:absolute;left:1996;top:3658;width:7913;height:1620">
              <v:textbox style="mso-next-textbox:#_x0000_s1109">
                <w:txbxContent>
                  <w:p w:rsidR="003F418B" w:rsidRDefault="003F418B" w:rsidP="00D26E9D">
                    <w:pPr>
                      <w:ind w:left="720" w:firstLine="72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Exclusions s</w:t>
                    </w:r>
                    <w:r w:rsidRPr="00F617FE">
                      <w:rPr>
                        <w:sz w:val="20"/>
                        <w:szCs w:val="20"/>
                      </w:rPr>
                      <w:t>hould only be for disciplinary reasons</w:t>
                    </w:r>
                    <w:r w:rsidR="00602736">
                      <w:rPr>
                        <w:sz w:val="20"/>
                        <w:szCs w:val="20"/>
                      </w:rPr>
                      <w:t>;</w:t>
                    </w:r>
                  </w:p>
                  <w:p w:rsidR="00EF17FA" w:rsidRPr="00F617FE" w:rsidRDefault="00D26E9D" w:rsidP="00D26E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</w:t>
                    </w:r>
                    <w:r w:rsidR="00EF17FA" w:rsidRPr="00F617FE">
                      <w:rPr>
                        <w:sz w:val="20"/>
                        <w:szCs w:val="20"/>
                      </w:rPr>
                      <w:t xml:space="preserve">In response to serious or persistent breaches of </w:t>
                    </w:r>
                    <w:r w:rsidR="00E060C5">
                      <w:rPr>
                        <w:sz w:val="20"/>
                        <w:szCs w:val="20"/>
                      </w:rPr>
                      <w:t>school’s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EF17FA" w:rsidRPr="00F617FE">
                      <w:rPr>
                        <w:sz w:val="20"/>
                        <w:szCs w:val="20"/>
                      </w:rPr>
                      <w:t>behaviour policy</w:t>
                    </w:r>
                    <w:r w:rsidR="00602736">
                      <w:rPr>
                        <w:sz w:val="20"/>
                        <w:szCs w:val="20"/>
                      </w:rPr>
                      <w:t>;</w:t>
                    </w:r>
                  </w:p>
                  <w:p w:rsidR="00EF17FA" w:rsidRPr="00F617FE" w:rsidRDefault="00D26E9D" w:rsidP="00D26E9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                     and</w:t>
                    </w:r>
                  </w:p>
                  <w:p w:rsidR="00EF17FA" w:rsidRPr="00F617FE" w:rsidRDefault="00D26E9D" w:rsidP="00D26E9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where </w:t>
                    </w:r>
                    <w:r w:rsidR="00EF17FA" w:rsidRPr="00F617FE">
                      <w:rPr>
                        <w:sz w:val="20"/>
                        <w:szCs w:val="20"/>
                      </w:rPr>
                      <w:t>allow</w:t>
                    </w:r>
                    <w:r>
                      <w:rPr>
                        <w:sz w:val="20"/>
                        <w:szCs w:val="20"/>
                      </w:rPr>
                      <w:t xml:space="preserve">ing </w:t>
                    </w:r>
                    <w:r w:rsidR="00EF17FA" w:rsidRPr="00F617FE">
                      <w:rPr>
                        <w:sz w:val="20"/>
                        <w:szCs w:val="20"/>
                      </w:rPr>
                      <w:t>the pupil to remain in school would seriously harm the</w:t>
                    </w:r>
                    <w:r w:rsidR="00EF17FA"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education or            welfare </w:t>
                    </w:r>
                    <w:r w:rsidR="003F418B">
                      <w:rPr>
                        <w:sz w:val="20"/>
                        <w:szCs w:val="20"/>
                      </w:rPr>
                      <w:t xml:space="preserve">of the </w:t>
                    </w:r>
                    <w:r w:rsidR="00EF17FA" w:rsidRPr="00F617FE">
                      <w:rPr>
                        <w:sz w:val="20"/>
                        <w:szCs w:val="20"/>
                      </w:rPr>
                      <w:t>pupil or others within the school</w:t>
                    </w:r>
                  </w:p>
                  <w:p w:rsidR="00EF17FA" w:rsidRPr="00F617FE" w:rsidRDefault="00EF17FA" w:rsidP="00C21EC3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110" style="position:absolute" from="5776,2218" to="5777,2578">
              <v:stroke endarrow="block"/>
            </v:line>
            <v:line id="_x0000_s1111" style="position:absolute" from="3253,5278" to="3255,5818">
              <v:stroke endarrow="block"/>
            </v:line>
            <v:line id="_x0000_s1113" style="position:absolute" from="5776,3298" to="5778,3658">
              <v:stroke endarrow="block"/>
            </v:line>
            <v:shape id="_x0000_s1115" type="#_x0000_t202" style="position:absolute;left:1815;top:2578;width:8280;height:720">
              <v:textbox style="mso-next-textbox:#_x0000_s1115">
                <w:txbxContent>
                  <w:p w:rsidR="00EF17FA" w:rsidRPr="00C032BA" w:rsidRDefault="002C1923" w:rsidP="00C21EC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The s</w:t>
                    </w:r>
                    <w:r w:rsidR="00EF17FA">
                      <w:rPr>
                        <w:sz w:val="20"/>
                        <w:szCs w:val="20"/>
                      </w:rPr>
                      <w:t>chool</w:t>
                    </w:r>
                    <w:r w:rsidR="00602736">
                      <w:rPr>
                        <w:sz w:val="20"/>
                        <w:szCs w:val="20"/>
                      </w:rPr>
                      <w:t>’</w:t>
                    </w:r>
                    <w:r w:rsidR="00EF17FA">
                      <w:rPr>
                        <w:sz w:val="20"/>
                        <w:szCs w:val="20"/>
                      </w:rPr>
                      <w:t>s Behaviour Policy should be robust and</w:t>
                    </w:r>
                    <w:r w:rsidR="00EF17FA" w:rsidRPr="00C032BA">
                      <w:rPr>
                        <w:sz w:val="20"/>
                        <w:szCs w:val="20"/>
                      </w:rPr>
                      <w:t xml:space="preserve"> readily available to </w:t>
                    </w:r>
                    <w:r w:rsidR="00602736">
                      <w:rPr>
                        <w:sz w:val="20"/>
                        <w:szCs w:val="20"/>
                      </w:rPr>
                      <w:t>all pupils, parents and carers</w:t>
                    </w:r>
                    <w:r w:rsidR="00EF17FA" w:rsidRPr="00C032BA">
                      <w:rPr>
                        <w:sz w:val="20"/>
                        <w:szCs w:val="20"/>
                      </w:rPr>
                      <w:t xml:space="preserve">   </w:t>
                    </w:r>
                  </w:p>
                  <w:p w:rsidR="00EF17FA" w:rsidRPr="00C032BA" w:rsidRDefault="00EF17FA" w:rsidP="00C21EC3"/>
                </w:txbxContent>
              </v:textbox>
            </v:shape>
            <v:line id="_x0000_s1119" style="position:absolute" from="7395,5278" to="7396,5818">
              <v:stroke endarrow="block"/>
            </v:line>
            <v:shape id="_x0000_s1118" type="#_x0000_t202" style="position:absolute;left:5235;top:5818;width:4501;height:1800">
              <v:textbox style="mso-next-textbox:#_x0000_s1118">
                <w:txbxContent>
                  <w:p w:rsidR="00EF17FA" w:rsidRPr="004627EF" w:rsidRDefault="00EF17FA" w:rsidP="00C21EC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It is unlawful to</w:t>
                    </w:r>
                    <w:r w:rsidRPr="00EF17FA">
                      <w:rPr>
                        <w:sz w:val="20"/>
                        <w:szCs w:val="20"/>
                      </w:rPr>
                      <w:t xml:space="preserve"> increase the severity of an exclusion for a non</w:t>
                    </w:r>
                    <w:r w:rsidR="00602736">
                      <w:rPr>
                        <w:sz w:val="20"/>
                        <w:szCs w:val="20"/>
                      </w:rPr>
                      <w:t>-</w:t>
                    </w:r>
                    <w:r w:rsidRPr="00EF17FA">
                      <w:rPr>
                        <w:sz w:val="20"/>
                        <w:szCs w:val="20"/>
                      </w:rPr>
                      <w:t>d</w:t>
                    </w:r>
                    <w:r w:rsidR="00D363F7">
                      <w:rPr>
                        <w:sz w:val="20"/>
                        <w:szCs w:val="20"/>
                      </w:rPr>
                      <w:t>isciplinary reason</w:t>
                    </w:r>
                    <w:r w:rsidR="00602736">
                      <w:rPr>
                        <w:sz w:val="20"/>
                        <w:szCs w:val="20"/>
                      </w:rPr>
                      <w:t xml:space="preserve">; </w:t>
                    </w:r>
                    <w:r w:rsidR="00D363F7">
                      <w:rPr>
                        <w:sz w:val="20"/>
                        <w:szCs w:val="20"/>
                      </w:rPr>
                      <w:t>because a</w:t>
                    </w:r>
                    <w:r>
                      <w:rPr>
                        <w:sz w:val="20"/>
                        <w:szCs w:val="20"/>
                      </w:rPr>
                      <w:t xml:space="preserve"> pupil</w:t>
                    </w:r>
                    <w:r w:rsidRPr="00EF17FA">
                      <w:rPr>
                        <w:sz w:val="20"/>
                        <w:szCs w:val="20"/>
                      </w:rPr>
                      <w:t xml:space="preserve"> ha</w:t>
                    </w:r>
                    <w:r w:rsidR="004627EF">
                      <w:rPr>
                        <w:sz w:val="20"/>
                        <w:szCs w:val="20"/>
                      </w:rPr>
                      <w:t>s</w:t>
                    </w:r>
                    <w:r w:rsidRPr="00EF17FA">
                      <w:rPr>
                        <w:sz w:val="20"/>
                        <w:szCs w:val="20"/>
                      </w:rPr>
                      <w:t xml:space="preserve"> additional</w:t>
                    </w:r>
                    <w:r>
                      <w:t xml:space="preserve"> </w:t>
                    </w:r>
                    <w:r w:rsidRPr="00EF17FA">
                      <w:rPr>
                        <w:sz w:val="20"/>
                        <w:szCs w:val="20"/>
                      </w:rPr>
                      <w:t>needs</w:t>
                    </w:r>
                    <w:r w:rsidR="00602736">
                      <w:rPr>
                        <w:sz w:val="20"/>
                        <w:szCs w:val="20"/>
                      </w:rPr>
                      <w:t>;</w:t>
                    </w:r>
                    <w:r w:rsidR="004627EF" w:rsidRPr="00EF17FA">
                      <w:rPr>
                        <w:sz w:val="20"/>
                        <w:szCs w:val="20"/>
                      </w:rPr>
                      <w:t xml:space="preserve"> a</w:t>
                    </w:r>
                    <w:r w:rsidRPr="00EF17FA">
                      <w:rPr>
                        <w:sz w:val="20"/>
                        <w:szCs w:val="20"/>
                      </w:rPr>
                      <w:t xml:space="preserve"> disability</w:t>
                    </w:r>
                    <w:r w:rsidR="00602736">
                      <w:rPr>
                        <w:sz w:val="20"/>
                        <w:szCs w:val="20"/>
                      </w:rPr>
                      <w:t>;</w:t>
                    </w:r>
                    <w:r w:rsidRPr="00EF17FA">
                      <w:rPr>
                        <w:sz w:val="20"/>
                        <w:szCs w:val="20"/>
                      </w:rPr>
                      <w:t xml:space="preserve"> reasons such as attainment,</w:t>
                    </w:r>
                    <w:r>
                      <w:t xml:space="preserve"> </w:t>
                    </w:r>
                    <w:r w:rsidRPr="00EF17FA">
                      <w:rPr>
                        <w:sz w:val="20"/>
                        <w:szCs w:val="20"/>
                      </w:rPr>
                      <w:t>ability</w:t>
                    </w:r>
                    <w:r w:rsidR="004627EF">
                      <w:rPr>
                        <w:sz w:val="20"/>
                        <w:szCs w:val="20"/>
                      </w:rPr>
                      <w:t xml:space="preserve">, or </w:t>
                    </w:r>
                    <w:r w:rsidR="00393F88">
                      <w:rPr>
                        <w:sz w:val="20"/>
                        <w:szCs w:val="20"/>
                      </w:rPr>
                      <w:t>action of the parents.   If a</w:t>
                    </w:r>
                    <w:r w:rsidRPr="00EF17FA">
                      <w:rPr>
                        <w:sz w:val="20"/>
                        <w:szCs w:val="20"/>
                      </w:rPr>
                      <w:t xml:space="preserve"> fixed</w:t>
                    </w:r>
                    <w:r w:rsidR="00E060C5">
                      <w:rPr>
                        <w:sz w:val="20"/>
                        <w:szCs w:val="20"/>
                      </w:rPr>
                      <w:t xml:space="preserve"> period is </w:t>
                    </w:r>
                    <w:r w:rsidR="00537BA4">
                      <w:rPr>
                        <w:sz w:val="20"/>
                        <w:szCs w:val="20"/>
                      </w:rPr>
                      <w:t xml:space="preserve">extended or </w:t>
                    </w:r>
                    <w:r w:rsidRPr="00EF17FA">
                      <w:rPr>
                        <w:sz w:val="20"/>
                        <w:szCs w:val="20"/>
                      </w:rPr>
                      <w:t>made permanent</w:t>
                    </w:r>
                    <w:r>
                      <w:rPr>
                        <w:sz w:val="20"/>
                        <w:szCs w:val="20"/>
                      </w:rPr>
                      <w:t xml:space="preserve"> the</w:t>
                    </w:r>
                    <w:r>
                      <w:t xml:space="preserve"> </w:t>
                    </w:r>
                    <w:r w:rsidRPr="00EF17FA">
                      <w:rPr>
                        <w:sz w:val="20"/>
                        <w:szCs w:val="20"/>
                      </w:rPr>
                      <w:t>head</w:t>
                    </w:r>
                    <w:r w:rsidR="00E060C5">
                      <w:rPr>
                        <w:sz w:val="20"/>
                        <w:szCs w:val="20"/>
                      </w:rPr>
                      <w:t xml:space="preserve"> </w:t>
                    </w:r>
                    <w:r w:rsidRPr="00EF17FA">
                      <w:rPr>
                        <w:sz w:val="20"/>
                        <w:szCs w:val="20"/>
                      </w:rPr>
                      <w:t>teacher must write to the parent</w:t>
                    </w:r>
                    <w:r>
                      <w:t xml:space="preserve"> </w:t>
                    </w:r>
                    <w:r w:rsidRPr="00EF17FA">
                      <w:rPr>
                        <w:sz w:val="20"/>
                        <w:szCs w:val="20"/>
                      </w:rPr>
                      <w:t>again giving</w:t>
                    </w:r>
                    <w:r>
                      <w:t xml:space="preserve"> </w:t>
                    </w:r>
                    <w:r w:rsidRPr="00EF17FA">
                      <w:rPr>
                        <w:sz w:val="20"/>
                        <w:szCs w:val="20"/>
                      </w:rPr>
                      <w:t>reasons</w:t>
                    </w:r>
                  </w:p>
                  <w:p w:rsidR="00EF17FA" w:rsidRPr="007E7A73" w:rsidRDefault="00EF17FA" w:rsidP="00C21EC3"/>
                </w:txbxContent>
              </v:textbox>
            </v:shape>
            <w10:anchorlock/>
          </v:group>
        </w:pict>
      </w:r>
      <w:r w:rsidR="002F3B37">
        <w:rPr>
          <w:sz w:val="20"/>
          <w:szCs w:val="20"/>
        </w:rPr>
        <w:t xml:space="preserve">                                                                                </w:t>
      </w:r>
      <w:r w:rsidR="003F418B">
        <w:rPr>
          <w:noProof/>
          <w:sz w:val="28"/>
          <w:szCs w:val="28"/>
        </w:rPr>
      </w:r>
      <w:r w:rsidR="003F418B" w:rsidRPr="00697A74">
        <w:rPr>
          <w:sz w:val="28"/>
          <w:szCs w:val="28"/>
        </w:rPr>
        <w:pict>
          <v:group id="_x0000_s1139" editas="canvas" style="width:414pt;height:243pt;mso-position-horizontal-relative:char;mso-position-vertical-relative:line" coordorigin="1800,7824" coordsize="8280,4860">
            <o:lock v:ext="edit" aspectratio="t"/>
            <v:shape id="_x0000_s1140" type="#_x0000_t75" style="position:absolute;left:1800;top:7824;width:8280;height:4860" o:preferrelative="f">
              <v:fill o:detectmouseclick="t"/>
              <v:path o:extrusionok="t" o:connecttype="none"/>
              <o:lock v:ext="edit" text="t"/>
            </v:shape>
            <v:shape id="_x0000_s1124" type="#_x0000_t202" style="position:absolute;left:2520;top:8266;width:6840;height:1140">
              <v:textbox style="mso-next-textbox:#_x0000_s1124">
                <w:txbxContent>
                  <w:p w:rsidR="002342CB" w:rsidRPr="002342CB" w:rsidRDefault="002342CB" w:rsidP="00B33200">
                    <w:pPr>
                      <w:rPr>
                        <w:sz w:val="20"/>
                        <w:szCs w:val="20"/>
                      </w:rPr>
                    </w:pPr>
                    <w:r w:rsidRPr="002342CB">
                      <w:rPr>
                        <w:sz w:val="20"/>
                        <w:szCs w:val="20"/>
                      </w:rPr>
                      <w:t>When excluding</w:t>
                    </w:r>
                    <w:r w:rsidR="00602736">
                      <w:rPr>
                        <w:sz w:val="20"/>
                        <w:szCs w:val="20"/>
                      </w:rPr>
                      <w:t>,</w:t>
                    </w:r>
                    <w:r w:rsidRPr="002342CB">
                      <w:rPr>
                        <w:sz w:val="20"/>
                        <w:szCs w:val="20"/>
                      </w:rPr>
                      <w:t xml:space="preserve"> the wider principles of the school</w:t>
                    </w:r>
                    <w:r w:rsidR="00602736">
                      <w:rPr>
                        <w:sz w:val="20"/>
                        <w:szCs w:val="20"/>
                      </w:rPr>
                      <w:t>’</w:t>
                    </w:r>
                    <w:r w:rsidRPr="002342CB">
                      <w:rPr>
                        <w:sz w:val="20"/>
                        <w:szCs w:val="20"/>
                      </w:rPr>
                      <w:t xml:space="preserve">s legal duties should be considered </w:t>
                    </w:r>
                    <w:proofErr w:type="gramStart"/>
                    <w:r w:rsidR="00697A74">
                      <w:rPr>
                        <w:sz w:val="20"/>
                        <w:szCs w:val="20"/>
                      </w:rPr>
                      <w:t xml:space="preserve">and </w:t>
                    </w:r>
                    <w:r w:rsidR="00602736">
                      <w:rPr>
                        <w:sz w:val="20"/>
                        <w:szCs w:val="20"/>
                      </w:rPr>
                      <w:t>also</w:t>
                    </w:r>
                    <w:proofErr w:type="gramEnd"/>
                    <w:r w:rsidR="00602736">
                      <w:rPr>
                        <w:sz w:val="20"/>
                        <w:szCs w:val="20"/>
                      </w:rPr>
                      <w:t xml:space="preserve"> </w:t>
                    </w:r>
                    <w:r w:rsidR="00697A74">
                      <w:rPr>
                        <w:sz w:val="20"/>
                        <w:szCs w:val="20"/>
                      </w:rPr>
                      <w:t>any contributing factors</w:t>
                    </w:r>
                    <w:r w:rsidR="00602736">
                      <w:rPr>
                        <w:sz w:val="20"/>
                        <w:szCs w:val="20"/>
                      </w:rPr>
                      <w:t>:</w:t>
                    </w:r>
                    <w:r w:rsidR="00697A74">
                      <w:rPr>
                        <w:sz w:val="20"/>
                        <w:szCs w:val="20"/>
                      </w:rPr>
                      <w:t xml:space="preserve"> m</w:t>
                    </w:r>
                    <w:r w:rsidRPr="002342CB">
                      <w:rPr>
                        <w:sz w:val="20"/>
                        <w:szCs w:val="20"/>
                      </w:rPr>
                      <w:t xml:space="preserve">aybe </w:t>
                    </w:r>
                    <w:r w:rsidR="00697A74">
                      <w:rPr>
                        <w:sz w:val="20"/>
                        <w:szCs w:val="20"/>
                      </w:rPr>
                      <w:t xml:space="preserve">the </w:t>
                    </w:r>
                    <w:r w:rsidRPr="002342CB">
                      <w:rPr>
                        <w:sz w:val="20"/>
                        <w:szCs w:val="20"/>
                      </w:rPr>
                      <w:t xml:space="preserve">pupil has suffered a bereavement, has mental health issues, or </w:t>
                    </w:r>
                    <w:r w:rsidR="00602736">
                      <w:rPr>
                        <w:sz w:val="20"/>
                        <w:szCs w:val="20"/>
                      </w:rPr>
                      <w:t xml:space="preserve">was </w:t>
                    </w:r>
                    <w:r w:rsidRPr="002342CB">
                      <w:rPr>
                        <w:sz w:val="20"/>
                        <w:szCs w:val="20"/>
                      </w:rPr>
                      <w:t xml:space="preserve">a subject of bullying. </w:t>
                    </w:r>
                  </w:p>
                  <w:p w:rsidR="002342CB" w:rsidRDefault="002342CB" w:rsidP="00B33200"/>
                </w:txbxContent>
              </v:textbox>
            </v:shape>
            <v:line id="_x0000_s1175" style="position:absolute" from="5760,9444" to="5761,9984">
              <v:stroke endarrow="block"/>
            </v:line>
            <w10:anchorlock/>
          </v:group>
        </w:pict>
      </w:r>
      <w:r w:rsidR="002F3B3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63B3" w:rsidRDefault="004627EF" w:rsidP="00DC63B3">
      <w:pPr>
        <w:rPr>
          <w:sz w:val="20"/>
        </w:rPr>
      </w:pPr>
      <w:r>
        <w:rPr>
          <w:noProof/>
          <w:sz w:val="28"/>
          <w:szCs w:val="28"/>
        </w:rPr>
        <w:pict>
          <v:line id="_x0000_s1157" style="position:absolute;z-index:8" from="201.75pt,104.8pt" to="201.75pt,129.55pt">
            <v:stroke endarrow="block"/>
          </v:line>
        </w:pict>
      </w:r>
      <w:r w:rsidR="004C1A92">
        <w:rPr>
          <w:noProof/>
          <w:sz w:val="28"/>
          <w:szCs w:val="28"/>
        </w:rPr>
        <w:pict>
          <v:shape id="_x0000_s1142" type="#_x0000_t202" style="position:absolute;margin-left:38.25pt;margin-top:127.3pt;width:330.75pt;height:19.5pt;z-index:5">
            <v:textbox style="mso-next-textbox:#_x0000_s1142">
              <w:txbxContent>
                <w:p w:rsidR="003F418B" w:rsidRPr="00697A74" w:rsidRDefault="003F418B" w:rsidP="003F418B">
                  <w:pPr>
                    <w:rPr>
                      <w:sz w:val="20"/>
                      <w:szCs w:val="20"/>
                    </w:rPr>
                  </w:pPr>
                  <w:r w:rsidRPr="00697A74">
                    <w:rPr>
                      <w:sz w:val="20"/>
                      <w:szCs w:val="20"/>
                    </w:rPr>
                    <w:t>The pupil</w:t>
                  </w:r>
                  <w:r w:rsidR="004627EF">
                    <w:rPr>
                      <w:sz w:val="20"/>
                      <w:szCs w:val="20"/>
                    </w:rPr>
                    <w:t>’</w:t>
                  </w:r>
                  <w:r w:rsidRPr="00697A74">
                    <w:rPr>
                      <w:sz w:val="20"/>
                      <w:szCs w:val="20"/>
                    </w:rPr>
                    <w:t>s views should be captured all through the exclusion process</w:t>
                  </w:r>
                </w:p>
              </w:txbxContent>
            </v:textbox>
          </v:shape>
        </w:pict>
      </w:r>
      <w:r w:rsidR="00DC63B3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9" type="#_x0000_t109" style="position:absolute;margin-left:9.75pt;margin-top:720.75pt;width:377.7pt;height:45pt;z-index:10">
            <v:textbox style="mso-next-textbox:#_x0000_s1079">
              <w:txbxContent>
                <w:p w:rsidR="006F5789" w:rsidRDefault="006F5789" w:rsidP="006F578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If the review is upheld, delete pupil from the admission or the attendance register only after the appeal process has been completed; </w:t>
                  </w:r>
                </w:p>
                <w:p w:rsidR="006F5789" w:rsidRDefault="006F5789" w:rsidP="006F578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the review panel only has three </w:t>
                  </w:r>
                  <w:proofErr w:type="gramStart"/>
                  <w:r>
                    <w:rPr>
                      <w:sz w:val="20"/>
                    </w:rPr>
                    <w:t>options:-</w:t>
                  </w:r>
                  <w:proofErr w:type="gramEnd"/>
                </w:p>
                <w:p w:rsidR="006F5789" w:rsidRDefault="006F5789" w:rsidP="006F578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DC63B3" w:rsidRPr="00DC63B3">
        <w:rPr>
          <w:sz w:val="20"/>
        </w:rPr>
        <w:t xml:space="preserve"> </w:t>
      </w:r>
    </w:p>
    <w:p w:rsidR="008448AA" w:rsidRDefault="009E168D" w:rsidP="009E168D">
      <w:pPr>
        <w:ind w:left="-1620" w:firstLine="1620"/>
      </w:pPr>
      <w:r>
        <w:rPr>
          <w:noProof/>
        </w:rPr>
        <w:lastRenderedPageBreak/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81" type="#_x0000_t10" style="position:absolute;left:0;text-align:left;margin-left:333pt;margin-top:0;width:153pt;height:162pt;z-index:18">
            <v:textbox style="mso-next-textbox:#_x0000_s1081">
              <w:txbxContent>
                <w:p w:rsidR="006F5789" w:rsidRPr="00B07CAE" w:rsidRDefault="00602736" w:rsidP="006027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p</w:t>
                  </w:r>
                  <w:r w:rsidR="006F5789" w:rsidRPr="00B07CAE">
                    <w:rPr>
                      <w:sz w:val="20"/>
                      <w:szCs w:val="20"/>
                    </w:rPr>
                    <w:t xml:space="preserve">upil </w:t>
                  </w:r>
                  <w:r>
                    <w:rPr>
                      <w:sz w:val="20"/>
                      <w:szCs w:val="20"/>
                    </w:rPr>
                    <w:t xml:space="preserve">is </w:t>
                  </w:r>
                  <w:r w:rsidR="006F5789" w:rsidRPr="00B07CAE">
                    <w:rPr>
                      <w:sz w:val="20"/>
                      <w:szCs w:val="20"/>
                    </w:rPr>
                    <w:t xml:space="preserve">excluded at </w:t>
                  </w:r>
                  <w:r w:rsidR="00FE150C" w:rsidRPr="00B07CAE">
                    <w:rPr>
                      <w:sz w:val="20"/>
                      <w:szCs w:val="20"/>
                    </w:rPr>
                    <w:t xml:space="preserve">the end of afternoon session </w:t>
                  </w:r>
                  <w:r w:rsidR="006F5789" w:rsidRPr="00B07CAE">
                    <w:rPr>
                      <w:sz w:val="20"/>
                      <w:szCs w:val="20"/>
                    </w:rPr>
                    <w:t>e</w:t>
                  </w:r>
                  <w:r w:rsidR="00D17547">
                    <w:rPr>
                      <w:sz w:val="20"/>
                      <w:szCs w:val="20"/>
                    </w:rPr>
                    <w:t>xclusion takes effect fro</w:t>
                  </w:r>
                  <w:r w:rsidR="006F5789" w:rsidRPr="00B07CAE">
                    <w:rPr>
                      <w:sz w:val="20"/>
                      <w:szCs w:val="20"/>
                    </w:rPr>
                    <w:t>m the next school day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6F5789" w:rsidRPr="00B07CA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N</w:t>
                  </w:r>
                  <w:r w:rsidR="006F5789" w:rsidRPr="00B07CAE">
                    <w:rPr>
                      <w:sz w:val="20"/>
                      <w:szCs w:val="20"/>
                    </w:rPr>
                    <w:t>otice must be g</w:t>
                  </w:r>
                  <w:r w:rsidR="00D17547">
                    <w:rPr>
                      <w:sz w:val="20"/>
                      <w:szCs w:val="20"/>
                    </w:rPr>
                    <w:t>iven to parents without delay</w:t>
                  </w:r>
                  <w:r>
                    <w:rPr>
                      <w:sz w:val="20"/>
                      <w:szCs w:val="20"/>
                    </w:rPr>
                    <w:t>, i</w:t>
                  </w:r>
                  <w:r w:rsidR="009E168D">
                    <w:rPr>
                      <w:sz w:val="20"/>
                      <w:szCs w:val="20"/>
                    </w:rPr>
                    <w:t>f compulsory school age by the end of the afternoon session</w:t>
                  </w:r>
                </w:p>
                <w:p w:rsidR="006F5789" w:rsidRDefault="006F5789" w:rsidP="006F5789"/>
              </w:txbxContent>
            </v:textbox>
          </v:shape>
        </w:pict>
      </w:r>
      <w:r>
        <w:rPr>
          <w:noProof/>
        </w:rPr>
        <w:pict>
          <v:line id="_x0000_s1076" style="position:absolute;left:0;text-align:left;flip:y;z-index:19" from="324pt,-8.2pt" to="342.75pt,0">
            <v:stroke endarrow="block"/>
          </v:line>
        </w:pict>
      </w:r>
      <w:r>
        <w:rPr>
          <w:noProof/>
        </w:rPr>
        <w:pict>
          <v:shape id="_x0000_s1078" type="#_x0000_t202" style="position:absolute;left:0;text-align:left;margin-left:315pt;margin-top:-27pt;width:117pt;height:18pt;z-index:4">
            <v:textbox style="mso-next-textbox:#_x0000_s1078">
              <w:txbxContent>
                <w:p w:rsidR="00CA212E" w:rsidRPr="00C636D7" w:rsidRDefault="00FE150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Referral form to </w:t>
                  </w:r>
                  <w:proofErr w:type="spellStart"/>
                  <w:r>
                    <w:rPr>
                      <w:sz w:val="18"/>
                      <w:szCs w:val="18"/>
                    </w:rPr>
                    <w:t>SSSfN</w:t>
                  </w:r>
                  <w:proofErr w:type="spellEnd"/>
                </w:p>
              </w:txbxContent>
            </v:textbox>
          </v:shape>
        </w:pict>
      </w:r>
      <w:r w:rsidR="00084539">
        <w:rPr>
          <w:noProof/>
        </w:rPr>
        <w:pict>
          <v:shape id="_x0000_s1026" type="#_x0000_t10" style="position:absolute;left:0;text-align:left;margin-left:-63pt;margin-top:-54pt;width:153pt;height:162pt;z-index:15">
            <v:textbox style="mso-next-textbox:#_x0000_s1026">
              <w:txbxContent>
                <w:p w:rsidR="008448AA" w:rsidRDefault="00602736" w:rsidP="00DB7C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If p</w:t>
                  </w:r>
                  <w:r w:rsidR="008448AA" w:rsidRPr="00B07CAE">
                    <w:rPr>
                      <w:sz w:val="20"/>
                      <w:szCs w:val="20"/>
                    </w:rPr>
                    <w:t xml:space="preserve">upil </w:t>
                  </w:r>
                  <w:r>
                    <w:rPr>
                      <w:sz w:val="20"/>
                      <w:szCs w:val="20"/>
                    </w:rPr>
                    <w:t xml:space="preserve">is </w:t>
                  </w:r>
                  <w:r w:rsidR="008448AA" w:rsidRPr="00B07CAE">
                    <w:rPr>
                      <w:sz w:val="20"/>
                      <w:szCs w:val="20"/>
                    </w:rPr>
                    <w:t>ex</w:t>
                  </w:r>
                  <w:r w:rsidR="00FE150C" w:rsidRPr="00B07CAE">
                    <w:rPr>
                      <w:sz w:val="20"/>
                      <w:szCs w:val="20"/>
                    </w:rPr>
                    <w:t>cluded in a morning session the exclusion takes effect from</w:t>
                  </w:r>
                  <w:r>
                    <w:rPr>
                      <w:sz w:val="20"/>
                      <w:szCs w:val="20"/>
                    </w:rPr>
                    <w:t xml:space="preserve"> that afternoon.</w:t>
                  </w:r>
                  <w:r w:rsidR="008448AA" w:rsidRPr="00B07CA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N</w:t>
                  </w:r>
                  <w:r w:rsidR="008448AA" w:rsidRPr="00B07CAE">
                    <w:rPr>
                      <w:sz w:val="20"/>
                      <w:szCs w:val="20"/>
                    </w:rPr>
                    <w:t>otice must b</w:t>
                  </w:r>
                  <w:r w:rsidR="00D17547">
                    <w:rPr>
                      <w:sz w:val="20"/>
                      <w:szCs w:val="20"/>
                    </w:rPr>
                    <w:t>e given to parents without delay</w:t>
                  </w:r>
                  <w:r w:rsidR="009E168D">
                    <w:rPr>
                      <w:sz w:val="20"/>
                      <w:szCs w:val="20"/>
                    </w:rPr>
                    <w:t>;</w:t>
                  </w:r>
                </w:p>
                <w:p w:rsidR="009E168D" w:rsidRDefault="00602736" w:rsidP="00DB7CE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and i</w:t>
                  </w:r>
                  <w:r w:rsidR="009E168D">
                    <w:rPr>
                      <w:sz w:val="20"/>
                      <w:szCs w:val="20"/>
                    </w:rPr>
                    <w:t>f compulsory school age</w:t>
                  </w:r>
                  <w:r>
                    <w:rPr>
                      <w:sz w:val="20"/>
                      <w:szCs w:val="20"/>
                    </w:rPr>
                    <w:t>,</w:t>
                  </w:r>
                  <w:r w:rsidR="009E168D">
                    <w:rPr>
                      <w:sz w:val="20"/>
                      <w:szCs w:val="20"/>
                    </w:rPr>
                    <w:t xml:space="preserve"> by the end of the afternoon session</w:t>
                  </w:r>
                </w:p>
                <w:p w:rsidR="009E168D" w:rsidRPr="00B07CAE" w:rsidRDefault="009E168D" w:rsidP="00DB7CE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448AA" w:rsidRDefault="008448AA" w:rsidP="00DB7CE4"/>
              </w:txbxContent>
            </v:textbox>
          </v:shape>
        </w:pict>
      </w:r>
      <w:r w:rsidR="00084539">
        <w:rPr>
          <w:noProof/>
        </w:rPr>
        <w:pict>
          <v:shape id="_x0000_s1039" type="#_x0000_t10" style="position:absolute;left:0;text-align:left;margin-left:297pt;margin-top:180pt;width:179.25pt;height:108pt;z-index:16">
            <v:textbox style="mso-next-textbox:#_x0000_s1039">
              <w:txbxContent>
                <w:p w:rsidR="008448AA" w:rsidRPr="00B07CAE" w:rsidRDefault="008448AA" w:rsidP="00602736">
                  <w:pPr>
                    <w:jc w:val="center"/>
                    <w:rPr>
                      <w:sz w:val="20"/>
                      <w:szCs w:val="20"/>
                    </w:rPr>
                  </w:pPr>
                  <w:r w:rsidRPr="00B07CAE">
                    <w:rPr>
                      <w:sz w:val="20"/>
                      <w:szCs w:val="20"/>
                    </w:rPr>
                    <w:t>If pupil is not provided with alternative provision until the 6</w:t>
                  </w:r>
                  <w:r w:rsidRPr="00B07CAE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Pr="00B07CAE">
                    <w:rPr>
                      <w:sz w:val="20"/>
                      <w:szCs w:val="20"/>
                    </w:rPr>
                    <w:t xml:space="preserve"> day, they should be marked absent on the school register using code E</w:t>
                  </w:r>
                  <w:r w:rsidR="00123423" w:rsidRPr="00B07CAE">
                    <w:rPr>
                      <w:sz w:val="20"/>
                      <w:szCs w:val="20"/>
                    </w:rPr>
                    <w:t xml:space="preserve"> (Exclusion)</w:t>
                  </w:r>
                </w:p>
                <w:p w:rsidR="008448AA" w:rsidRDefault="008448AA" w:rsidP="00602736">
                  <w:pPr>
                    <w:jc w:val="center"/>
                  </w:pPr>
                </w:p>
              </w:txbxContent>
            </v:textbox>
          </v:shape>
        </w:pict>
      </w:r>
      <w:r w:rsidR="00F41993">
        <w:rPr>
          <w:noProof/>
        </w:rPr>
        <w:pict>
          <v:shape id="_x0000_s1045" type="#_x0000_t109" style="position:absolute;left:0;text-align:left;margin-left:-44.25pt;margin-top:288.75pt;width:116.25pt;height:107.25pt;z-index:17">
            <v:textbox style="mso-next-textbox:#_x0000_s1045">
              <w:txbxContent>
                <w:p w:rsidR="008448AA" w:rsidRPr="00F41993" w:rsidRDefault="008448AA" w:rsidP="00DB7CE4">
                  <w:pPr>
                    <w:rPr>
                      <w:sz w:val="20"/>
                      <w:szCs w:val="20"/>
                    </w:rPr>
                  </w:pPr>
                  <w:r w:rsidRPr="00F41993">
                    <w:rPr>
                      <w:sz w:val="20"/>
                      <w:szCs w:val="20"/>
                    </w:rPr>
                    <w:t xml:space="preserve">If any exclusion would result in the pupil missing public examination, the governing body should try to meet before the date of the examination. </w:t>
                  </w:r>
                </w:p>
              </w:txbxContent>
            </v:textbox>
          </v:shape>
        </w:pict>
      </w:r>
      <w:r w:rsidR="00B07CAE">
        <w:rPr>
          <w:noProof/>
        </w:rPr>
        <w:pict>
          <v:shape id="_x0000_s1038" type="#_x0000_t10" style="position:absolute;left:0;text-align:left;margin-left:-54pt;margin-top:117pt;width:153pt;height:162pt;z-index:14">
            <v:textbox style="mso-next-textbox:#_x0000_s1038">
              <w:txbxContent>
                <w:p w:rsidR="008448AA" w:rsidRPr="00B07CAE" w:rsidRDefault="00E060C5" w:rsidP="0060273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If pupil is </w:t>
                  </w:r>
                  <w:proofErr w:type="gramStart"/>
                  <w:r w:rsidR="008448AA" w:rsidRPr="00B07CAE">
                    <w:rPr>
                      <w:sz w:val="20"/>
                      <w:szCs w:val="20"/>
                    </w:rPr>
                    <w:t>provided  with</w:t>
                  </w:r>
                  <w:proofErr w:type="gramEnd"/>
                  <w:r w:rsidR="008448AA" w:rsidRPr="00B07CAE">
                    <w:rPr>
                      <w:sz w:val="20"/>
                      <w:szCs w:val="20"/>
                    </w:rPr>
                    <w:t xml:space="preserve"> alternative provision meeting all regulation</w:t>
                  </w:r>
                  <w:r w:rsidR="00FE150C" w:rsidRPr="00B07CAE">
                    <w:rPr>
                      <w:sz w:val="20"/>
                      <w:szCs w:val="20"/>
                    </w:rPr>
                    <w:t xml:space="preserve"> requirements</w:t>
                  </w:r>
                  <w:r w:rsidR="008448AA" w:rsidRPr="00B07CAE">
                    <w:rPr>
                      <w:sz w:val="20"/>
                      <w:szCs w:val="20"/>
                    </w:rPr>
                    <w:t xml:space="preserve"> before the 6</w:t>
                  </w:r>
                  <w:r w:rsidR="008448AA" w:rsidRPr="00B07CAE">
                    <w:rPr>
                      <w:sz w:val="20"/>
                      <w:szCs w:val="20"/>
                      <w:vertAlign w:val="superscript"/>
                    </w:rPr>
                    <w:t>th</w:t>
                  </w:r>
                  <w:r w:rsidR="008448AA" w:rsidRPr="00B07CAE">
                    <w:rPr>
                      <w:sz w:val="20"/>
                      <w:szCs w:val="20"/>
                    </w:rPr>
                    <w:t xml:space="preserve"> day, they are marked on the scho</w:t>
                  </w:r>
                  <w:r w:rsidR="00FE150C" w:rsidRPr="00B07CAE">
                    <w:rPr>
                      <w:sz w:val="20"/>
                      <w:szCs w:val="20"/>
                    </w:rPr>
                    <w:t>ol register under code B</w:t>
                  </w:r>
                </w:p>
                <w:p w:rsidR="00FE150C" w:rsidRPr="00B07CAE" w:rsidRDefault="00FE150C" w:rsidP="00602736">
                  <w:pPr>
                    <w:jc w:val="center"/>
                    <w:rPr>
                      <w:sz w:val="20"/>
                      <w:szCs w:val="20"/>
                    </w:rPr>
                  </w:pPr>
                  <w:r w:rsidRPr="00B07CAE">
                    <w:rPr>
                      <w:sz w:val="20"/>
                      <w:szCs w:val="20"/>
                    </w:rPr>
                    <w:t>(Education off site)</w:t>
                  </w:r>
                </w:p>
                <w:p w:rsidR="008448AA" w:rsidRDefault="008448AA" w:rsidP="00DB7CE4"/>
              </w:txbxContent>
            </v:textbox>
          </v:shape>
        </w:pict>
      </w:r>
      <w:r w:rsidR="008448AA">
        <w:rPr>
          <w:noProof/>
        </w:rPr>
      </w:r>
      <w:r w:rsidR="008448AA">
        <w:pict>
          <v:group id="_x0000_s1027" editas="canvas" style="width:405pt;height:711pt;mso-position-horizontal-relative:char;mso-position-vertical-relative:line" coordorigin="1815,1455" coordsize="8100,14220" o:allowincell="f">
            <o:lock v:ext="edit" aspectratio="t"/>
            <v:shape id="_x0000_s1028" type="#_x0000_t75" style="position:absolute;left:1815;top:1455;width:8100;height:14220" o:preferrelative="f">
              <v:fill o:detectmouseclick="t"/>
              <v:path o:extrusionok="t" o:connecttype="none"/>
              <o:lock v:ext="edit" text="t"/>
            </v:shape>
            <v:shape id="_x0000_s1031" type="#_x0000_t109" style="position:absolute;left:4335;top:5235;width:3240;height:900">
              <v:textbox style="mso-next-textbox:#_x0000_s1031">
                <w:txbxContent>
                  <w:p w:rsidR="008448AA" w:rsidRDefault="008448AA" w:rsidP="00DB7CE4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Governing body and the LA must be infor</w:t>
                    </w:r>
                    <w:r w:rsidR="003A6E9C">
                      <w:rPr>
                        <w:sz w:val="20"/>
                      </w:rPr>
                      <w:t xml:space="preserve">med </w:t>
                    </w:r>
                    <w:r w:rsidR="003A6E9C" w:rsidRPr="002C1923">
                      <w:rPr>
                        <w:b/>
                        <w:sz w:val="20"/>
                      </w:rPr>
                      <w:t>without delay</w:t>
                    </w:r>
                    <w:r w:rsidR="003A6E9C">
                      <w:rPr>
                        <w:sz w:val="20"/>
                      </w:rPr>
                      <w:t xml:space="preserve"> and the ‘home’ LA if different</w:t>
                    </w:r>
                  </w:p>
                </w:txbxContent>
              </v:textbox>
            </v:shape>
            <v:shape id="_x0000_s1032" type="#_x0000_t109" style="position:absolute;left:4515;top:6315;width:2880;height:900">
              <v:textbox style="mso-next-textbox:#_x0000_s1032">
                <w:txbxContent>
                  <w:p w:rsidR="008448AA" w:rsidRDefault="008448AA" w:rsidP="00DB7CE4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Provision must be made by the LA from the 6</w:t>
                    </w:r>
                    <w:r>
                      <w:rPr>
                        <w:sz w:val="20"/>
                        <w:vertAlign w:val="superscript"/>
                      </w:rPr>
                      <w:t>th</w:t>
                    </w:r>
                    <w:r>
                      <w:rPr>
                        <w:sz w:val="20"/>
                      </w:rPr>
                      <w:t xml:space="preserve"> school day of exclusion</w:t>
                    </w:r>
                  </w:p>
                </w:txbxContent>
              </v:textbox>
            </v:shape>
            <v:shape id="_x0000_s1041" type="#_x0000_t109" style="position:absolute;left:3615;top:7395;width:6300;height:1995">
              <v:textbox style="mso-next-textbox:#_x0000_s1041">
                <w:txbxContent>
                  <w:p w:rsidR="008448AA" w:rsidRDefault="00602736" w:rsidP="00DB7CE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</w:t>
                    </w:r>
                    <w:r w:rsidR="008448AA">
                      <w:rPr>
                        <w:sz w:val="20"/>
                      </w:rPr>
                      <w:t>he governi</w:t>
                    </w:r>
                    <w:r w:rsidR="00180090">
                      <w:rPr>
                        <w:sz w:val="20"/>
                      </w:rPr>
                      <w:t xml:space="preserve">ng body must </w:t>
                    </w:r>
                    <w:r w:rsidR="00255F4C">
                      <w:rPr>
                        <w:sz w:val="20"/>
                      </w:rPr>
                      <w:t>convene a meeting within</w:t>
                    </w:r>
                    <w:r w:rsidR="008448AA">
                      <w:rPr>
                        <w:sz w:val="20"/>
                      </w:rPr>
                      <w:t xml:space="preserve"> 15</w:t>
                    </w:r>
                    <w:r w:rsidR="008448AA">
                      <w:rPr>
                        <w:sz w:val="20"/>
                        <w:vertAlign w:val="superscript"/>
                      </w:rPr>
                      <w:t>th</w:t>
                    </w:r>
                    <w:r w:rsidR="008448AA">
                      <w:rPr>
                        <w:sz w:val="20"/>
                      </w:rPr>
                      <w:t xml:space="preserve"> school day</w:t>
                    </w:r>
                    <w:r w:rsidR="00255F4C">
                      <w:rPr>
                        <w:sz w:val="20"/>
                      </w:rPr>
                      <w:t>s</w:t>
                    </w:r>
                    <w:r w:rsidR="00180090">
                      <w:rPr>
                        <w:sz w:val="20"/>
                      </w:rPr>
                      <w:t xml:space="preserve"> to consider the exclusion. The governing body</w:t>
                    </w:r>
                    <w:r w:rsidR="008448AA">
                      <w:rPr>
                        <w:sz w:val="20"/>
                      </w:rPr>
                      <w:t xml:space="preserve"> must invite the parent,</w:t>
                    </w:r>
                    <w:r w:rsidR="00E060C5">
                      <w:rPr>
                        <w:sz w:val="20"/>
                      </w:rPr>
                      <w:t xml:space="preserve"> pupil, </w:t>
                    </w:r>
                    <w:r w:rsidR="008448AA">
                      <w:rPr>
                        <w:sz w:val="20"/>
                      </w:rPr>
                      <w:t>head teacher</w:t>
                    </w:r>
                    <w:r w:rsidR="00A95304">
                      <w:rPr>
                        <w:sz w:val="20"/>
                      </w:rPr>
                      <w:t xml:space="preserve"> and </w:t>
                    </w:r>
                    <w:r w:rsidR="002C1923">
                      <w:rPr>
                        <w:sz w:val="20"/>
                      </w:rPr>
                      <w:t xml:space="preserve">(if a maintained school) </w:t>
                    </w:r>
                    <w:r w:rsidR="00A95304">
                      <w:rPr>
                        <w:sz w:val="20"/>
                      </w:rPr>
                      <w:t xml:space="preserve">an LA Officer at a mutually agreed time. </w:t>
                    </w:r>
                    <w:r w:rsidR="002C1923">
                      <w:rPr>
                        <w:sz w:val="20"/>
                      </w:rPr>
                      <w:t xml:space="preserve">Academies can invite the LA Officer to attend. </w:t>
                    </w:r>
                    <w:r w:rsidR="00C61D25">
                      <w:rPr>
                        <w:sz w:val="20"/>
                      </w:rPr>
                      <w:t>Supporting</w:t>
                    </w:r>
                    <w:r w:rsidR="00A95304">
                      <w:rPr>
                        <w:sz w:val="20"/>
                      </w:rPr>
                      <w:t xml:space="preserve"> evidence</w:t>
                    </w:r>
                    <w:r w:rsidR="008448AA">
                      <w:rPr>
                        <w:sz w:val="20"/>
                      </w:rPr>
                      <w:t xml:space="preserve"> should </w:t>
                    </w:r>
                    <w:r w:rsidR="00C61D25">
                      <w:rPr>
                        <w:sz w:val="20"/>
                      </w:rPr>
                      <w:t xml:space="preserve">be </w:t>
                    </w:r>
                    <w:r w:rsidR="008448AA">
                      <w:rPr>
                        <w:sz w:val="20"/>
                      </w:rPr>
                      <w:t>circulate</w:t>
                    </w:r>
                    <w:r w:rsidR="00C61D25">
                      <w:rPr>
                        <w:sz w:val="20"/>
                      </w:rPr>
                      <w:t>d</w:t>
                    </w:r>
                    <w:r w:rsidR="00A95304">
                      <w:rPr>
                        <w:sz w:val="20"/>
                      </w:rPr>
                      <w:t xml:space="preserve"> as far as possible</w:t>
                    </w:r>
                    <w:r w:rsidR="008448AA">
                      <w:rPr>
                        <w:sz w:val="20"/>
                      </w:rPr>
                      <w:t xml:space="preserve"> at least 5 days before the </w:t>
                    </w:r>
                    <w:r w:rsidR="00A95304">
                      <w:rPr>
                        <w:sz w:val="20"/>
                      </w:rPr>
                      <w:t>meeting</w:t>
                    </w:r>
                    <w:r w:rsidR="00C61D25">
                      <w:rPr>
                        <w:sz w:val="20"/>
                      </w:rPr>
                      <w:t>,</w:t>
                    </w:r>
                    <w:r w:rsidR="00447A9E">
                      <w:rPr>
                        <w:sz w:val="20"/>
                      </w:rPr>
                      <w:t xml:space="preserve"> </w:t>
                    </w:r>
                    <w:r w:rsidR="00C61D25">
                      <w:rPr>
                        <w:sz w:val="20"/>
                      </w:rPr>
                      <w:t>including written statements,</w:t>
                    </w:r>
                    <w:r w:rsidR="00447A9E">
                      <w:rPr>
                        <w:sz w:val="20"/>
                      </w:rPr>
                      <w:t xml:space="preserve"> witness statements</w:t>
                    </w:r>
                    <w:r w:rsidR="00E060C5">
                      <w:rPr>
                        <w:sz w:val="20"/>
                      </w:rPr>
                      <w:t xml:space="preserve"> and captur</w:t>
                    </w:r>
                    <w:r w:rsidR="00C61D25">
                      <w:rPr>
                        <w:sz w:val="20"/>
                      </w:rPr>
                      <w:t>ing</w:t>
                    </w:r>
                    <w:r w:rsidR="00E060C5">
                      <w:rPr>
                        <w:sz w:val="20"/>
                      </w:rPr>
                      <w:t xml:space="preserve"> the excluded pupil’s</w:t>
                    </w:r>
                    <w:r w:rsidR="00447A9E">
                      <w:rPr>
                        <w:sz w:val="20"/>
                      </w:rPr>
                      <w:t xml:space="preserve"> views</w:t>
                    </w:r>
                    <w:r w:rsidR="008448AA">
                      <w:rPr>
                        <w:sz w:val="20"/>
                      </w:rPr>
                      <w:t xml:space="preserve"> and a list of attendees.</w:t>
                    </w:r>
                  </w:p>
                </w:txbxContent>
              </v:textbox>
            </v:shape>
            <v:shape id="_x0000_s1042" type="#_x0000_t109" style="position:absolute;left:1815;top:9570;width:8100;height:1065">
              <v:textbox style="mso-next-textbox:#_x0000_s1042">
                <w:txbxContent>
                  <w:p w:rsidR="008448AA" w:rsidRDefault="002C1923" w:rsidP="00DB7CE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 maintained school (and academies with permission) t</w:t>
                    </w:r>
                    <w:r w:rsidR="00447A9E">
                      <w:rPr>
                        <w:sz w:val="20"/>
                      </w:rPr>
                      <w:t>he governing body may</w:t>
                    </w:r>
                    <w:r w:rsidR="00A95304">
                      <w:rPr>
                        <w:sz w:val="20"/>
                      </w:rPr>
                      <w:t xml:space="preserve"> ask the LA O</w:t>
                    </w:r>
                    <w:r w:rsidR="008448AA">
                      <w:rPr>
                        <w:sz w:val="20"/>
                      </w:rPr>
                      <w:t>fficer for advice</w:t>
                    </w:r>
                    <w:r w:rsidR="00447A9E">
                      <w:rPr>
                        <w:sz w:val="20"/>
                      </w:rPr>
                      <w:t xml:space="preserve"> and the LA Officer can </w:t>
                    </w:r>
                    <w:r w:rsidR="00C61D25">
                      <w:rPr>
                        <w:sz w:val="20"/>
                      </w:rPr>
                      <w:t xml:space="preserve">ask questions and </w:t>
                    </w:r>
                    <w:r w:rsidR="00447A9E">
                      <w:rPr>
                        <w:sz w:val="20"/>
                      </w:rPr>
                      <w:t>make representations</w:t>
                    </w:r>
                    <w:r w:rsidR="00C61D25">
                      <w:rPr>
                        <w:sz w:val="20"/>
                      </w:rPr>
                      <w:t>,</w:t>
                    </w:r>
                    <w:r w:rsidR="008448AA">
                      <w:rPr>
                        <w:sz w:val="20"/>
                      </w:rPr>
                      <w:t xml:space="preserve"> but </w:t>
                    </w:r>
                    <w:r w:rsidR="00447A9E">
                      <w:rPr>
                        <w:sz w:val="20"/>
                      </w:rPr>
                      <w:t>the governing body</w:t>
                    </w:r>
                    <w:r w:rsidR="008C4335">
                      <w:rPr>
                        <w:sz w:val="20"/>
                      </w:rPr>
                      <w:t xml:space="preserve"> </w:t>
                    </w:r>
                    <w:r w:rsidR="00A95304">
                      <w:rPr>
                        <w:sz w:val="20"/>
                      </w:rPr>
                      <w:t>must m</w:t>
                    </w:r>
                    <w:r w:rsidR="008448AA">
                      <w:rPr>
                        <w:sz w:val="20"/>
                      </w:rPr>
                      <w:t xml:space="preserve">ake its decision alone, asking the other parties to withdraw. Only the clerk may stay. </w:t>
                    </w:r>
                  </w:p>
                </w:txbxContent>
              </v:textbox>
            </v:shape>
            <v:shape id="_x0000_s1044" type="#_x0000_t109" style="position:absolute;left:1995;top:10875;width:7740;height:1800">
              <v:textbox style="mso-next-textbox:#_x0000_s1044">
                <w:txbxContent>
                  <w:p w:rsidR="008448AA" w:rsidRDefault="008448AA" w:rsidP="00DB7CE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The governing body must inform the paren</w:t>
                    </w:r>
                    <w:r w:rsidR="00A95304">
                      <w:rPr>
                        <w:sz w:val="20"/>
                      </w:rPr>
                      <w:t>t, the head teacher and the LA O</w:t>
                    </w:r>
                    <w:r>
                      <w:rPr>
                        <w:sz w:val="20"/>
                      </w:rPr>
                      <w:t>fficer o</w:t>
                    </w:r>
                    <w:r w:rsidR="00A95304">
                      <w:rPr>
                        <w:sz w:val="20"/>
                      </w:rPr>
                      <w:t xml:space="preserve">f its decision </w:t>
                    </w:r>
                    <w:r w:rsidR="00447A9E">
                      <w:rPr>
                        <w:sz w:val="20"/>
                      </w:rPr>
                      <w:t xml:space="preserve">in writing </w:t>
                    </w:r>
                    <w:r w:rsidR="00447A9E" w:rsidRPr="002C1923">
                      <w:rPr>
                        <w:b/>
                        <w:sz w:val="20"/>
                      </w:rPr>
                      <w:t>without delay</w:t>
                    </w:r>
                    <w:r>
                      <w:rPr>
                        <w:sz w:val="20"/>
                      </w:rPr>
                      <w:t xml:space="preserve"> stating the reasons. They must also state t</w:t>
                    </w:r>
                    <w:r w:rsidR="00A95304">
                      <w:rPr>
                        <w:sz w:val="20"/>
                      </w:rPr>
                      <w:t>he last date</w:t>
                    </w:r>
                    <w:r w:rsidR="00447A9E">
                      <w:rPr>
                        <w:sz w:val="20"/>
                      </w:rPr>
                      <w:t xml:space="preserve"> for lodging an application for a review </w:t>
                    </w:r>
                    <w:r w:rsidR="002C1923">
                      <w:rPr>
                        <w:sz w:val="20"/>
                      </w:rPr>
                      <w:t xml:space="preserve">(this </w:t>
                    </w:r>
                    <w:r w:rsidR="00C61D25">
                      <w:rPr>
                        <w:sz w:val="20"/>
                      </w:rPr>
                      <w:t>will be</w:t>
                    </w:r>
                    <w:r w:rsidR="002C1923">
                      <w:rPr>
                        <w:sz w:val="20"/>
                      </w:rPr>
                      <w:t xml:space="preserve"> 15 school days after the date the letter is received by parents) </w:t>
                    </w:r>
                    <w:r w:rsidR="00447A9E">
                      <w:rPr>
                        <w:sz w:val="20"/>
                      </w:rPr>
                      <w:t xml:space="preserve">and explain </w:t>
                    </w:r>
                    <w:r w:rsidR="00C61D25">
                      <w:rPr>
                        <w:sz w:val="20"/>
                      </w:rPr>
                      <w:t xml:space="preserve">that </w:t>
                    </w:r>
                    <w:r w:rsidR="00447A9E">
                      <w:rPr>
                        <w:sz w:val="20"/>
                      </w:rPr>
                      <w:t>t</w:t>
                    </w:r>
                    <w:r w:rsidR="00CA212E">
                      <w:rPr>
                        <w:sz w:val="20"/>
                      </w:rPr>
                      <w:t xml:space="preserve">he grounds for the review must </w:t>
                    </w:r>
                    <w:r w:rsidR="00447A9E">
                      <w:rPr>
                        <w:sz w:val="20"/>
                      </w:rPr>
                      <w:t>be s</w:t>
                    </w:r>
                    <w:r w:rsidR="00CA212E">
                      <w:rPr>
                        <w:sz w:val="20"/>
                      </w:rPr>
                      <w:t>et out in writing, requesting a</w:t>
                    </w:r>
                    <w:r w:rsidR="00447A9E">
                      <w:rPr>
                        <w:sz w:val="20"/>
                      </w:rPr>
                      <w:t xml:space="preserve"> Special Education Needs expert if required</w:t>
                    </w:r>
                    <w:r w:rsidR="002C1923">
                      <w:rPr>
                        <w:sz w:val="20"/>
                      </w:rPr>
                      <w:t>.</w:t>
                    </w:r>
                    <w:r>
                      <w:rPr>
                        <w:sz w:val="20"/>
                      </w:rPr>
                      <w:t xml:space="preserve"> A copy of the letter should be placed on the pupil’s school record</w:t>
                    </w:r>
                    <w:r w:rsidR="00C61D25">
                      <w:rPr>
                        <w:sz w:val="20"/>
                      </w:rPr>
                      <w:t>,</w:t>
                    </w:r>
                    <w:r>
                      <w:rPr>
                        <w:sz w:val="20"/>
                      </w:rPr>
                      <w:t xml:space="preserve"> with copies </w:t>
                    </w:r>
                    <w:r w:rsidR="00447A9E">
                      <w:rPr>
                        <w:sz w:val="20"/>
                      </w:rPr>
                      <w:t xml:space="preserve">of relevant papers and </w:t>
                    </w:r>
                    <w:r w:rsidR="00C61D25">
                      <w:rPr>
                        <w:sz w:val="20"/>
                      </w:rPr>
                      <w:t>m</w:t>
                    </w:r>
                    <w:r w:rsidR="00447A9E">
                      <w:rPr>
                        <w:sz w:val="20"/>
                      </w:rPr>
                      <w:t>inutes kept in Governors</w:t>
                    </w:r>
                    <w:r w:rsidR="00C61D25">
                      <w:rPr>
                        <w:sz w:val="20"/>
                      </w:rPr>
                      <w:t>’</w:t>
                    </w:r>
                    <w:r w:rsidR="00447A9E">
                      <w:rPr>
                        <w:sz w:val="20"/>
                      </w:rPr>
                      <w:t xml:space="preserve"> </w:t>
                    </w:r>
                    <w:r w:rsidR="00C61D25">
                      <w:rPr>
                        <w:sz w:val="20"/>
                      </w:rPr>
                      <w:t>c</w:t>
                    </w:r>
                    <w:r w:rsidR="00447A9E">
                      <w:rPr>
                        <w:sz w:val="20"/>
                      </w:rPr>
                      <w:t>onfidential files</w:t>
                    </w:r>
                  </w:p>
                </w:txbxContent>
              </v:textbox>
            </v:shape>
            <v:shape id="_x0000_s1050" type="#_x0000_t109" style="position:absolute;left:2535;top:14730;width:6840;height:900">
              <v:textbox style="mso-next-textbox:#_x0000_s1050">
                <w:txbxContent>
                  <w:p w:rsidR="0065409C" w:rsidRPr="006071B8" w:rsidRDefault="0065409C" w:rsidP="0065409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If </w:t>
                    </w:r>
                    <w:r w:rsidR="00C61D25">
                      <w:rPr>
                        <w:sz w:val="20"/>
                        <w:szCs w:val="20"/>
                      </w:rPr>
                      <w:t xml:space="preserve">the </w:t>
                    </w:r>
                    <w:r>
                      <w:rPr>
                        <w:sz w:val="20"/>
                        <w:szCs w:val="20"/>
                      </w:rPr>
                      <w:t>governing bod</w:t>
                    </w:r>
                    <w:r w:rsidR="00C61D25">
                      <w:rPr>
                        <w:sz w:val="20"/>
                        <w:szCs w:val="20"/>
                      </w:rPr>
                      <w:t>y’</w:t>
                    </w:r>
                    <w:r>
                      <w:rPr>
                        <w:sz w:val="20"/>
                        <w:szCs w:val="20"/>
                      </w:rPr>
                      <w:t>s</w:t>
                    </w:r>
                    <w:r w:rsidRPr="006071B8">
                      <w:rPr>
                        <w:sz w:val="20"/>
                        <w:szCs w:val="20"/>
                      </w:rPr>
                      <w:t xml:space="preserve"> decision is upheld</w:t>
                    </w:r>
                    <w:r w:rsidR="00C61D25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 xml:space="preserve"> the pupil is removed</w:t>
                    </w:r>
                    <w:r w:rsidRPr="006071B8">
                      <w:rPr>
                        <w:sz w:val="20"/>
                        <w:szCs w:val="20"/>
                      </w:rPr>
                      <w:t xml:space="preserve"> from the admission attendance register only after the review process has been completed</w:t>
                    </w:r>
                  </w:p>
                  <w:p w:rsidR="008448AA" w:rsidRDefault="008448AA" w:rsidP="00DB7CE4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1054" type="#_x0000_t109" style="position:absolute;left:3975;top:2175;width:4320;height:1620">
              <v:textbox style="mso-next-textbox:#_x0000_s1054">
                <w:txbxContent>
                  <w:p w:rsidR="00BF048E" w:rsidRDefault="00602736" w:rsidP="00DB7CE4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It should o</w:t>
                    </w:r>
                    <w:r w:rsidR="00BF048E">
                      <w:rPr>
                        <w:sz w:val="20"/>
                      </w:rPr>
                      <w:t xml:space="preserve">nly </w:t>
                    </w:r>
                    <w:r>
                      <w:rPr>
                        <w:sz w:val="20"/>
                      </w:rPr>
                      <w:t xml:space="preserve">be </w:t>
                    </w:r>
                    <w:r w:rsidR="00BF048E">
                      <w:rPr>
                        <w:sz w:val="20"/>
                      </w:rPr>
                      <w:t>in response to</w:t>
                    </w:r>
                    <w:r w:rsidR="00B07CAE">
                      <w:rPr>
                        <w:sz w:val="20"/>
                      </w:rPr>
                      <w:t xml:space="preserve"> a</w:t>
                    </w:r>
                    <w:r w:rsidR="00E060C5">
                      <w:rPr>
                        <w:sz w:val="20"/>
                      </w:rPr>
                      <w:t xml:space="preserve"> serious breach or persistent </w:t>
                    </w:r>
                    <w:r w:rsidR="00B07CAE">
                      <w:rPr>
                        <w:sz w:val="20"/>
                      </w:rPr>
                      <w:t xml:space="preserve">breaches </w:t>
                    </w:r>
                    <w:r w:rsidR="00BF048E">
                      <w:rPr>
                        <w:sz w:val="20"/>
                      </w:rPr>
                      <w:t>of</w:t>
                    </w:r>
                    <w:r w:rsidR="00B07CAE">
                      <w:rPr>
                        <w:sz w:val="20"/>
                      </w:rPr>
                      <w:t xml:space="preserve"> the</w:t>
                    </w:r>
                    <w:r w:rsidR="00BF048E">
                      <w:rPr>
                        <w:sz w:val="20"/>
                      </w:rPr>
                      <w:t xml:space="preserve"> school’s behaviour policy; and where allowing the pupil to remain in school would seriously harm the education or welfare of the pupil or others in the school</w:t>
                    </w:r>
                  </w:p>
                </w:txbxContent>
              </v:textbox>
            </v:shape>
            <v:line id="_x0000_s1055" style="position:absolute" from="5955,1995" to="5956,2175">
              <v:stroke endarrow="block"/>
            </v:line>
            <v:line id="_x0000_s1059" style="position:absolute" from="5955,6135" to="5955,6315">
              <v:stroke endarrow="block"/>
            </v:line>
            <v:shape id="_x0000_s1061" type="#_x0000_t109" style="position:absolute;left:3975;top:3975;width:4140;height:1080">
              <v:textbox style="mso-next-textbox:#_x0000_s1061">
                <w:txbxContent>
                  <w:p w:rsidR="003A6E9C" w:rsidRDefault="003A6E9C" w:rsidP="00DB7CE4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Notify the parent </w:t>
                    </w:r>
                    <w:r w:rsidRPr="002C1923">
                      <w:rPr>
                        <w:b/>
                        <w:sz w:val="20"/>
                      </w:rPr>
                      <w:t>without delay</w:t>
                    </w:r>
                    <w:r>
                      <w:rPr>
                        <w:sz w:val="20"/>
                      </w:rPr>
                      <w:t xml:space="preserve"> ideally by telephone, followed by a letter. Notice must be in writing and state all the required facts in the guidance </w:t>
                    </w:r>
                  </w:p>
                </w:txbxContent>
              </v:textbox>
            </v:shape>
            <v:line id="_x0000_s1062" style="position:absolute" from="5955,3795" to="5956,3975">
              <v:stroke endarrow="block"/>
            </v:line>
            <v:line id="_x0000_s1063" style="position:absolute" from="5955,5055" to="5955,5235">
              <v:stroke endarrow="block"/>
            </v:line>
            <v:line id="_x0000_s1064" style="position:absolute" from="5955,7215" to="5955,7395">
              <v:stroke endarrow="block"/>
            </v:line>
            <v:line id="_x0000_s1065" style="position:absolute" from="5595,9390" to="5596,9600">
              <v:stroke endarrow="block"/>
            </v:line>
            <v:shape id="_x0000_s1029" type="#_x0000_t109" style="position:absolute;left:3966;top:1455;width:4320;height:540">
              <v:textbox style="mso-next-textbox:#_x0000_s1029">
                <w:txbxContent>
                  <w:p w:rsidR="008448AA" w:rsidRPr="00707094" w:rsidRDefault="008448AA" w:rsidP="00DB7CE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07094">
                      <w:rPr>
                        <w:sz w:val="18"/>
                        <w:szCs w:val="18"/>
                      </w:rPr>
                      <w:t>Head teacher or acting head decides to exclude permanently</w:t>
                    </w:r>
                  </w:p>
                </w:txbxContent>
              </v:textbox>
            </v:shape>
            <v:shape id="_x0000_s1166" type="#_x0000_t202" style="position:absolute;left:2175;top:12975;width:7380;height:1350">
              <v:textbox style="mso-next-textbox:#_x0000_s1166">
                <w:txbxContent>
                  <w:p w:rsidR="0097760F" w:rsidRPr="0097760F" w:rsidRDefault="0097760F" w:rsidP="00DB7CE4">
                    <w:pPr>
                      <w:rPr>
                        <w:sz w:val="20"/>
                        <w:szCs w:val="20"/>
                      </w:rPr>
                    </w:pPr>
                    <w:r w:rsidRPr="0097760F">
                      <w:rPr>
                        <w:sz w:val="20"/>
                        <w:szCs w:val="20"/>
                      </w:rPr>
                      <w:t>If the parent makes an application for a review within the time limit</w:t>
                    </w:r>
                    <w:r w:rsidR="00C61D25">
                      <w:rPr>
                        <w:sz w:val="20"/>
                        <w:szCs w:val="20"/>
                      </w:rPr>
                      <w:t>,</w:t>
                    </w:r>
                    <w:r w:rsidRPr="0097760F">
                      <w:rPr>
                        <w:sz w:val="20"/>
                        <w:szCs w:val="20"/>
                      </w:rPr>
                      <w:t xml:space="preserve"> the review should be </w:t>
                    </w:r>
                    <w:r w:rsidR="00C61D25">
                      <w:rPr>
                        <w:sz w:val="20"/>
                        <w:szCs w:val="20"/>
                      </w:rPr>
                      <w:t xml:space="preserve">held </w:t>
                    </w:r>
                    <w:r w:rsidRPr="0097760F">
                      <w:rPr>
                        <w:sz w:val="20"/>
                        <w:szCs w:val="20"/>
                      </w:rPr>
                      <w:t>within 15 days after the day on which the revie</w:t>
                    </w:r>
                    <w:r w:rsidR="0065409C">
                      <w:rPr>
                        <w:sz w:val="20"/>
                        <w:szCs w:val="20"/>
                      </w:rPr>
                      <w:t>w is lodged.   The review</w:t>
                    </w:r>
                    <w:r w:rsidRPr="0097760F">
                      <w:rPr>
                        <w:sz w:val="20"/>
                        <w:szCs w:val="20"/>
                      </w:rPr>
                      <w:t xml:space="preserve"> panel considers </w:t>
                    </w:r>
                    <w:r w:rsidR="002C1923">
                      <w:rPr>
                        <w:sz w:val="20"/>
                        <w:szCs w:val="20"/>
                      </w:rPr>
                      <w:t xml:space="preserve">the case </w:t>
                    </w:r>
                    <w:r w:rsidRPr="0097760F">
                      <w:rPr>
                        <w:sz w:val="20"/>
                        <w:szCs w:val="20"/>
                      </w:rPr>
                      <w:t>and has only three options</w:t>
                    </w:r>
                    <w:r>
                      <w:rPr>
                        <w:sz w:val="20"/>
                        <w:szCs w:val="20"/>
                      </w:rPr>
                      <w:t xml:space="preserve">:   </w:t>
                    </w:r>
                    <w:r w:rsidR="00C61D25">
                      <w:rPr>
                        <w:sz w:val="20"/>
                        <w:szCs w:val="20"/>
                      </w:rPr>
                      <w:t>u</w:t>
                    </w:r>
                    <w:r>
                      <w:rPr>
                        <w:sz w:val="20"/>
                        <w:szCs w:val="20"/>
                      </w:rPr>
                      <w:t>phold the exclusion; recommend the governing body</w:t>
                    </w:r>
                    <w:r w:rsidR="00E060C5">
                      <w:rPr>
                        <w:sz w:val="20"/>
                        <w:szCs w:val="20"/>
                      </w:rPr>
                      <w:t xml:space="preserve"> reconsider their decision; or </w:t>
                    </w:r>
                    <w:r w:rsidR="00C61D25">
                      <w:rPr>
                        <w:sz w:val="20"/>
                        <w:szCs w:val="20"/>
                      </w:rPr>
                      <w:t>q</w:t>
                    </w:r>
                    <w:r>
                      <w:rPr>
                        <w:sz w:val="20"/>
                        <w:szCs w:val="20"/>
                      </w:rPr>
                      <w:t xml:space="preserve">uash the decision and direct </w:t>
                    </w:r>
                    <w:r w:rsidR="00C61D25">
                      <w:rPr>
                        <w:sz w:val="20"/>
                        <w:szCs w:val="20"/>
                      </w:rPr>
                      <w:t xml:space="preserve">that </w:t>
                    </w:r>
                    <w:r>
                      <w:rPr>
                        <w:sz w:val="20"/>
                        <w:szCs w:val="20"/>
                      </w:rPr>
                      <w:t>the governing body considers the exclusion again.</w:t>
                    </w:r>
                  </w:p>
                </w:txbxContent>
              </v:textbox>
            </v:shape>
            <v:line id="_x0000_s1181" style="position:absolute" from="5611,10650" to="5612,10875">
              <v:stroke endarrow="block"/>
            </v:line>
            <v:line id="_x0000_s1186" style="position:absolute" from="5612,12660" to="5613,12975">
              <v:stroke endarrow="block"/>
            </v:line>
            <v:line id="_x0000_s1188" style="position:absolute" from="5611,14295" to="5613,14775">
              <v:stroke endarrow="block"/>
            </v:line>
            <w10:anchorlock/>
          </v:group>
        </w:pict>
      </w:r>
    </w:p>
    <w:sectPr w:rsidR="008448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48AA"/>
    <w:rsid w:val="00084539"/>
    <w:rsid w:val="000B47A2"/>
    <w:rsid w:val="00123423"/>
    <w:rsid w:val="001465B4"/>
    <w:rsid w:val="00177AB5"/>
    <w:rsid w:val="00180090"/>
    <w:rsid w:val="001F4A8B"/>
    <w:rsid w:val="00201067"/>
    <w:rsid w:val="00205618"/>
    <w:rsid w:val="002342CB"/>
    <w:rsid w:val="00255F4C"/>
    <w:rsid w:val="002C1923"/>
    <w:rsid w:val="002E112C"/>
    <w:rsid w:val="002F3B37"/>
    <w:rsid w:val="00316160"/>
    <w:rsid w:val="00322B12"/>
    <w:rsid w:val="00330FF0"/>
    <w:rsid w:val="00334ED3"/>
    <w:rsid w:val="00393F88"/>
    <w:rsid w:val="003A6E9C"/>
    <w:rsid w:val="003F418B"/>
    <w:rsid w:val="004039C2"/>
    <w:rsid w:val="00431BBA"/>
    <w:rsid w:val="00447A9E"/>
    <w:rsid w:val="004627EF"/>
    <w:rsid w:val="00462C1B"/>
    <w:rsid w:val="004C1A92"/>
    <w:rsid w:val="0052785A"/>
    <w:rsid w:val="00537BA4"/>
    <w:rsid w:val="00564F08"/>
    <w:rsid w:val="00566968"/>
    <w:rsid w:val="005931B5"/>
    <w:rsid w:val="00602736"/>
    <w:rsid w:val="006071B8"/>
    <w:rsid w:val="00633D09"/>
    <w:rsid w:val="00636B37"/>
    <w:rsid w:val="0065409C"/>
    <w:rsid w:val="00677A1C"/>
    <w:rsid w:val="00697A74"/>
    <w:rsid w:val="006F5789"/>
    <w:rsid w:val="00707094"/>
    <w:rsid w:val="00725053"/>
    <w:rsid w:val="007302FD"/>
    <w:rsid w:val="007C2892"/>
    <w:rsid w:val="007E7A73"/>
    <w:rsid w:val="008421D3"/>
    <w:rsid w:val="008448AA"/>
    <w:rsid w:val="008C0241"/>
    <w:rsid w:val="008C4335"/>
    <w:rsid w:val="009468FA"/>
    <w:rsid w:val="0097760F"/>
    <w:rsid w:val="009E168D"/>
    <w:rsid w:val="00A95304"/>
    <w:rsid w:val="00B07CAE"/>
    <w:rsid w:val="00B33200"/>
    <w:rsid w:val="00BE5256"/>
    <w:rsid w:val="00BF048E"/>
    <w:rsid w:val="00C032BA"/>
    <w:rsid w:val="00C21EC3"/>
    <w:rsid w:val="00C61D25"/>
    <w:rsid w:val="00C636D7"/>
    <w:rsid w:val="00C97148"/>
    <w:rsid w:val="00CA212E"/>
    <w:rsid w:val="00CE742E"/>
    <w:rsid w:val="00D17547"/>
    <w:rsid w:val="00D26E9D"/>
    <w:rsid w:val="00D31498"/>
    <w:rsid w:val="00D363F7"/>
    <w:rsid w:val="00D9174A"/>
    <w:rsid w:val="00DB7CE4"/>
    <w:rsid w:val="00DC63B3"/>
    <w:rsid w:val="00E060C5"/>
    <w:rsid w:val="00E80242"/>
    <w:rsid w:val="00EB599D"/>
    <w:rsid w:val="00ED497D"/>
    <w:rsid w:val="00EF17FA"/>
    <w:rsid w:val="00F3116A"/>
    <w:rsid w:val="00F41993"/>
    <w:rsid w:val="00F45F68"/>
    <w:rsid w:val="00F617FE"/>
    <w:rsid w:val="00FD6BB8"/>
    <w:rsid w:val="00FE150C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9"/>
    <o:shapelayout v:ext="edit">
      <o:idmap v:ext="edit" data="1"/>
    </o:shapelayout>
  </w:shapeDefaults>
  <w:decimalSymbol w:val="."/>
  <w:listSeparator w:val=","/>
  <w15:chartTrackingRefBased/>
  <w15:docId w15:val="{93A3CB2A-C562-4ABA-B575-2936BADD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Norfolk County Council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Sally Moy</dc:creator>
  <cp:keywords/>
  <dc:description/>
  <cp:lastModifiedBy>McGregor, Caroline</cp:lastModifiedBy>
  <cp:revision>2</cp:revision>
  <cp:lastPrinted>2013-08-12T13:12:00Z</cp:lastPrinted>
  <dcterms:created xsi:type="dcterms:W3CDTF">2020-05-01T10:57:00Z</dcterms:created>
  <dcterms:modified xsi:type="dcterms:W3CDTF">2020-05-01T10:57:00Z</dcterms:modified>
</cp:coreProperties>
</file>