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771E6" w14:textId="6ABD043C" w:rsidR="008C7198" w:rsidRPr="00B20747" w:rsidRDefault="00B66CA6" w:rsidP="001E3683">
      <w:pPr>
        <w:pStyle w:val="Heading1"/>
        <w:spacing w:before="600"/>
      </w:pPr>
      <w:bookmarkStart w:id="0" w:name="_Hlk40873481"/>
      <w:r w:rsidRPr="00B66CA6">
        <w:t xml:space="preserve">School risk assessment for possible pupil </w:t>
      </w:r>
      <w:r>
        <w:br/>
      </w:r>
      <w:r w:rsidRPr="00B66CA6">
        <w:t>missing education</w:t>
      </w:r>
    </w:p>
    <w:bookmarkEnd w:id="0"/>
    <w:p w14:paraId="6B494FC8" w14:textId="77777777" w:rsidR="008C7198" w:rsidRDefault="008C7198" w:rsidP="001E3683">
      <w:pPr>
        <w:pStyle w:val="BodyText1"/>
      </w:pPr>
    </w:p>
    <w:tbl>
      <w:tblPr>
        <w:tblStyle w:val="TableGrid"/>
        <w:tblW w:w="0" w:type="auto"/>
        <w:tblInd w:w="0" w:type="dxa"/>
        <w:tblBorders>
          <w:top w:val="single" w:sz="4" w:space="0" w:color="15284B" w:themeColor="text1"/>
          <w:left w:val="single" w:sz="4" w:space="0" w:color="15284B" w:themeColor="text1"/>
          <w:bottom w:val="single" w:sz="4" w:space="0" w:color="15284B" w:themeColor="text1"/>
          <w:right w:val="single" w:sz="4" w:space="0" w:color="15284B" w:themeColor="text1"/>
          <w:insideH w:val="single" w:sz="4" w:space="0" w:color="15284B" w:themeColor="text1"/>
          <w:insideV w:val="single" w:sz="4" w:space="0" w:color="15284B" w:themeColor="text1"/>
        </w:tblBorders>
        <w:tblLayout w:type="fixed"/>
        <w:tblLook w:val="04A0" w:firstRow="1" w:lastRow="0" w:firstColumn="1" w:lastColumn="0" w:noHBand="0" w:noVBand="1"/>
      </w:tblPr>
      <w:tblGrid>
        <w:gridCol w:w="1391"/>
        <w:gridCol w:w="2661"/>
        <w:gridCol w:w="1521"/>
        <w:gridCol w:w="1527"/>
        <w:gridCol w:w="1396"/>
        <w:gridCol w:w="1132"/>
      </w:tblGrid>
      <w:tr w:rsidR="00B66CA6" w:rsidRPr="00CD5284" w14:paraId="206BA51C" w14:textId="77777777" w:rsidTr="00D96200">
        <w:tc>
          <w:tcPr>
            <w:tcW w:w="1391" w:type="dxa"/>
            <w:hideMark/>
          </w:tcPr>
          <w:p w14:paraId="571A51BA" w14:textId="77777777" w:rsidR="00B66CA6" w:rsidRPr="00B12EB8" w:rsidRDefault="00B66CA6" w:rsidP="001E3683">
            <w:pPr>
              <w:pStyle w:val="BodyText1"/>
              <w:rPr>
                <w:b/>
                <w:bCs/>
                <w:color w:val="15284B" w:themeColor="text1"/>
              </w:rPr>
            </w:pPr>
            <w:bookmarkStart w:id="1" w:name="_Toc94616539"/>
            <w:bookmarkStart w:id="2" w:name="_Toc6221995"/>
            <w:r w:rsidRPr="00B12EB8">
              <w:rPr>
                <w:b/>
                <w:bCs/>
                <w:color w:val="15284B" w:themeColor="text1"/>
              </w:rPr>
              <w:t>Pupil name</w:t>
            </w:r>
            <w:bookmarkEnd w:id="1"/>
            <w:bookmarkEnd w:id="2"/>
          </w:p>
        </w:tc>
        <w:tc>
          <w:tcPr>
            <w:tcW w:w="2661" w:type="dxa"/>
          </w:tcPr>
          <w:p w14:paraId="27BE3CD1" w14:textId="77777777" w:rsidR="00B66CA6" w:rsidRPr="00CD5284" w:rsidRDefault="00B66CA6" w:rsidP="001E3683">
            <w:pPr>
              <w:pStyle w:val="BodyText1"/>
            </w:pPr>
          </w:p>
        </w:tc>
        <w:tc>
          <w:tcPr>
            <w:tcW w:w="1521" w:type="dxa"/>
            <w:hideMark/>
          </w:tcPr>
          <w:p w14:paraId="482FD526" w14:textId="77777777" w:rsidR="00B66CA6" w:rsidRPr="00B12EB8" w:rsidRDefault="00B66CA6" w:rsidP="001E3683">
            <w:pPr>
              <w:pStyle w:val="BodyText1"/>
              <w:rPr>
                <w:b/>
                <w:bCs/>
                <w:color w:val="15284B" w:themeColor="text1"/>
              </w:rPr>
            </w:pPr>
            <w:bookmarkStart w:id="3" w:name="_Toc94616540"/>
            <w:bookmarkStart w:id="4" w:name="_Toc6221996"/>
            <w:r w:rsidRPr="00B12EB8">
              <w:rPr>
                <w:b/>
                <w:bCs/>
                <w:color w:val="15284B" w:themeColor="text1"/>
              </w:rPr>
              <w:t>Date of birth</w:t>
            </w:r>
            <w:bookmarkEnd w:id="3"/>
            <w:bookmarkEnd w:id="4"/>
          </w:p>
        </w:tc>
        <w:tc>
          <w:tcPr>
            <w:tcW w:w="1527" w:type="dxa"/>
          </w:tcPr>
          <w:p w14:paraId="6E10E79F" w14:textId="77777777" w:rsidR="00B66CA6" w:rsidRPr="00CD5284" w:rsidRDefault="00B66CA6" w:rsidP="001E3683">
            <w:pPr>
              <w:pStyle w:val="BodyText1"/>
            </w:pPr>
          </w:p>
        </w:tc>
        <w:tc>
          <w:tcPr>
            <w:tcW w:w="1396" w:type="dxa"/>
            <w:hideMark/>
          </w:tcPr>
          <w:p w14:paraId="1992B048" w14:textId="77777777" w:rsidR="00B66CA6" w:rsidRPr="00B12EB8" w:rsidRDefault="00B66CA6" w:rsidP="001E3683">
            <w:pPr>
              <w:pStyle w:val="BodyText1"/>
              <w:rPr>
                <w:b/>
                <w:bCs/>
                <w:color w:val="15284B" w:themeColor="text1"/>
              </w:rPr>
            </w:pPr>
            <w:bookmarkStart w:id="5" w:name="_Toc94616541"/>
            <w:bookmarkStart w:id="6" w:name="_Toc6221997"/>
            <w:r w:rsidRPr="00B12EB8">
              <w:rPr>
                <w:b/>
                <w:bCs/>
                <w:color w:val="15284B" w:themeColor="text1"/>
              </w:rPr>
              <w:t>Year group</w:t>
            </w:r>
            <w:bookmarkEnd w:id="5"/>
            <w:bookmarkEnd w:id="6"/>
          </w:p>
        </w:tc>
        <w:tc>
          <w:tcPr>
            <w:tcW w:w="1132" w:type="dxa"/>
          </w:tcPr>
          <w:p w14:paraId="2B8174D4" w14:textId="77777777" w:rsidR="00B66CA6" w:rsidRPr="00CD5284" w:rsidRDefault="00B66CA6" w:rsidP="001E3683">
            <w:pPr>
              <w:pStyle w:val="BodyText1"/>
            </w:pPr>
          </w:p>
        </w:tc>
      </w:tr>
    </w:tbl>
    <w:p w14:paraId="5CA9F092" w14:textId="77777777" w:rsidR="00B66CA6" w:rsidRDefault="00B66CA6" w:rsidP="001E3683"/>
    <w:p w14:paraId="7E7F033A" w14:textId="77777777" w:rsidR="00B66CA6" w:rsidRPr="00B12EB8" w:rsidRDefault="00B66CA6" w:rsidP="001E3683">
      <w:pPr>
        <w:pStyle w:val="BodyText1"/>
        <w:rPr>
          <w:b/>
          <w:bCs/>
          <w:i/>
          <w:iCs/>
          <w:color w:val="15284B" w:themeColor="text1"/>
        </w:rPr>
      </w:pPr>
      <w:bookmarkStart w:id="7" w:name="_Toc94616542"/>
      <w:bookmarkStart w:id="8" w:name="_Toc6221998"/>
      <w:r w:rsidRPr="00B12EB8">
        <w:rPr>
          <w:b/>
          <w:bCs/>
          <w:i/>
          <w:iCs/>
          <w:color w:val="15284B" w:themeColor="text1"/>
        </w:rPr>
        <w:t>Possible pupil missing education checklist</w:t>
      </w:r>
      <w:bookmarkEnd w:id="7"/>
      <w:bookmarkEnd w:id="8"/>
    </w:p>
    <w:p w14:paraId="69ABC161" w14:textId="77777777" w:rsidR="00B66CA6" w:rsidRPr="00CD5284" w:rsidRDefault="00B66CA6" w:rsidP="001E3683">
      <w:pPr>
        <w:pStyle w:val="BodyText1"/>
        <w:pBdr>
          <w:bar w:val="single" w:sz="4" w:color="15284B" w:themeColor="text1"/>
        </w:pBdr>
      </w:pPr>
    </w:p>
    <w:tbl>
      <w:tblPr>
        <w:tblStyle w:val="TableGrid"/>
        <w:tblW w:w="0" w:type="auto"/>
        <w:tblInd w:w="0" w:type="dxa"/>
        <w:tblBorders>
          <w:top w:val="single" w:sz="4" w:space="0" w:color="15284B" w:themeColor="text1"/>
          <w:left w:val="single" w:sz="4" w:space="0" w:color="15284B" w:themeColor="text1"/>
          <w:bottom w:val="single" w:sz="4" w:space="0" w:color="15284B" w:themeColor="text1"/>
          <w:right w:val="single" w:sz="4" w:space="0" w:color="15284B" w:themeColor="text1"/>
          <w:insideH w:val="single" w:sz="4" w:space="0" w:color="15284B" w:themeColor="text1"/>
          <w:insideV w:val="single" w:sz="4" w:space="0" w:color="15284B" w:themeColor="text1"/>
        </w:tblBorders>
        <w:tblLayout w:type="fixed"/>
        <w:tblLook w:val="04A0" w:firstRow="1" w:lastRow="0" w:firstColumn="1" w:lastColumn="0" w:noHBand="0" w:noVBand="1"/>
      </w:tblPr>
      <w:tblGrid>
        <w:gridCol w:w="4782"/>
        <w:gridCol w:w="1723"/>
        <w:gridCol w:w="3123"/>
      </w:tblGrid>
      <w:tr w:rsidR="00B66CA6" w:rsidRPr="00B12EB8" w14:paraId="606BA3D7" w14:textId="77777777" w:rsidTr="00D96200">
        <w:tc>
          <w:tcPr>
            <w:tcW w:w="4782" w:type="dxa"/>
            <w:tcBorders>
              <w:right w:val="nil"/>
            </w:tcBorders>
          </w:tcPr>
          <w:p w14:paraId="7D268312" w14:textId="77777777" w:rsidR="00B66CA6" w:rsidRPr="00B12EB8" w:rsidRDefault="00B66CA6" w:rsidP="001E3683">
            <w:pPr>
              <w:pStyle w:val="BodyText1"/>
              <w:pBdr>
                <w:bar w:val="single" w:sz="4" w:color="15284B" w:themeColor="text1"/>
              </w:pBdr>
              <w:rPr>
                <w:b/>
                <w:color w:val="15284B" w:themeColor="text1"/>
              </w:rPr>
            </w:pPr>
            <w:r w:rsidRPr="00B12EB8">
              <w:rPr>
                <w:b/>
                <w:color w:val="15284B" w:themeColor="text1"/>
              </w:rPr>
              <w:t>Day one-ten</w:t>
            </w:r>
          </w:p>
        </w:tc>
        <w:tc>
          <w:tcPr>
            <w:tcW w:w="1723" w:type="dxa"/>
            <w:tcBorders>
              <w:left w:val="nil"/>
              <w:right w:val="nil"/>
            </w:tcBorders>
          </w:tcPr>
          <w:p w14:paraId="497F4BC4" w14:textId="77777777" w:rsidR="00B66CA6" w:rsidRPr="00B12EB8" w:rsidRDefault="00B66CA6" w:rsidP="001E3683">
            <w:pPr>
              <w:pStyle w:val="BodyText1"/>
              <w:pBdr>
                <w:bar w:val="single" w:sz="4" w:color="15284B" w:themeColor="text1"/>
              </w:pBdr>
              <w:rPr>
                <w:b/>
                <w:color w:val="15284B" w:themeColor="text1"/>
              </w:rPr>
            </w:pPr>
          </w:p>
        </w:tc>
        <w:tc>
          <w:tcPr>
            <w:tcW w:w="3123" w:type="dxa"/>
            <w:tcBorders>
              <w:left w:val="nil"/>
            </w:tcBorders>
          </w:tcPr>
          <w:p w14:paraId="338A6C5B" w14:textId="77777777" w:rsidR="00B66CA6" w:rsidRPr="00B12EB8" w:rsidRDefault="00B66CA6" w:rsidP="001E3683">
            <w:pPr>
              <w:pStyle w:val="BodyText1"/>
              <w:pBdr>
                <w:bar w:val="single" w:sz="4" w:color="15284B" w:themeColor="text1"/>
              </w:pBdr>
              <w:rPr>
                <w:b/>
                <w:color w:val="15284B" w:themeColor="text1"/>
              </w:rPr>
            </w:pPr>
          </w:p>
        </w:tc>
      </w:tr>
      <w:tr w:rsidR="00B66CA6" w:rsidRPr="00CD5284" w14:paraId="08DE65DD" w14:textId="77777777" w:rsidTr="00D96200">
        <w:tc>
          <w:tcPr>
            <w:tcW w:w="4782" w:type="dxa"/>
            <w:hideMark/>
          </w:tcPr>
          <w:p w14:paraId="1C796592" w14:textId="77777777" w:rsidR="00B66CA6" w:rsidRPr="00CD5284" w:rsidRDefault="00B66CA6" w:rsidP="001E3683">
            <w:pPr>
              <w:pStyle w:val="BodyText1"/>
              <w:rPr>
                <w:b/>
              </w:rPr>
            </w:pPr>
            <w:r w:rsidRPr="00CD5284">
              <w:rPr>
                <w:b/>
              </w:rPr>
              <w:t>Action taken</w:t>
            </w:r>
          </w:p>
        </w:tc>
        <w:tc>
          <w:tcPr>
            <w:tcW w:w="1723" w:type="dxa"/>
            <w:hideMark/>
          </w:tcPr>
          <w:p w14:paraId="783A4C2E" w14:textId="77777777" w:rsidR="00B66CA6" w:rsidRPr="00CD5284" w:rsidRDefault="00B66CA6" w:rsidP="001E3683">
            <w:pPr>
              <w:pStyle w:val="BodyText1"/>
              <w:rPr>
                <w:b/>
              </w:rPr>
            </w:pPr>
            <w:r w:rsidRPr="00CD5284">
              <w:rPr>
                <w:b/>
              </w:rPr>
              <w:t xml:space="preserve">By </w:t>
            </w:r>
            <w:proofErr w:type="gramStart"/>
            <w:r w:rsidRPr="00CD5284">
              <w:rPr>
                <w:b/>
              </w:rPr>
              <w:t>who</w:t>
            </w:r>
            <w:proofErr w:type="gramEnd"/>
            <w:r w:rsidRPr="00CD5284">
              <w:rPr>
                <w:b/>
              </w:rPr>
              <w:t xml:space="preserve"> and when</w:t>
            </w:r>
          </w:p>
        </w:tc>
        <w:tc>
          <w:tcPr>
            <w:tcW w:w="3123" w:type="dxa"/>
            <w:hideMark/>
          </w:tcPr>
          <w:p w14:paraId="6F897F1D" w14:textId="77777777" w:rsidR="00B66CA6" w:rsidRPr="00CD5284" w:rsidRDefault="00B66CA6" w:rsidP="001E3683">
            <w:pPr>
              <w:pStyle w:val="BodyText1"/>
              <w:rPr>
                <w:b/>
              </w:rPr>
            </w:pPr>
            <w:r w:rsidRPr="00CD5284">
              <w:rPr>
                <w:b/>
              </w:rPr>
              <w:t>Outcome</w:t>
            </w:r>
          </w:p>
        </w:tc>
      </w:tr>
      <w:tr w:rsidR="00B66CA6" w:rsidRPr="00CD5284" w14:paraId="63B70774" w14:textId="77777777" w:rsidTr="00D96200">
        <w:trPr>
          <w:trHeight w:val="1134"/>
        </w:trPr>
        <w:tc>
          <w:tcPr>
            <w:tcW w:w="4782" w:type="dxa"/>
            <w:hideMark/>
          </w:tcPr>
          <w:p w14:paraId="56F6792B" w14:textId="77777777" w:rsidR="00B66CA6" w:rsidRPr="00CD5284" w:rsidRDefault="00B66CA6" w:rsidP="001E3683">
            <w:pPr>
              <w:pStyle w:val="BodyText1"/>
            </w:pPr>
            <w:r w:rsidRPr="00CD5284">
              <w:t>Contact the parent using all available contact numbers/email.</w:t>
            </w:r>
          </w:p>
        </w:tc>
        <w:tc>
          <w:tcPr>
            <w:tcW w:w="1723" w:type="dxa"/>
          </w:tcPr>
          <w:p w14:paraId="48935511" w14:textId="77777777" w:rsidR="00B66CA6" w:rsidRPr="00CD5284" w:rsidRDefault="00B66CA6" w:rsidP="001E3683">
            <w:pPr>
              <w:pStyle w:val="BodyText1"/>
            </w:pPr>
          </w:p>
        </w:tc>
        <w:tc>
          <w:tcPr>
            <w:tcW w:w="3123" w:type="dxa"/>
          </w:tcPr>
          <w:p w14:paraId="57333CF9" w14:textId="77777777" w:rsidR="00B66CA6" w:rsidRPr="00CD5284" w:rsidRDefault="00B66CA6" w:rsidP="001E3683">
            <w:pPr>
              <w:pStyle w:val="BodyText1"/>
            </w:pPr>
          </w:p>
        </w:tc>
      </w:tr>
      <w:tr w:rsidR="00B66CA6" w:rsidRPr="00CD5284" w14:paraId="23325DFD" w14:textId="77777777" w:rsidTr="00D96200">
        <w:trPr>
          <w:trHeight w:val="1134"/>
        </w:trPr>
        <w:tc>
          <w:tcPr>
            <w:tcW w:w="4782" w:type="dxa"/>
            <w:hideMark/>
          </w:tcPr>
          <w:p w14:paraId="7FA5D5A9" w14:textId="77777777" w:rsidR="00B66CA6" w:rsidRPr="00CD5284" w:rsidRDefault="00B66CA6" w:rsidP="001E3683">
            <w:pPr>
              <w:pStyle w:val="BodyText1"/>
            </w:pPr>
            <w:r w:rsidRPr="00CD5284">
              <w:t>Contact any other relatives/emergency contacts using all available contact numbers/email addresses.</w:t>
            </w:r>
          </w:p>
        </w:tc>
        <w:tc>
          <w:tcPr>
            <w:tcW w:w="1723" w:type="dxa"/>
          </w:tcPr>
          <w:p w14:paraId="1802C383" w14:textId="77777777" w:rsidR="00B66CA6" w:rsidRPr="00CD5284" w:rsidRDefault="00B66CA6" w:rsidP="001E3683">
            <w:pPr>
              <w:pStyle w:val="BodyText1"/>
            </w:pPr>
          </w:p>
        </w:tc>
        <w:tc>
          <w:tcPr>
            <w:tcW w:w="3123" w:type="dxa"/>
          </w:tcPr>
          <w:p w14:paraId="3D1329AB" w14:textId="77777777" w:rsidR="00B66CA6" w:rsidRPr="00CD5284" w:rsidRDefault="00B66CA6" w:rsidP="001E3683">
            <w:pPr>
              <w:pStyle w:val="BodyText1"/>
            </w:pPr>
          </w:p>
        </w:tc>
      </w:tr>
      <w:tr w:rsidR="00B66CA6" w:rsidRPr="00CD5284" w14:paraId="60175E32" w14:textId="77777777" w:rsidTr="00D96200">
        <w:trPr>
          <w:trHeight w:val="1134"/>
        </w:trPr>
        <w:tc>
          <w:tcPr>
            <w:tcW w:w="4782" w:type="dxa"/>
            <w:hideMark/>
          </w:tcPr>
          <w:p w14:paraId="5E4C76B8" w14:textId="77777777" w:rsidR="00B66CA6" w:rsidRPr="00CD5284" w:rsidRDefault="00B66CA6" w:rsidP="001E3683">
            <w:pPr>
              <w:pStyle w:val="BodyText1"/>
            </w:pPr>
            <w:r w:rsidRPr="00CD5284">
              <w:t>Check within school for information:</w:t>
            </w:r>
          </w:p>
          <w:p w14:paraId="36735972" w14:textId="77777777" w:rsidR="00B66CA6" w:rsidRPr="00CD5284" w:rsidRDefault="00B66CA6" w:rsidP="001E3683">
            <w:pPr>
              <w:pStyle w:val="Bulletpoints"/>
            </w:pPr>
            <w:r w:rsidRPr="00CD5284">
              <w:t>Staff</w:t>
            </w:r>
          </w:p>
          <w:p w14:paraId="023B33C6" w14:textId="77777777" w:rsidR="00B66CA6" w:rsidRPr="00CD5284" w:rsidRDefault="00B66CA6" w:rsidP="001E3683">
            <w:pPr>
              <w:pStyle w:val="Bulletpoints"/>
            </w:pPr>
            <w:r w:rsidRPr="00CD5284">
              <w:t>SENCO</w:t>
            </w:r>
          </w:p>
          <w:p w14:paraId="343DDFBD" w14:textId="77777777" w:rsidR="00B66CA6" w:rsidRPr="00CD5284" w:rsidRDefault="00B66CA6" w:rsidP="001E3683">
            <w:pPr>
              <w:pStyle w:val="Bulletpoints"/>
            </w:pPr>
            <w:r w:rsidRPr="00CD5284">
              <w:t>Pastoral staff</w:t>
            </w:r>
          </w:p>
          <w:p w14:paraId="44BD20F7" w14:textId="77777777" w:rsidR="00B66CA6" w:rsidRPr="00CD5284" w:rsidRDefault="00B66CA6" w:rsidP="001E3683">
            <w:pPr>
              <w:pStyle w:val="Bulletpoints"/>
            </w:pPr>
            <w:r w:rsidRPr="00CD5284">
              <w:t>Friends</w:t>
            </w:r>
          </w:p>
        </w:tc>
        <w:tc>
          <w:tcPr>
            <w:tcW w:w="1723" w:type="dxa"/>
          </w:tcPr>
          <w:p w14:paraId="26A68344" w14:textId="77777777" w:rsidR="00B66CA6" w:rsidRPr="00CD5284" w:rsidRDefault="00B66CA6" w:rsidP="001E3683">
            <w:pPr>
              <w:pStyle w:val="BodyText1"/>
            </w:pPr>
          </w:p>
        </w:tc>
        <w:tc>
          <w:tcPr>
            <w:tcW w:w="3123" w:type="dxa"/>
          </w:tcPr>
          <w:p w14:paraId="5D0691E1" w14:textId="77777777" w:rsidR="00B66CA6" w:rsidRPr="00CD5284" w:rsidRDefault="00B66CA6" w:rsidP="001E3683">
            <w:pPr>
              <w:pStyle w:val="BodyText1"/>
            </w:pPr>
          </w:p>
        </w:tc>
      </w:tr>
      <w:tr w:rsidR="00B66CA6" w:rsidRPr="00CD5284" w14:paraId="5721D71D" w14:textId="77777777" w:rsidTr="00D96200">
        <w:trPr>
          <w:trHeight w:val="1134"/>
        </w:trPr>
        <w:tc>
          <w:tcPr>
            <w:tcW w:w="4782" w:type="dxa"/>
            <w:hideMark/>
          </w:tcPr>
          <w:p w14:paraId="7B858EDC" w14:textId="77777777" w:rsidR="00B66CA6" w:rsidRPr="00CD5284" w:rsidRDefault="00B66CA6" w:rsidP="001E3683">
            <w:pPr>
              <w:pStyle w:val="BodyText1"/>
            </w:pPr>
            <w:r w:rsidRPr="00CD5284">
              <w:t>Check with sibling/s school/s.</w:t>
            </w:r>
          </w:p>
        </w:tc>
        <w:tc>
          <w:tcPr>
            <w:tcW w:w="1723" w:type="dxa"/>
          </w:tcPr>
          <w:p w14:paraId="4DC680F0" w14:textId="77777777" w:rsidR="00B66CA6" w:rsidRPr="00CD5284" w:rsidRDefault="00B66CA6" w:rsidP="001E3683">
            <w:pPr>
              <w:pStyle w:val="BodyText1"/>
            </w:pPr>
          </w:p>
        </w:tc>
        <w:tc>
          <w:tcPr>
            <w:tcW w:w="3123" w:type="dxa"/>
          </w:tcPr>
          <w:p w14:paraId="534D4A22" w14:textId="77777777" w:rsidR="00B66CA6" w:rsidRPr="00CD5284" w:rsidRDefault="00B66CA6" w:rsidP="001E3683">
            <w:pPr>
              <w:pStyle w:val="BodyText1"/>
            </w:pPr>
          </w:p>
        </w:tc>
      </w:tr>
      <w:tr w:rsidR="00B66CA6" w:rsidRPr="00CD5284" w14:paraId="18731118" w14:textId="77777777" w:rsidTr="00D96200">
        <w:trPr>
          <w:trHeight w:val="1134"/>
        </w:trPr>
        <w:tc>
          <w:tcPr>
            <w:tcW w:w="4782" w:type="dxa"/>
            <w:hideMark/>
          </w:tcPr>
          <w:p w14:paraId="4846486E" w14:textId="77777777" w:rsidR="00B66CA6" w:rsidRPr="00CD5284" w:rsidRDefault="00B66CA6" w:rsidP="001E3683">
            <w:pPr>
              <w:pStyle w:val="BodyText1"/>
            </w:pPr>
            <w:r w:rsidRPr="00CD5284">
              <w:t>Check with other agencies involved with the family.</w:t>
            </w:r>
          </w:p>
        </w:tc>
        <w:tc>
          <w:tcPr>
            <w:tcW w:w="1723" w:type="dxa"/>
          </w:tcPr>
          <w:p w14:paraId="4B557615" w14:textId="77777777" w:rsidR="00B66CA6" w:rsidRPr="00CD5284" w:rsidRDefault="00B66CA6" w:rsidP="001E3683">
            <w:pPr>
              <w:pStyle w:val="BodyText1"/>
            </w:pPr>
          </w:p>
        </w:tc>
        <w:tc>
          <w:tcPr>
            <w:tcW w:w="3123" w:type="dxa"/>
          </w:tcPr>
          <w:p w14:paraId="289FE078" w14:textId="77777777" w:rsidR="00B66CA6" w:rsidRPr="00CD5284" w:rsidRDefault="00B66CA6" w:rsidP="001E3683">
            <w:pPr>
              <w:pStyle w:val="BodyText1"/>
            </w:pPr>
          </w:p>
        </w:tc>
      </w:tr>
      <w:tr w:rsidR="00B66CA6" w:rsidRPr="00CD5284" w14:paraId="2F8A915B" w14:textId="77777777" w:rsidTr="00D96200">
        <w:trPr>
          <w:trHeight w:val="1134"/>
        </w:trPr>
        <w:tc>
          <w:tcPr>
            <w:tcW w:w="4782" w:type="dxa"/>
            <w:hideMark/>
          </w:tcPr>
          <w:p w14:paraId="116393B9" w14:textId="77777777" w:rsidR="00B66CA6" w:rsidRPr="00CD5284" w:rsidRDefault="00B66CA6" w:rsidP="001E3683">
            <w:pPr>
              <w:pStyle w:val="BodyText1"/>
            </w:pPr>
            <w:r w:rsidRPr="00CD5284">
              <w:t>Visit to the family home to establish whether the family still reside at the property and any information about forwarding address.</w:t>
            </w:r>
          </w:p>
        </w:tc>
        <w:tc>
          <w:tcPr>
            <w:tcW w:w="1723" w:type="dxa"/>
          </w:tcPr>
          <w:p w14:paraId="3426D70E" w14:textId="77777777" w:rsidR="00B66CA6" w:rsidRPr="00CD5284" w:rsidRDefault="00B66CA6" w:rsidP="001E3683">
            <w:pPr>
              <w:pStyle w:val="BodyText1"/>
            </w:pPr>
          </w:p>
        </w:tc>
        <w:tc>
          <w:tcPr>
            <w:tcW w:w="3123" w:type="dxa"/>
          </w:tcPr>
          <w:p w14:paraId="51150C6D" w14:textId="77777777" w:rsidR="00B66CA6" w:rsidRPr="00CD5284" w:rsidRDefault="00B66CA6" w:rsidP="001E3683">
            <w:pPr>
              <w:pStyle w:val="BodyText1"/>
            </w:pPr>
          </w:p>
        </w:tc>
      </w:tr>
    </w:tbl>
    <w:p w14:paraId="71F72F24" w14:textId="77777777" w:rsidR="00B66CA6" w:rsidRDefault="00B66CA6" w:rsidP="001E3683"/>
    <w:tbl>
      <w:tblPr>
        <w:tblStyle w:val="TableGrid"/>
        <w:tblW w:w="0" w:type="auto"/>
        <w:tblInd w:w="0" w:type="dxa"/>
        <w:tblBorders>
          <w:top w:val="single" w:sz="4" w:space="0" w:color="15284B" w:themeColor="text1"/>
          <w:left w:val="single" w:sz="4" w:space="0" w:color="15284B" w:themeColor="text1"/>
          <w:bottom w:val="single" w:sz="4" w:space="0" w:color="15284B" w:themeColor="text1"/>
          <w:right w:val="single" w:sz="4" w:space="0" w:color="15284B" w:themeColor="text1"/>
          <w:insideH w:val="single" w:sz="4" w:space="0" w:color="15284B" w:themeColor="text1"/>
          <w:insideV w:val="single" w:sz="4" w:space="0" w:color="15284B" w:themeColor="text1"/>
        </w:tblBorders>
        <w:tblLayout w:type="fixed"/>
        <w:tblLook w:val="04A0" w:firstRow="1" w:lastRow="0" w:firstColumn="1" w:lastColumn="0" w:noHBand="0" w:noVBand="1"/>
      </w:tblPr>
      <w:tblGrid>
        <w:gridCol w:w="4814"/>
        <w:gridCol w:w="4814"/>
      </w:tblGrid>
      <w:tr w:rsidR="00B66CA6" w:rsidRPr="00CD5284" w14:paraId="602CAB49" w14:textId="77777777" w:rsidTr="00D96200">
        <w:tc>
          <w:tcPr>
            <w:tcW w:w="4814" w:type="dxa"/>
          </w:tcPr>
          <w:p w14:paraId="32D8652D" w14:textId="77777777" w:rsidR="00B66CA6" w:rsidRPr="00B12EB8" w:rsidRDefault="00B66CA6" w:rsidP="001E3683">
            <w:pPr>
              <w:pStyle w:val="BodyText1"/>
              <w:rPr>
                <w:b/>
              </w:rPr>
            </w:pPr>
            <w:r w:rsidRPr="00B12EB8">
              <w:rPr>
                <w:b/>
              </w:rPr>
              <w:t>If reason for pupil leaving is established with sufficient evidence, submit off roll notification under relevant regulation</w:t>
            </w:r>
          </w:p>
        </w:tc>
        <w:tc>
          <w:tcPr>
            <w:tcW w:w="4814" w:type="dxa"/>
            <w:hideMark/>
          </w:tcPr>
          <w:p w14:paraId="32AE34CF" w14:textId="77777777" w:rsidR="00B66CA6" w:rsidRPr="00CD5284" w:rsidRDefault="00B66CA6" w:rsidP="001E3683">
            <w:pPr>
              <w:pStyle w:val="BodyText1"/>
              <w:rPr>
                <w:b/>
              </w:rPr>
            </w:pPr>
            <w:r w:rsidRPr="00CD5284">
              <w:rPr>
                <w:b/>
              </w:rPr>
              <w:t>If reason for pupil leaving is not established, conduct possible pupil missing education telephone consultation to agree joint enquiries</w:t>
            </w:r>
          </w:p>
        </w:tc>
      </w:tr>
    </w:tbl>
    <w:p w14:paraId="2CB3F14D" w14:textId="77777777" w:rsidR="00B66CA6" w:rsidRPr="00CD5284" w:rsidRDefault="00B66CA6" w:rsidP="001E3683">
      <w:pPr>
        <w:pStyle w:val="BodyText1"/>
      </w:pPr>
    </w:p>
    <w:tbl>
      <w:tblPr>
        <w:tblStyle w:val="TableGrid"/>
        <w:tblW w:w="0" w:type="auto"/>
        <w:tblInd w:w="0" w:type="dxa"/>
        <w:tblLayout w:type="fixed"/>
        <w:tblLook w:val="04A0" w:firstRow="1" w:lastRow="0" w:firstColumn="1" w:lastColumn="0" w:noHBand="0" w:noVBand="1"/>
      </w:tblPr>
      <w:tblGrid>
        <w:gridCol w:w="2689"/>
        <w:gridCol w:w="3827"/>
        <w:gridCol w:w="3112"/>
      </w:tblGrid>
      <w:tr w:rsidR="00B66CA6" w:rsidRPr="00B12EB8" w14:paraId="3A3303EC" w14:textId="77777777" w:rsidTr="00D96200">
        <w:tc>
          <w:tcPr>
            <w:tcW w:w="2689" w:type="dxa"/>
            <w:tcBorders>
              <w:top w:val="single" w:sz="4" w:space="0" w:color="15284B" w:themeColor="text1"/>
              <w:left w:val="single" w:sz="4" w:space="0" w:color="15284B" w:themeColor="text1"/>
              <w:bottom w:val="single" w:sz="4" w:space="0" w:color="15284B" w:themeColor="text1"/>
              <w:right w:val="nil"/>
            </w:tcBorders>
            <w:tcMar>
              <w:right w:w="0" w:type="dxa"/>
            </w:tcMar>
            <w:hideMark/>
          </w:tcPr>
          <w:p w14:paraId="0E3CF263" w14:textId="77777777" w:rsidR="00B66CA6" w:rsidRPr="00B12EB8" w:rsidRDefault="00B66CA6" w:rsidP="001E3683">
            <w:pPr>
              <w:pStyle w:val="BodyText1"/>
              <w:rPr>
                <w:b/>
                <w:bCs/>
                <w:color w:val="15284B" w:themeColor="text1"/>
              </w:rPr>
            </w:pPr>
            <w:bookmarkStart w:id="9" w:name="_Toc94616543"/>
            <w:bookmarkStart w:id="10" w:name="_Toc6221999"/>
            <w:r w:rsidRPr="00B12EB8">
              <w:rPr>
                <w:b/>
                <w:bCs/>
                <w:color w:val="15284B" w:themeColor="text1"/>
              </w:rPr>
              <w:t>Identifying risk factors</w:t>
            </w:r>
          </w:p>
        </w:tc>
        <w:tc>
          <w:tcPr>
            <w:tcW w:w="3827" w:type="dxa"/>
            <w:tcBorders>
              <w:top w:val="single" w:sz="4" w:space="0" w:color="15284B" w:themeColor="text1"/>
              <w:left w:val="nil"/>
              <w:bottom w:val="single" w:sz="4" w:space="0" w:color="15284B" w:themeColor="text1"/>
              <w:right w:val="nil"/>
            </w:tcBorders>
          </w:tcPr>
          <w:p w14:paraId="532B8A85" w14:textId="77777777" w:rsidR="00B66CA6" w:rsidRPr="00B12EB8" w:rsidRDefault="00B66CA6" w:rsidP="001E3683">
            <w:pPr>
              <w:pStyle w:val="BodyText1"/>
              <w:rPr>
                <w:b/>
                <w:bCs/>
                <w:color w:val="15284B" w:themeColor="text1"/>
              </w:rPr>
            </w:pPr>
          </w:p>
        </w:tc>
        <w:bookmarkEnd w:id="9"/>
        <w:bookmarkEnd w:id="10"/>
        <w:tc>
          <w:tcPr>
            <w:tcW w:w="3112" w:type="dxa"/>
            <w:tcBorders>
              <w:top w:val="single" w:sz="4" w:space="0" w:color="15284B" w:themeColor="text1"/>
              <w:left w:val="nil"/>
              <w:bottom w:val="single" w:sz="4" w:space="0" w:color="15284B" w:themeColor="text1"/>
              <w:right w:val="single" w:sz="4" w:space="0" w:color="15284B" w:themeColor="text1"/>
            </w:tcBorders>
          </w:tcPr>
          <w:p w14:paraId="486DDFE4" w14:textId="77777777" w:rsidR="00B66CA6" w:rsidRPr="00B12EB8" w:rsidRDefault="00B66CA6" w:rsidP="001E3683">
            <w:pPr>
              <w:pStyle w:val="BodyText1"/>
              <w:rPr>
                <w:b/>
                <w:bCs/>
                <w:color w:val="15284B" w:themeColor="text1"/>
              </w:rPr>
            </w:pPr>
          </w:p>
        </w:tc>
      </w:tr>
      <w:tr w:rsidR="00B66CA6" w:rsidRPr="00CD5284" w14:paraId="33894DDB" w14:textId="77777777" w:rsidTr="009D3B43">
        <w:tc>
          <w:tcPr>
            <w:tcW w:w="2689" w:type="dxa"/>
            <w:tcBorders>
              <w:top w:val="single" w:sz="4" w:space="0" w:color="15284B" w:themeColor="text1"/>
              <w:left w:val="single" w:sz="4" w:space="0" w:color="15284B" w:themeColor="text1"/>
              <w:bottom w:val="nil"/>
              <w:right w:val="single" w:sz="4" w:space="0" w:color="15284B" w:themeColor="text1"/>
            </w:tcBorders>
            <w:hideMark/>
          </w:tcPr>
          <w:p w14:paraId="522A4342" w14:textId="77777777" w:rsidR="00B66CA6" w:rsidRPr="00CD5284" w:rsidRDefault="00B66CA6" w:rsidP="001E3683">
            <w:pPr>
              <w:pStyle w:val="BodyText1"/>
            </w:pPr>
            <w:r w:rsidRPr="00CD5284">
              <w:t xml:space="preserve">Refer to Designated Safeguarding </w:t>
            </w:r>
            <w:proofErr w:type="gramStart"/>
            <w:r w:rsidRPr="00CD5284">
              <w:t>Lead</w:t>
            </w:r>
            <w:proofErr w:type="gramEnd"/>
            <w:r w:rsidRPr="00CD5284">
              <w:t xml:space="preserve"> to inform:</w:t>
            </w:r>
          </w:p>
        </w:tc>
        <w:tc>
          <w:tcPr>
            <w:tcW w:w="3827" w:type="dxa"/>
            <w:tcBorders>
              <w:top w:val="single" w:sz="4" w:space="0" w:color="15284B" w:themeColor="text1"/>
              <w:left w:val="single" w:sz="4" w:space="0" w:color="15284B" w:themeColor="text1"/>
              <w:bottom w:val="single" w:sz="4" w:space="0" w:color="15284B" w:themeColor="text1"/>
              <w:right w:val="single" w:sz="4" w:space="0" w:color="15284B" w:themeColor="text1"/>
            </w:tcBorders>
            <w:hideMark/>
          </w:tcPr>
          <w:p w14:paraId="3A63229A" w14:textId="77777777" w:rsidR="00B66CA6" w:rsidRPr="00CD5284" w:rsidRDefault="00B66CA6" w:rsidP="001E3683">
            <w:pPr>
              <w:pStyle w:val="BodyText1"/>
            </w:pPr>
            <w:r w:rsidRPr="00CD5284">
              <w:t>Is there good reason to believe that the pupil may be the victim of a crime?</w:t>
            </w:r>
          </w:p>
        </w:tc>
        <w:tc>
          <w:tcPr>
            <w:tcW w:w="3112" w:type="dxa"/>
            <w:tcBorders>
              <w:top w:val="single" w:sz="4" w:space="0" w:color="15284B" w:themeColor="text1"/>
              <w:left w:val="single" w:sz="4" w:space="0" w:color="15284B" w:themeColor="text1"/>
              <w:bottom w:val="single" w:sz="4" w:space="0" w:color="15284B" w:themeColor="text1"/>
              <w:right w:val="single" w:sz="4" w:space="0" w:color="15284B" w:themeColor="text1"/>
            </w:tcBorders>
          </w:tcPr>
          <w:p w14:paraId="08334FCE" w14:textId="77777777" w:rsidR="00B66CA6" w:rsidRPr="00CD5284" w:rsidRDefault="00B66CA6" w:rsidP="001E3683">
            <w:pPr>
              <w:pStyle w:val="BodyText1"/>
            </w:pPr>
          </w:p>
        </w:tc>
      </w:tr>
      <w:tr w:rsidR="00B66CA6" w:rsidRPr="00CD5284" w14:paraId="33E8FD14" w14:textId="77777777" w:rsidTr="009D3B43">
        <w:tc>
          <w:tcPr>
            <w:tcW w:w="2689" w:type="dxa"/>
            <w:tcBorders>
              <w:top w:val="nil"/>
              <w:left w:val="single" w:sz="4" w:space="0" w:color="15284B" w:themeColor="text1"/>
              <w:bottom w:val="nil"/>
              <w:right w:val="single" w:sz="4" w:space="0" w:color="15284B" w:themeColor="text1"/>
            </w:tcBorders>
            <w:hideMark/>
          </w:tcPr>
          <w:p w14:paraId="357C90FE" w14:textId="77777777" w:rsidR="00B66CA6" w:rsidRPr="00CD5284" w:rsidRDefault="00B66CA6" w:rsidP="001E3683">
            <w:pPr>
              <w:pStyle w:val="Bulletpoints"/>
            </w:pPr>
            <w:r w:rsidRPr="00CD5284">
              <w:t>Police</w:t>
            </w:r>
            <w:r>
              <w:br/>
            </w:r>
            <w:r w:rsidRPr="00CD5284">
              <w:t>and/or</w:t>
            </w:r>
          </w:p>
        </w:tc>
        <w:tc>
          <w:tcPr>
            <w:tcW w:w="3827" w:type="dxa"/>
            <w:tcBorders>
              <w:top w:val="single" w:sz="4" w:space="0" w:color="15284B" w:themeColor="text1"/>
              <w:left w:val="single" w:sz="4" w:space="0" w:color="15284B" w:themeColor="text1"/>
              <w:bottom w:val="single" w:sz="4" w:space="0" w:color="15284B" w:themeColor="text1"/>
              <w:right w:val="single" w:sz="4" w:space="0" w:color="15284B" w:themeColor="text1"/>
            </w:tcBorders>
            <w:hideMark/>
          </w:tcPr>
          <w:p w14:paraId="06D3303A" w14:textId="77777777" w:rsidR="00B66CA6" w:rsidRPr="00CD5284" w:rsidRDefault="00B66CA6" w:rsidP="001E3683">
            <w:pPr>
              <w:pStyle w:val="BodyText1"/>
            </w:pPr>
            <w:r w:rsidRPr="00CD5284">
              <w:t>Has the child gone missing from home?</w:t>
            </w:r>
          </w:p>
        </w:tc>
        <w:tc>
          <w:tcPr>
            <w:tcW w:w="3112" w:type="dxa"/>
            <w:tcBorders>
              <w:top w:val="single" w:sz="4" w:space="0" w:color="15284B" w:themeColor="text1"/>
              <w:left w:val="single" w:sz="4" w:space="0" w:color="15284B" w:themeColor="text1"/>
              <w:bottom w:val="single" w:sz="4" w:space="0" w:color="15284B" w:themeColor="text1"/>
              <w:right w:val="single" w:sz="4" w:space="0" w:color="15284B" w:themeColor="text1"/>
            </w:tcBorders>
          </w:tcPr>
          <w:p w14:paraId="6EEDCD47" w14:textId="77777777" w:rsidR="00B66CA6" w:rsidRPr="00CD5284" w:rsidRDefault="00B66CA6" w:rsidP="001E3683">
            <w:pPr>
              <w:pStyle w:val="BodyText1"/>
            </w:pPr>
          </w:p>
        </w:tc>
      </w:tr>
      <w:tr w:rsidR="00B66CA6" w:rsidRPr="00CD5284" w14:paraId="4F5580E4" w14:textId="77777777" w:rsidTr="009D3B43">
        <w:tc>
          <w:tcPr>
            <w:tcW w:w="2689" w:type="dxa"/>
            <w:tcBorders>
              <w:top w:val="nil"/>
              <w:left w:val="single" w:sz="4" w:space="0" w:color="15284B" w:themeColor="text1"/>
              <w:bottom w:val="nil"/>
              <w:right w:val="single" w:sz="4" w:space="0" w:color="15284B" w:themeColor="text1"/>
            </w:tcBorders>
            <w:hideMark/>
          </w:tcPr>
          <w:p w14:paraId="0C41AB7B" w14:textId="77777777" w:rsidR="00B66CA6" w:rsidRPr="00CD5284" w:rsidRDefault="00B66CA6" w:rsidP="001E3683">
            <w:pPr>
              <w:pStyle w:val="Bulletpoints"/>
            </w:pPr>
            <w:r w:rsidRPr="00CD5284">
              <w:lastRenderedPageBreak/>
              <w:t>Children’s Advice and Duty Service</w:t>
            </w:r>
            <w:r>
              <w:br/>
            </w:r>
            <w:r w:rsidRPr="00CD5284">
              <w:t>or</w:t>
            </w:r>
          </w:p>
        </w:tc>
        <w:tc>
          <w:tcPr>
            <w:tcW w:w="3827" w:type="dxa"/>
            <w:tcBorders>
              <w:top w:val="single" w:sz="4" w:space="0" w:color="15284B" w:themeColor="text1"/>
              <w:left w:val="single" w:sz="4" w:space="0" w:color="15284B" w:themeColor="text1"/>
              <w:bottom w:val="single" w:sz="4" w:space="0" w:color="15284B" w:themeColor="text1"/>
              <w:right w:val="single" w:sz="4" w:space="0" w:color="15284B" w:themeColor="text1"/>
            </w:tcBorders>
            <w:hideMark/>
          </w:tcPr>
          <w:p w14:paraId="4E5C3E89" w14:textId="77777777" w:rsidR="00B66CA6" w:rsidRPr="00CD5284" w:rsidRDefault="00B66CA6" w:rsidP="001E3683">
            <w:pPr>
              <w:pStyle w:val="BodyText1"/>
            </w:pPr>
            <w:r w:rsidRPr="00CD5284">
              <w:t>Does the pupil have a Pupil Protection Plan or Pupil in Need Plan?</w:t>
            </w:r>
          </w:p>
        </w:tc>
        <w:tc>
          <w:tcPr>
            <w:tcW w:w="3112" w:type="dxa"/>
            <w:tcBorders>
              <w:top w:val="single" w:sz="4" w:space="0" w:color="15284B" w:themeColor="text1"/>
              <w:left w:val="single" w:sz="4" w:space="0" w:color="15284B" w:themeColor="text1"/>
              <w:bottom w:val="single" w:sz="4" w:space="0" w:color="15284B" w:themeColor="text1"/>
              <w:right w:val="single" w:sz="4" w:space="0" w:color="15284B" w:themeColor="text1"/>
            </w:tcBorders>
          </w:tcPr>
          <w:p w14:paraId="43D7F818" w14:textId="77777777" w:rsidR="00B66CA6" w:rsidRPr="00CD5284" w:rsidRDefault="00B66CA6" w:rsidP="001E3683">
            <w:pPr>
              <w:pStyle w:val="BodyText1"/>
            </w:pPr>
          </w:p>
        </w:tc>
      </w:tr>
      <w:tr w:rsidR="00B66CA6" w:rsidRPr="00CD5284" w14:paraId="7A3D6FD7" w14:textId="77777777" w:rsidTr="00D96200">
        <w:tc>
          <w:tcPr>
            <w:tcW w:w="2689" w:type="dxa"/>
            <w:tcBorders>
              <w:top w:val="nil"/>
              <w:left w:val="single" w:sz="4" w:space="0" w:color="15284B" w:themeColor="text1"/>
              <w:bottom w:val="nil"/>
              <w:right w:val="single" w:sz="4" w:space="0" w:color="15284B" w:themeColor="text1"/>
            </w:tcBorders>
            <w:hideMark/>
          </w:tcPr>
          <w:p w14:paraId="1E3E924E" w14:textId="77777777" w:rsidR="00B66CA6" w:rsidRPr="00CD5284" w:rsidRDefault="00B66CA6" w:rsidP="001E3683">
            <w:pPr>
              <w:pStyle w:val="Bulletpoints"/>
            </w:pPr>
            <w:r w:rsidRPr="00CD5284">
              <w:t>child’s current Children’s Services worker</w:t>
            </w:r>
          </w:p>
        </w:tc>
        <w:tc>
          <w:tcPr>
            <w:tcW w:w="3827" w:type="dxa"/>
            <w:tcBorders>
              <w:top w:val="single" w:sz="4" w:space="0" w:color="15284B" w:themeColor="text1"/>
              <w:left w:val="single" w:sz="4" w:space="0" w:color="15284B" w:themeColor="text1"/>
              <w:bottom w:val="single" w:sz="4" w:space="0" w:color="15284B" w:themeColor="text1"/>
              <w:right w:val="single" w:sz="4" w:space="0" w:color="15284B" w:themeColor="text1"/>
            </w:tcBorders>
            <w:hideMark/>
          </w:tcPr>
          <w:p w14:paraId="617F8E41" w14:textId="77777777" w:rsidR="00B66CA6" w:rsidRPr="00CD5284" w:rsidRDefault="00B66CA6" w:rsidP="001E3683">
            <w:pPr>
              <w:pStyle w:val="BodyText1"/>
            </w:pPr>
            <w:r w:rsidRPr="00CD5284">
              <w:t>Is the pupil looked after by Norfolk LA or by another LA and has LAC Virtual School been notified of this?</w:t>
            </w:r>
          </w:p>
        </w:tc>
        <w:tc>
          <w:tcPr>
            <w:tcW w:w="3112" w:type="dxa"/>
            <w:tcBorders>
              <w:top w:val="single" w:sz="4" w:space="0" w:color="15284B" w:themeColor="text1"/>
              <w:left w:val="single" w:sz="4" w:space="0" w:color="15284B" w:themeColor="text1"/>
              <w:bottom w:val="single" w:sz="4" w:space="0" w:color="15284B" w:themeColor="text1"/>
              <w:right w:val="single" w:sz="4" w:space="0" w:color="15284B" w:themeColor="text1"/>
            </w:tcBorders>
          </w:tcPr>
          <w:p w14:paraId="75813E3C" w14:textId="77777777" w:rsidR="00B66CA6" w:rsidRPr="00CD5284" w:rsidRDefault="00B66CA6" w:rsidP="001E3683">
            <w:pPr>
              <w:pStyle w:val="BodyText1"/>
            </w:pPr>
          </w:p>
        </w:tc>
      </w:tr>
      <w:tr w:rsidR="00B66CA6" w:rsidRPr="00CD5284" w14:paraId="2A85CEBC" w14:textId="77777777" w:rsidTr="00D96200">
        <w:tc>
          <w:tcPr>
            <w:tcW w:w="2689" w:type="dxa"/>
            <w:tcBorders>
              <w:top w:val="nil"/>
              <w:left w:val="single" w:sz="4" w:space="0" w:color="15284B" w:themeColor="text1"/>
              <w:bottom w:val="nil"/>
              <w:right w:val="single" w:sz="4" w:space="0" w:color="15284B" w:themeColor="text1"/>
            </w:tcBorders>
            <w:hideMark/>
          </w:tcPr>
          <w:p w14:paraId="21F8889D" w14:textId="77777777" w:rsidR="00B66CA6" w:rsidRPr="00CD5284" w:rsidRDefault="00B66CA6" w:rsidP="001E3683">
            <w:pPr>
              <w:pStyle w:val="BodyText1"/>
            </w:pPr>
          </w:p>
        </w:tc>
        <w:tc>
          <w:tcPr>
            <w:tcW w:w="3827" w:type="dxa"/>
            <w:tcBorders>
              <w:top w:val="single" w:sz="4" w:space="0" w:color="15284B" w:themeColor="text1"/>
              <w:left w:val="single" w:sz="4" w:space="0" w:color="15284B" w:themeColor="text1"/>
              <w:bottom w:val="single" w:sz="4" w:space="0" w:color="15284B" w:themeColor="text1"/>
              <w:right w:val="single" w:sz="4" w:space="0" w:color="15284B" w:themeColor="text1"/>
            </w:tcBorders>
            <w:hideMark/>
          </w:tcPr>
          <w:p w14:paraId="569DAC1A" w14:textId="77777777" w:rsidR="00B66CA6" w:rsidRPr="00CD5284" w:rsidRDefault="00B66CA6" w:rsidP="001E3683">
            <w:pPr>
              <w:pStyle w:val="BodyText1"/>
            </w:pPr>
            <w:r w:rsidRPr="00CD5284">
              <w:t>Does the pupil have a Children’s Services worker, and have they been notified?</w:t>
            </w:r>
          </w:p>
        </w:tc>
        <w:tc>
          <w:tcPr>
            <w:tcW w:w="3112" w:type="dxa"/>
            <w:tcBorders>
              <w:top w:val="single" w:sz="4" w:space="0" w:color="15284B" w:themeColor="text1"/>
              <w:left w:val="single" w:sz="4" w:space="0" w:color="15284B" w:themeColor="text1"/>
              <w:bottom w:val="single" w:sz="4" w:space="0" w:color="15284B" w:themeColor="text1"/>
              <w:right w:val="single" w:sz="4" w:space="0" w:color="15284B" w:themeColor="text1"/>
            </w:tcBorders>
          </w:tcPr>
          <w:p w14:paraId="79E03CB4" w14:textId="77777777" w:rsidR="00B66CA6" w:rsidRPr="00CD5284" w:rsidRDefault="00B66CA6" w:rsidP="001E3683">
            <w:pPr>
              <w:pStyle w:val="BodyText1"/>
            </w:pPr>
          </w:p>
        </w:tc>
      </w:tr>
      <w:tr w:rsidR="00B66CA6" w:rsidRPr="00CD5284" w14:paraId="14FDBB17" w14:textId="77777777" w:rsidTr="00D96200">
        <w:tc>
          <w:tcPr>
            <w:tcW w:w="2689" w:type="dxa"/>
            <w:tcBorders>
              <w:top w:val="nil"/>
              <w:left w:val="single" w:sz="4" w:space="0" w:color="15284B" w:themeColor="text1"/>
              <w:bottom w:val="nil"/>
              <w:right w:val="single" w:sz="4" w:space="0" w:color="15284B" w:themeColor="text1"/>
            </w:tcBorders>
            <w:hideMark/>
          </w:tcPr>
          <w:p w14:paraId="6A58DA2F" w14:textId="77777777" w:rsidR="00B66CA6" w:rsidRPr="00CD5284" w:rsidRDefault="00B66CA6" w:rsidP="001E3683">
            <w:pPr>
              <w:pStyle w:val="BodyText1"/>
            </w:pPr>
          </w:p>
        </w:tc>
        <w:tc>
          <w:tcPr>
            <w:tcW w:w="3827" w:type="dxa"/>
            <w:tcBorders>
              <w:top w:val="single" w:sz="4" w:space="0" w:color="15284B" w:themeColor="text1"/>
              <w:left w:val="single" w:sz="4" w:space="0" w:color="15284B" w:themeColor="text1"/>
              <w:bottom w:val="single" w:sz="4" w:space="0" w:color="15284B" w:themeColor="text1"/>
              <w:right w:val="single" w:sz="4" w:space="0" w:color="15284B" w:themeColor="text1"/>
            </w:tcBorders>
            <w:hideMark/>
          </w:tcPr>
          <w:p w14:paraId="6DB73FBF" w14:textId="77777777" w:rsidR="00B66CA6" w:rsidRPr="00CD5284" w:rsidRDefault="00B66CA6" w:rsidP="001E3683">
            <w:pPr>
              <w:pStyle w:val="BodyText1"/>
            </w:pPr>
            <w:r w:rsidRPr="00CD5284">
              <w:t>Is a Section 47 pupil protection enquiry about to start?</w:t>
            </w:r>
          </w:p>
        </w:tc>
        <w:tc>
          <w:tcPr>
            <w:tcW w:w="3112" w:type="dxa"/>
            <w:tcBorders>
              <w:top w:val="single" w:sz="4" w:space="0" w:color="15284B" w:themeColor="text1"/>
              <w:left w:val="single" w:sz="4" w:space="0" w:color="15284B" w:themeColor="text1"/>
              <w:bottom w:val="single" w:sz="4" w:space="0" w:color="15284B" w:themeColor="text1"/>
              <w:right w:val="single" w:sz="4" w:space="0" w:color="15284B" w:themeColor="text1"/>
            </w:tcBorders>
          </w:tcPr>
          <w:p w14:paraId="2A157A33" w14:textId="77777777" w:rsidR="00B66CA6" w:rsidRPr="00CD5284" w:rsidRDefault="00B66CA6" w:rsidP="001E3683">
            <w:pPr>
              <w:pStyle w:val="BodyText1"/>
            </w:pPr>
          </w:p>
        </w:tc>
      </w:tr>
      <w:tr w:rsidR="00B66CA6" w:rsidRPr="00CD5284" w14:paraId="12B250A6" w14:textId="77777777" w:rsidTr="00D96200">
        <w:tc>
          <w:tcPr>
            <w:tcW w:w="2689" w:type="dxa"/>
            <w:tcBorders>
              <w:top w:val="nil"/>
              <w:left w:val="single" w:sz="4" w:space="0" w:color="15284B" w:themeColor="text1"/>
              <w:bottom w:val="nil"/>
              <w:right w:val="single" w:sz="4" w:space="0" w:color="15284B" w:themeColor="text1"/>
            </w:tcBorders>
            <w:hideMark/>
          </w:tcPr>
          <w:p w14:paraId="64FF1C8C" w14:textId="77777777" w:rsidR="00B66CA6" w:rsidRPr="00CD5284" w:rsidRDefault="00B66CA6" w:rsidP="001E3683">
            <w:pPr>
              <w:pStyle w:val="BodyText1"/>
            </w:pPr>
          </w:p>
        </w:tc>
        <w:tc>
          <w:tcPr>
            <w:tcW w:w="3827" w:type="dxa"/>
            <w:tcBorders>
              <w:top w:val="single" w:sz="4" w:space="0" w:color="15284B" w:themeColor="text1"/>
              <w:left w:val="single" w:sz="4" w:space="0" w:color="15284B" w:themeColor="text1"/>
              <w:bottom w:val="single" w:sz="4" w:space="0" w:color="15284B" w:themeColor="text1"/>
              <w:right w:val="single" w:sz="4" w:space="0" w:color="15284B" w:themeColor="text1"/>
            </w:tcBorders>
            <w:hideMark/>
          </w:tcPr>
          <w:p w14:paraId="29F713BB" w14:textId="77777777" w:rsidR="00B66CA6" w:rsidRPr="00CD5284" w:rsidRDefault="00B66CA6" w:rsidP="001E3683">
            <w:pPr>
              <w:pStyle w:val="BodyText1"/>
            </w:pPr>
            <w:r w:rsidRPr="00CD5284">
              <w:t>Is there a person present in or visiting the family with previous convictions for an offence against pupil (Schedule 1 offender, Children and Young Persons Act 1933) or another person suspected of previously harming a pupil?</w:t>
            </w:r>
          </w:p>
        </w:tc>
        <w:tc>
          <w:tcPr>
            <w:tcW w:w="3112" w:type="dxa"/>
            <w:tcBorders>
              <w:top w:val="single" w:sz="4" w:space="0" w:color="15284B" w:themeColor="text1"/>
              <w:left w:val="single" w:sz="4" w:space="0" w:color="15284B" w:themeColor="text1"/>
              <w:bottom w:val="single" w:sz="4" w:space="0" w:color="15284B" w:themeColor="text1"/>
              <w:right w:val="single" w:sz="4" w:space="0" w:color="15284B" w:themeColor="text1"/>
            </w:tcBorders>
          </w:tcPr>
          <w:p w14:paraId="06BCC3DB" w14:textId="77777777" w:rsidR="00B66CA6" w:rsidRPr="00CD5284" w:rsidRDefault="00B66CA6" w:rsidP="001E3683">
            <w:pPr>
              <w:pStyle w:val="BodyText1"/>
            </w:pPr>
          </w:p>
        </w:tc>
      </w:tr>
      <w:tr w:rsidR="00B66CA6" w:rsidRPr="00CD5284" w14:paraId="151930F6" w14:textId="77777777" w:rsidTr="00D96200">
        <w:tc>
          <w:tcPr>
            <w:tcW w:w="2689" w:type="dxa"/>
            <w:tcBorders>
              <w:top w:val="nil"/>
              <w:left w:val="single" w:sz="4" w:space="0" w:color="15284B" w:themeColor="text1"/>
              <w:bottom w:val="nil"/>
              <w:right w:val="single" w:sz="4" w:space="0" w:color="15284B" w:themeColor="text1"/>
            </w:tcBorders>
            <w:hideMark/>
          </w:tcPr>
          <w:p w14:paraId="5DCCAA99" w14:textId="77777777" w:rsidR="00B66CA6" w:rsidRPr="00CD5284" w:rsidRDefault="00B66CA6" w:rsidP="001E3683">
            <w:pPr>
              <w:pStyle w:val="BodyText1"/>
            </w:pPr>
          </w:p>
        </w:tc>
        <w:tc>
          <w:tcPr>
            <w:tcW w:w="3827" w:type="dxa"/>
            <w:tcBorders>
              <w:top w:val="single" w:sz="4" w:space="0" w:color="15284B" w:themeColor="text1"/>
              <w:left w:val="single" w:sz="4" w:space="0" w:color="15284B" w:themeColor="text1"/>
              <w:bottom w:val="single" w:sz="4" w:space="0" w:color="15284B" w:themeColor="text1"/>
              <w:right w:val="single" w:sz="4" w:space="0" w:color="15284B" w:themeColor="text1"/>
            </w:tcBorders>
            <w:hideMark/>
          </w:tcPr>
          <w:p w14:paraId="0FB99590" w14:textId="77777777" w:rsidR="00B66CA6" w:rsidRPr="00CD5284" w:rsidRDefault="00B66CA6" w:rsidP="001E3683">
            <w:pPr>
              <w:pStyle w:val="BodyText1"/>
            </w:pPr>
            <w:r w:rsidRPr="00CD5284">
              <w:t>Is there a history of domestic violence, parental mental health issue or substance misuse?</w:t>
            </w:r>
          </w:p>
        </w:tc>
        <w:tc>
          <w:tcPr>
            <w:tcW w:w="3112" w:type="dxa"/>
            <w:tcBorders>
              <w:top w:val="single" w:sz="4" w:space="0" w:color="15284B" w:themeColor="text1"/>
              <w:left w:val="single" w:sz="4" w:space="0" w:color="15284B" w:themeColor="text1"/>
              <w:bottom w:val="single" w:sz="4" w:space="0" w:color="15284B" w:themeColor="text1"/>
              <w:right w:val="single" w:sz="4" w:space="0" w:color="15284B" w:themeColor="text1"/>
            </w:tcBorders>
          </w:tcPr>
          <w:p w14:paraId="5DAB70F4" w14:textId="77777777" w:rsidR="00B66CA6" w:rsidRPr="00CD5284" w:rsidRDefault="00B66CA6" w:rsidP="001E3683">
            <w:pPr>
              <w:pStyle w:val="BodyText1"/>
            </w:pPr>
          </w:p>
        </w:tc>
      </w:tr>
      <w:tr w:rsidR="00B66CA6" w:rsidRPr="00CD5284" w14:paraId="4CD6E3D1" w14:textId="77777777" w:rsidTr="00D96200">
        <w:tc>
          <w:tcPr>
            <w:tcW w:w="2689" w:type="dxa"/>
            <w:tcBorders>
              <w:top w:val="nil"/>
              <w:left w:val="single" w:sz="4" w:space="0" w:color="15284B" w:themeColor="text1"/>
              <w:bottom w:val="nil"/>
              <w:right w:val="single" w:sz="4" w:space="0" w:color="15284B" w:themeColor="text1"/>
            </w:tcBorders>
            <w:hideMark/>
          </w:tcPr>
          <w:p w14:paraId="02780B90" w14:textId="77777777" w:rsidR="00B66CA6" w:rsidRPr="00CD5284" w:rsidRDefault="00B66CA6" w:rsidP="001E3683">
            <w:pPr>
              <w:pStyle w:val="BodyText1"/>
            </w:pPr>
          </w:p>
        </w:tc>
        <w:tc>
          <w:tcPr>
            <w:tcW w:w="3827" w:type="dxa"/>
            <w:tcBorders>
              <w:top w:val="single" w:sz="4" w:space="0" w:color="15284B" w:themeColor="text1"/>
              <w:left w:val="single" w:sz="4" w:space="0" w:color="15284B" w:themeColor="text1"/>
              <w:bottom w:val="single" w:sz="4" w:space="0" w:color="15284B" w:themeColor="text1"/>
              <w:right w:val="single" w:sz="4" w:space="0" w:color="15284B" w:themeColor="text1"/>
            </w:tcBorders>
            <w:hideMark/>
          </w:tcPr>
          <w:p w14:paraId="52603DA5" w14:textId="77777777" w:rsidR="00B66CA6" w:rsidRPr="00CD5284" w:rsidRDefault="00B66CA6" w:rsidP="001E3683">
            <w:pPr>
              <w:pStyle w:val="BodyText1"/>
            </w:pPr>
            <w:r w:rsidRPr="00CD5284">
              <w:t>Is the pupil at risk of child sexual exploitation?</w:t>
            </w:r>
          </w:p>
        </w:tc>
        <w:tc>
          <w:tcPr>
            <w:tcW w:w="3112" w:type="dxa"/>
            <w:tcBorders>
              <w:top w:val="single" w:sz="4" w:space="0" w:color="15284B" w:themeColor="text1"/>
              <w:left w:val="single" w:sz="4" w:space="0" w:color="15284B" w:themeColor="text1"/>
              <w:bottom w:val="single" w:sz="4" w:space="0" w:color="15284B" w:themeColor="text1"/>
              <w:right w:val="single" w:sz="4" w:space="0" w:color="15284B" w:themeColor="text1"/>
            </w:tcBorders>
          </w:tcPr>
          <w:p w14:paraId="5129D4D6" w14:textId="77777777" w:rsidR="00B66CA6" w:rsidRPr="00CD5284" w:rsidRDefault="00B66CA6" w:rsidP="001E3683">
            <w:pPr>
              <w:pStyle w:val="BodyText1"/>
            </w:pPr>
          </w:p>
        </w:tc>
      </w:tr>
      <w:tr w:rsidR="00B66CA6" w:rsidRPr="00CD5284" w14:paraId="7AAEC568" w14:textId="77777777" w:rsidTr="00D96200">
        <w:tc>
          <w:tcPr>
            <w:tcW w:w="2689" w:type="dxa"/>
            <w:tcBorders>
              <w:top w:val="nil"/>
              <w:left w:val="single" w:sz="4" w:space="0" w:color="15284B" w:themeColor="text1"/>
              <w:bottom w:val="nil"/>
              <w:right w:val="single" w:sz="4" w:space="0" w:color="15284B" w:themeColor="text1"/>
            </w:tcBorders>
            <w:hideMark/>
          </w:tcPr>
          <w:p w14:paraId="6AEEAD1A" w14:textId="77777777" w:rsidR="00B66CA6" w:rsidRPr="00CD5284" w:rsidRDefault="00B66CA6" w:rsidP="001E3683">
            <w:pPr>
              <w:pStyle w:val="BodyText1"/>
            </w:pPr>
          </w:p>
        </w:tc>
        <w:tc>
          <w:tcPr>
            <w:tcW w:w="3827" w:type="dxa"/>
            <w:tcBorders>
              <w:top w:val="single" w:sz="4" w:space="0" w:color="15284B" w:themeColor="text1"/>
              <w:left w:val="single" w:sz="4" w:space="0" w:color="15284B" w:themeColor="text1"/>
              <w:bottom w:val="single" w:sz="4" w:space="0" w:color="15284B" w:themeColor="text1"/>
              <w:right w:val="single" w:sz="4" w:space="0" w:color="15284B" w:themeColor="text1"/>
            </w:tcBorders>
            <w:hideMark/>
          </w:tcPr>
          <w:p w14:paraId="6173B907" w14:textId="77777777" w:rsidR="00B66CA6" w:rsidRPr="00CD5284" w:rsidRDefault="00B66CA6" w:rsidP="001E3683">
            <w:pPr>
              <w:pStyle w:val="BodyText1"/>
            </w:pPr>
            <w:r w:rsidRPr="00CD5284">
              <w:t>Is the pupil at risk of child criminal exploitation?</w:t>
            </w:r>
          </w:p>
        </w:tc>
        <w:tc>
          <w:tcPr>
            <w:tcW w:w="3112" w:type="dxa"/>
            <w:tcBorders>
              <w:top w:val="single" w:sz="4" w:space="0" w:color="15284B" w:themeColor="text1"/>
              <w:left w:val="single" w:sz="4" w:space="0" w:color="15284B" w:themeColor="text1"/>
              <w:bottom w:val="single" w:sz="4" w:space="0" w:color="15284B" w:themeColor="text1"/>
              <w:right w:val="single" w:sz="4" w:space="0" w:color="15284B" w:themeColor="text1"/>
            </w:tcBorders>
          </w:tcPr>
          <w:p w14:paraId="2F8E21AD" w14:textId="77777777" w:rsidR="00B66CA6" w:rsidRPr="00CD5284" w:rsidRDefault="00B66CA6" w:rsidP="001E3683">
            <w:pPr>
              <w:pStyle w:val="BodyText1"/>
            </w:pPr>
          </w:p>
        </w:tc>
      </w:tr>
      <w:tr w:rsidR="00B66CA6" w:rsidRPr="00CD5284" w14:paraId="6E77A4C3" w14:textId="77777777" w:rsidTr="00D96200">
        <w:tc>
          <w:tcPr>
            <w:tcW w:w="2689" w:type="dxa"/>
            <w:tcBorders>
              <w:top w:val="nil"/>
              <w:left w:val="single" w:sz="4" w:space="0" w:color="15284B" w:themeColor="text1"/>
              <w:bottom w:val="nil"/>
              <w:right w:val="single" w:sz="4" w:space="0" w:color="15284B" w:themeColor="text1"/>
            </w:tcBorders>
            <w:hideMark/>
          </w:tcPr>
          <w:p w14:paraId="1DD825A3" w14:textId="77777777" w:rsidR="00B66CA6" w:rsidRPr="00CD5284" w:rsidRDefault="00B66CA6" w:rsidP="001E3683">
            <w:pPr>
              <w:pStyle w:val="BodyText1"/>
            </w:pPr>
          </w:p>
        </w:tc>
        <w:tc>
          <w:tcPr>
            <w:tcW w:w="3827" w:type="dxa"/>
            <w:tcBorders>
              <w:top w:val="single" w:sz="4" w:space="0" w:color="15284B" w:themeColor="text1"/>
              <w:left w:val="single" w:sz="4" w:space="0" w:color="15284B" w:themeColor="text1"/>
              <w:bottom w:val="single" w:sz="4" w:space="0" w:color="15284B" w:themeColor="text1"/>
              <w:right w:val="single" w:sz="4" w:space="0" w:color="15284B" w:themeColor="text1"/>
            </w:tcBorders>
            <w:hideMark/>
          </w:tcPr>
          <w:p w14:paraId="0828A5A0" w14:textId="77777777" w:rsidR="00B66CA6" w:rsidRPr="00CD5284" w:rsidRDefault="00B66CA6" w:rsidP="001E3683">
            <w:pPr>
              <w:pStyle w:val="BodyText1"/>
            </w:pPr>
            <w:r w:rsidRPr="00CD5284">
              <w:t>Are there wider concerns about the pupil and family with regards to radicalisation? Could they be travelling abroad? Has a Prevent referral been made?</w:t>
            </w:r>
          </w:p>
        </w:tc>
        <w:tc>
          <w:tcPr>
            <w:tcW w:w="3112" w:type="dxa"/>
            <w:tcBorders>
              <w:top w:val="single" w:sz="4" w:space="0" w:color="15284B" w:themeColor="text1"/>
              <w:left w:val="single" w:sz="4" w:space="0" w:color="15284B" w:themeColor="text1"/>
              <w:bottom w:val="single" w:sz="4" w:space="0" w:color="15284B" w:themeColor="text1"/>
              <w:right w:val="single" w:sz="4" w:space="0" w:color="15284B" w:themeColor="text1"/>
            </w:tcBorders>
          </w:tcPr>
          <w:p w14:paraId="1A66A293" w14:textId="77777777" w:rsidR="00B66CA6" w:rsidRPr="00CD5284" w:rsidRDefault="00B66CA6" w:rsidP="001E3683">
            <w:pPr>
              <w:pStyle w:val="BodyText1"/>
            </w:pPr>
          </w:p>
        </w:tc>
      </w:tr>
      <w:tr w:rsidR="00B66CA6" w:rsidRPr="00CD5284" w14:paraId="6B3D6F44" w14:textId="77777777" w:rsidTr="00D96200">
        <w:tc>
          <w:tcPr>
            <w:tcW w:w="2689" w:type="dxa"/>
            <w:tcBorders>
              <w:top w:val="nil"/>
              <w:left w:val="single" w:sz="4" w:space="0" w:color="15284B" w:themeColor="text1"/>
              <w:bottom w:val="single" w:sz="4" w:space="0" w:color="15284B" w:themeColor="text1"/>
              <w:right w:val="single" w:sz="4" w:space="0" w:color="15284B" w:themeColor="text1"/>
            </w:tcBorders>
            <w:hideMark/>
          </w:tcPr>
          <w:p w14:paraId="7EF8B1FD" w14:textId="77777777" w:rsidR="00B66CA6" w:rsidRPr="00CD5284" w:rsidRDefault="00B66CA6" w:rsidP="001E3683">
            <w:pPr>
              <w:pStyle w:val="BodyText1"/>
            </w:pPr>
          </w:p>
        </w:tc>
        <w:tc>
          <w:tcPr>
            <w:tcW w:w="3827" w:type="dxa"/>
            <w:tcBorders>
              <w:top w:val="single" w:sz="4" w:space="0" w:color="15284B" w:themeColor="text1"/>
              <w:left w:val="single" w:sz="4" w:space="0" w:color="15284B" w:themeColor="text1"/>
              <w:bottom w:val="single" w:sz="4" w:space="0" w:color="15284B" w:themeColor="text1"/>
              <w:right w:val="single" w:sz="4" w:space="0" w:color="15284B" w:themeColor="text1"/>
            </w:tcBorders>
            <w:hideMark/>
          </w:tcPr>
          <w:p w14:paraId="25D13F82" w14:textId="77777777" w:rsidR="00B66CA6" w:rsidRPr="00CD5284" w:rsidRDefault="00B66CA6" w:rsidP="001E3683">
            <w:pPr>
              <w:pStyle w:val="BodyText1"/>
            </w:pPr>
            <w:r w:rsidRPr="00CD5284">
              <w:t>Is this very sudden and unexpected behaviour for the pupil or family?</w:t>
            </w:r>
          </w:p>
        </w:tc>
        <w:tc>
          <w:tcPr>
            <w:tcW w:w="3112" w:type="dxa"/>
            <w:tcBorders>
              <w:top w:val="single" w:sz="4" w:space="0" w:color="15284B" w:themeColor="text1"/>
              <w:left w:val="single" w:sz="4" w:space="0" w:color="15284B" w:themeColor="text1"/>
              <w:bottom w:val="single" w:sz="4" w:space="0" w:color="15284B" w:themeColor="text1"/>
              <w:right w:val="single" w:sz="4" w:space="0" w:color="15284B" w:themeColor="text1"/>
            </w:tcBorders>
          </w:tcPr>
          <w:p w14:paraId="677E16CC" w14:textId="77777777" w:rsidR="00B66CA6" w:rsidRPr="00CD5284" w:rsidRDefault="00B66CA6" w:rsidP="001E3683">
            <w:pPr>
              <w:pStyle w:val="BodyText1"/>
            </w:pPr>
          </w:p>
        </w:tc>
      </w:tr>
      <w:tr w:rsidR="00B66CA6" w:rsidRPr="00CD5284" w14:paraId="27DAB82D" w14:textId="77777777" w:rsidTr="00D96200">
        <w:tc>
          <w:tcPr>
            <w:tcW w:w="2689" w:type="dxa"/>
            <w:tcBorders>
              <w:top w:val="single" w:sz="4" w:space="0" w:color="15284B" w:themeColor="text1"/>
              <w:left w:val="single" w:sz="4" w:space="0" w:color="15284B" w:themeColor="text1"/>
              <w:bottom w:val="nil"/>
              <w:right w:val="single" w:sz="4" w:space="0" w:color="15284B" w:themeColor="text1"/>
            </w:tcBorders>
          </w:tcPr>
          <w:p w14:paraId="2EE277C5" w14:textId="77777777" w:rsidR="00B66CA6" w:rsidRPr="00CD5284" w:rsidRDefault="00B66CA6" w:rsidP="001E3683">
            <w:pPr>
              <w:pStyle w:val="BodyText1"/>
            </w:pPr>
            <w:r w:rsidRPr="00CD5284">
              <w:t xml:space="preserve">Refer to Designated Safeguarding </w:t>
            </w:r>
            <w:proofErr w:type="gramStart"/>
            <w:r w:rsidRPr="00CD5284">
              <w:t>Lead</w:t>
            </w:r>
            <w:proofErr w:type="gramEnd"/>
            <w:r w:rsidRPr="00CD5284">
              <w:t xml:space="preserve"> to consider the vulnerability of the </w:t>
            </w:r>
          </w:p>
        </w:tc>
        <w:tc>
          <w:tcPr>
            <w:tcW w:w="3827" w:type="dxa"/>
            <w:tcBorders>
              <w:top w:val="single" w:sz="4" w:space="0" w:color="15284B" w:themeColor="text1"/>
              <w:left w:val="single" w:sz="4" w:space="0" w:color="15284B" w:themeColor="text1"/>
              <w:bottom w:val="single" w:sz="4" w:space="0" w:color="15284B" w:themeColor="text1"/>
              <w:right w:val="single" w:sz="4" w:space="0" w:color="15284B" w:themeColor="text1"/>
            </w:tcBorders>
            <w:hideMark/>
          </w:tcPr>
          <w:p w14:paraId="411981FB" w14:textId="77777777" w:rsidR="00B66CA6" w:rsidRPr="00CD5284" w:rsidRDefault="00B66CA6" w:rsidP="001E3683">
            <w:pPr>
              <w:pStyle w:val="BodyText1"/>
            </w:pPr>
            <w:r w:rsidRPr="00CD5284">
              <w:t>Have there been any past concerns about the pupil associating with significantly older young people or adults?</w:t>
            </w:r>
          </w:p>
        </w:tc>
        <w:tc>
          <w:tcPr>
            <w:tcW w:w="3112" w:type="dxa"/>
            <w:tcBorders>
              <w:top w:val="single" w:sz="4" w:space="0" w:color="15284B" w:themeColor="text1"/>
              <w:left w:val="single" w:sz="4" w:space="0" w:color="15284B" w:themeColor="text1"/>
              <w:bottom w:val="single" w:sz="4" w:space="0" w:color="15284B" w:themeColor="text1"/>
              <w:right w:val="single" w:sz="4" w:space="0" w:color="15284B" w:themeColor="text1"/>
            </w:tcBorders>
          </w:tcPr>
          <w:p w14:paraId="0A9C439E" w14:textId="77777777" w:rsidR="00B66CA6" w:rsidRPr="00CD5284" w:rsidRDefault="00B66CA6" w:rsidP="001E3683">
            <w:pPr>
              <w:pStyle w:val="BodyText1"/>
            </w:pPr>
          </w:p>
        </w:tc>
      </w:tr>
      <w:tr w:rsidR="00B66CA6" w:rsidRPr="00CD5284" w14:paraId="3062EA0D" w14:textId="77777777" w:rsidTr="00D96200">
        <w:tc>
          <w:tcPr>
            <w:tcW w:w="2689" w:type="dxa"/>
            <w:tcBorders>
              <w:top w:val="nil"/>
              <w:left w:val="single" w:sz="4" w:space="0" w:color="15284B" w:themeColor="text1"/>
              <w:bottom w:val="nil"/>
              <w:right w:val="single" w:sz="4" w:space="0" w:color="15284B" w:themeColor="text1"/>
            </w:tcBorders>
            <w:hideMark/>
          </w:tcPr>
          <w:p w14:paraId="0CD85D88" w14:textId="77777777" w:rsidR="00B66CA6" w:rsidRPr="00CD5284" w:rsidRDefault="00B66CA6" w:rsidP="001E3683">
            <w:pPr>
              <w:pStyle w:val="BodyText1"/>
            </w:pPr>
            <w:r w:rsidRPr="00CD5284">
              <w:t xml:space="preserve">child and following risk assessment, inform relevant services </w:t>
            </w:r>
          </w:p>
        </w:tc>
        <w:tc>
          <w:tcPr>
            <w:tcW w:w="3827" w:type="dxa"/>
            <w:tcBorders>
              <w:top w:val="single" w:sz="4" w:space="0" w:color="15284B" w:themeColor="text1"/>
              <w:left w:val="single" w:sz="4" w:space="0" w:color="15284B" w:themeColor="text1"/>
              <w:bottom w:val="single" w:sz="4" w:space="0" w:color="15284B" w:themeColor="text1"/>
              <w:right w:val="single" w:sz="4" w:space="0" w:color="15284B" w:themeColor="text1"/>
            </w:tcBorders>
            <w:hideMark/>
          </w:tcPr>
          <w:p w14:paraId="6388F34F" w14:textId="77777777" w:rsidR="00B66CA6" w:rsidRPr="00CD5284" w:rsidRDefault="00B66CA6" w:rsidP="001E3683">
            <w:pPr>
              <w:pStyle w:val="BodyText1"/>
            </w:pPr>
            <w:r w:rsidRPr="00CD5284">
              <w:t>Was there any significant incident prior to the pupil’s unexplained absence?</w:t>
            </w:r>
          </w:p>
        </w:tc>
        <w:tc>
          <w:tcPr>
            <w:tcW w:w="3112" w:type="dxa"/>
            <w:tcBorders>
              <w:top w:val="single" w:sz="4" w:space="0" w:color="15284B" w:themeColor="text1"/>
              <w:left w:val="single" w:sz="4" w:space="0" w:color="15284B" w:themeColor="text1"/>
              <w:bottom w:val="single" w:sz="4" w:space="0" w:color="15284B" w:themeColor="text1"/>
              <w:right w:val="single" w:sz="4" w:space="0" w:color="15284B" w:themeColor="text1"/>
            </w:tcBorders>
          </w:tcPr>
          <w:p w14:paraId="17EB13CA" w14:textId="77777777" w:rsidR="00B66CA6" w:rsidRPr="00CD5284" w:rsidRDefault="00B66CA6" w:rsidP="001E3683">
            <w:pPr>
              <w:pStyle w:val="BodyText1"/>
            </w:pPr>
          </w:p>
        </w:tc>
      </w:tr>
      <w:tr w:rsidR="00B66CA6" w:rsidRPr="00CD5284" w14:paraId="3BAFB9E3" w14:textId="77777777" w:rsidTr="00D96200">
        <w:tc>
          <w:tcPr>
            <w:tcW w:w="2689" w:type="dxa"/>
            <w:tcBorders>
              <w:top w:val="nil"/>
              <w:left w:val="single" w:sz="4" w:space="0" w:color="15284B" w:themeColor="text1"/>
              <w:bottom w:val="nil"/>
              <w:right w:val="single" w:sz="4" w:space="0" w:color="15284B" w:themeColor="text1"/>
            </w:tcBorders>
            <w:hideMark/>
          </w:tcPr>
          <w:p w14:paraId="5DB9BB01" w14:textId="77777777" w:rsidR="00B66CA6" w:rsidRPr="00CD5284" w:rsidRDefault="00B66CA6" w:rsidP="001E3683">
            <w:pPr>
              <w:pStyle w:val="BodyText1"/>
            </w:pPr>
            <w:r w:rsidRPr="00CD5284">
              <w:t>which may include:</w:t>
            </w:r>
          </w:p>
          <w:p w14:paraId="3947FDBD" w14:textId="77777777" w:rsidR="00B66CA6" w:rsidRPr="00CD5284" w:rsidRDefault="00B66CA6" w:rsidP="001E3683">
            <w:pPr>
              <w:pStyle w:val="Bulletpoints"/>
            </w:pPr>
            <w:r w:rsidRPr="00CD5284">
              <w:t>Police</w:t>
            </w:r>
          </w:p>
          <w:p w14:paraId="19DE167A" w14:textId="77777777" w:rsidR="00B66CA6" w:rsidRPr="00CD5284" w:rsidRDefault="00B66CA6" w:rsidP="001E3683">
            <w:pPr>
              <w:pStyle w:val="Bulletpoints"/>
            </w:pPr>
            <w:r w:rsidRPr="00CD5284">
              <w:t>Children’s Advice and Duty Service</w:t>
            </w:r>
          </w:p>
        </w:tc>
        <w:tc>
          <w:tcPr>
            <w:tcW w:w="3827" w:type="dxa"/>
            <w:tcBorders>
              <w:top w:val="single" w:sz="4" w:space="0" w:color="15284B" w:themeColor="text1"/>
              <w:left w:val="single" w:sz="4" w:space="0" w:color="15284B" w:themeColor="text1"/>
              <w:bottom w:val="single" w:sz="4" w:space="0" w:color="15284B" w:themeColor="text1"/>
              <w:right w:val="single" w:sz="4" w:space="0" w:color="15284B" w:themeColor="text1"/>
            </w:tcBorders>
            <w:hideMark/>
          </w:tcPr>
          <w:p w14:paraId="7810FF7D" w14:textId="77777777" w:rsidR="00B66CA6" w:rsidRPr="00CD5284" w:rsidRDefault="00B66CA6" w:rsidP="001E3683">
            <w:pPr>
              <w:pStyle w:val="BodyText1"/>
            </w:pPr>
            <w:r w:rsidRPr="00CD5284">
              <w:t>Are there health reasons to believe that the pupil is at risk? e.g. does the pupil need essential medication or health care?</w:t>
            </w:r>
          </w:p>
        </w:tc>
        <w:tc>
          <w:tcPr>
            <w:tcW w:w="3112" w:type="dxa"/>
            <w:tcBorders>
              <w:top w:val="single" w:sz="4" w:space="0" w:color="15284B" w:themeColor="text1"/>
              <w:left w:val="single" w:sz="4" w:space="0" w:color="15284B" w:themeColor="text1"/>
              <w:bottom w:val="single" w:sz="4" w:space="0" w:color="15284B" w:themeColor="text1"/>
              <w:right w:val="single" w:sz="4" w:space="0" w:color="15284B" w:themeColor="text1"/>
            </w:tcBorders>
          </w:tcPr>
          <w:p w14:paraId="3F264EF4" w14:textId="77777777" w:rsidR="00B66CA6" w:rsidRPr="00CD5284" w:rsidRDefault="00B66CA6" w:rsidP="001E3683">
            <w:pPr>
              <w:pStyle w:val="BodyText1"/>
            </w:pPr>
          </w:p>
        </w:tc>
      </w:tr>
      <w:tr w:rsidR="00B66CA6" w:rsidRPr="00CD5284" w14:paraId="5BDE7B1C" w14:textId="77777777" w:rsidTr="009D3B43">
        <w:tc>
          <w:tcPr>
            <w:tcW w:w="2689" w:type="dxa"/>
            <w:tcBorders>
              <w:top w:val="nil"/>
              <w:left w:val="single" w:sz="4" w:space="0" w:color="15284B" w:themeColor="text1"/>
              <w:bottom w:val="nil"/>
              <w:right w:val="single" w:sz="4" w:space="0" w:color="15284B" w:themeColor="text1"/>
            </w:tcBorders>
            <w:hideMark/>
          </w:tcPr>
          <w:p w14:paraId="5F7B0BBC" w14:textId="77777777" w:rsidR="00B66CA6" w:rsidRPr="00CD5284" w:rsidRDefault="00B66CA6" w:rsidP="001E3683">
            <w:pPr>
              <w:pStyle w:val="Bulletpoints"/>
            </w:pPr>
            <w:r w:rsidRPr="00CD5284">
              <w:t>Children’s Services Worker</w:t>
            </w:r>
          </w:p>
          <w:p w14:paraId="0E7E1613" w14:textId="77777777" w:rsidR="00B66CA6" w:rsidRPr="00CD5284" w:rsidRDefault="00B66CA6" w:rsidP="001E3683">
            <w:pPr>
              <w:pStyle w:val="Bulletpoints"/>
            </w:pPr>
            <w:r w:rsidRPr="00CD5284">
              <w:t>Healthy Child Service</w:t>
            </w:r>
          </w:p>
        </w:tc>
        <w:tc>
          <w:tcPr>
            <w:tcW w:w="3827" w:type="dxa"/>
            <w:tcBorders>
              <w:top w:val="single" w:sz="4" w:space="0" w:color="15284B" w:themeColor="text1"/>
              <w:left w:val="single" w:sz="4" w:space="0" w:color="15284B" w:themeColor="text1"/>
              <w:bottom w:val="single" w:sz="4" w:space="0" w:color="15284B" w:themeColor="text1"/>
              <w:right w:val="single" w:sz="4" w:space="0" w:color="15284B" w:themeColor="text1"/>
            </w:tcBorders>
            <w:hideMark/>
          </w:tcPr>
          <w:p w14:paraId="16218429" w14:textId="77777777" w:rsidR="00B66CA6" w:rsidRPr="00CD5284" w:rsidRDefault="00B66CA6" w:rsidP="001E3683">
            <w:pPr>
              <w:pStyle w:val="BodyText1"/>
            </w:pPr>
            <w:r w:rsidRPr="00CD5284">
              <w:t>Was the pupil experiencing any mental health or substance misuse issues prior to their unexplained absence?</w:t>
            </w:r>
          </w:p>
        </w:tc>
        <w:tc>
          <w:tcPr>
            <w:tcW w:w="3112" w:type="dxa"/>
            <w:tcBorders>
              <w:top w:val="single" w:sz="4" w:space="0" w:color="15284B" w:themeColor="text1"/>
              <w:left w:val="single" w:sz="4" w:space="0" w:color="15284B" w:themeColor="text1"/>
              <w:bottom w:val="single" w:sz="4" w:space="0" w:color="15284B" w:themeColor="text1"/>
              <w:right w:val="single" w:sz="4" w:space="0" w:color="15284B" w:themeColor="text1"/>
            </w:tcBorders>
          </w:tcPr>
          <w:p w14:paraId="1ED7E7A6" w14:textId="77777777" w:rsidR="00B66CA6" w:rsidRPr="00CD5284" w:rsidRDefault="00B66CA6" w:rsidP="001E3683">
            <w:pPr>
              <w:pStyle w:val="BodyText1"/>
            </w:pPr>
          </w:p>
        </w:tc>
      </w:tr>
      <w:tr w:rsidR="00B66CA6" w:rsidRPr="00CD5284" w14:paraId="5E331A66" w14:textId="77777777" w:rsidTr="009D3B43">
        <w:tc>
          <w:tcPr>
            <w:tcW w:w="2689" w:type="dxa"/>
            <w:tcBorders>
              <w:top w:val="nil"/>
              <w:left w:val="single" w:sz="4" w:space="0" w:color="15284B" w:themeColor="text1"/>
              <w:bottom w:val="nil"/>
              <w:right w:val="single" w:sz="4" w:space="0" w:color="15284B" w:themeColor="text1"/>
            </w:tcBorders>
            <w:hideMark/>
          </w:tcPr>
          <w:p w14:paraId="0125B6AB" w14:textId="77777777" w:rsidR="00B66CA6" w:rsidRPr="00CD5284" w:rsidRDefault="00B66CA6" w:rsidP="001E3683">
            <w:pPr>
              <w:pStyle w:val="Bulletpoints"/>
            </w:pPr>
            <w:r w:rsidRPr="00CD5284">
              <w:t>Youth Offending Team</w:t>
            </w:r>
          </w:p>
        </w:tc>
        <w:tc>
          <w:tcPr>
            <w:tcW w:w="3827" w:type="dxa"/>
            <w:tcBorders>
              <w:top w:val="single" w:sz="4" w:space="0" w:color="15284B" w:themeColor="text1"/>
              <w:left w:val="single" w:sz="4" w:space="0" w:color="15284B" w:themeColor="text1"/>
              <w:bottom w:val="single" w:sz="4" w:space="0" w:color="15284B" w:themeColor="text1"/>
              <w:right w:val="single" w:sz="4" w:space="0" w:color="15284B" w:themeColor="text1"/>
            </w:tcBorders>
            <w:hideMark/>
          </w:tcPr>
          <w:p w14:paraId="1EDD7B44" w14:textId="77777777" w:rsidR="00B66CA6" w:rsidRPr="00CD5284" w:rsidRDefault="00B66CA6" w:rsidP="001E3683">
            <w:pPr>
              <w:pStyle w:val="BodyText1"/>
            </w:pPr>
            <w:r w:rsidRPr="00CD5284">
              <w:t>Does the pupil have any special educational needs?</w:t>
            </w:r>
          </w:p>
        </w:tc>
        <w:tc>
          <w:tcPr>
            <w:tcW w:w="3112" w:type="dxa"/>
            <w:tcBorders>
              <w:top w:val="single" w:sz="4" w:space="0" w:color="15284B" w:themeColor="text1"/>
              <w:left w:val="single" w:sz="4" w:space="0" w:color="15284B" w:themeColor="text1"/>
              <w:bottom w:val="single" w:sz="4" w:space="0" w:color="15284B" w:themeColor="text1"/>
              <w:right w:val="single" w:sz="4" w:space="0" w:color="15284B" w:themeColor="text1"/>
            </w:tcBorders>
          </w:tcPr>
          <w:p w14:paraId="31CE9B93" w14:textId="77777777" w:rsidR="00B66CA6" w:rsidRPr="00CD5284" w:rsidRDefault="00B66CA6" w:rsidP="001E3683">
            <w:pPr>
              <w:pStyle w:val="BodyText1"/>
            </w:pPr>
          </w:p>
        </w:tc>
      </w:tr>
      <w:tr w:rsidR="00B66CA6" w:rsidRPr="00CD5284" w14:paraId="42459C33" w14:textId="77777777" w:rsidTr="009D3B43">
        <w:tc>
          <w:tcPr>
            <w:tcW w:w="2689" w:type="dxa"/>
            <w:tcBorders>
              <w:top w:val="nil"/>
              <w:left w:val="single" w:sz="4" w:space="0" w:color="15284B" w:themeColor="text1"/>
              <w:bottom w:val="nil"/>
              <w:right w:val="single" w:sz="4" w:space="0" w:color="15284B" w:themeColor="text1"/>
            </w:tcBorders>
            <w:hideMark/>
          </w:tcPr>
          <w:p w14:paraId="6988A1E4" w14:textId="77777777" w:rsidR="00B66CA6" w:rsidRPr="00CD5284" w:rsidRDefault="00B66CA6" w:rsidP="001E3683">
            <w:pPr>
              <w:pStyle w:val="Bulletpoints"/>
            </w:pPr>
            <w:r w:rsidRPr="00CD5284">
              <w:lastRenderedPageBreak/>
              <w:t>Harmful Sexual Behaviour Team</w:t>
            </w:r>
          </w:p>
        </w:tc>
        <w:tc>
          <w:tcPr>
            <w:tcW w:w="3827" w:type="dxa"/>
            <w:tcBorders>
              <w:top w:val="single" w:sz="4" w:space="0" w:color="15284B" w:themeColor="text1"/>
              <w:left w:val="single" w:sz="4" w:space="0" w:color="15284B" w:themeColor="text1"/>
              <w:bottom w:val="single" w:sz="4" w:space="0" w:color="15284B" w:themeColor="text1"/>
              <w:right w:val="single" w:sz="4" w:space="0" w:color="15284B" w:themeColor="text1"/>
            </w:tcBorders>
            <w:hideMark/>
          </w:tcPr>
          <w:p w14:paraId="39B7A077" w14:textId="77777777" w:rsidR="00B66CA6" w:rsidRPr="00CD5284" w:rsidRDefault="00B66CA6" w:rsidP="001E3683">
            <w:pPr>
              <w:pStyle w:val="BodyText1"/>
            </w:pPr>
            <w:r w:rsidRPr="00CD5284">
              <w:t>Has the child been a victim of bullying in or out of school?</w:t>
            </w:r>
          </w:p>
        </w:tc>
        <w:tc>
          <w:tcPr>
            <w:tcW w:w="3112" w:type="dxa"/>
            <w:tcBorders>
              <w:top w:val="single" w:sz="4" w:space="0" w:color="15284B" w:themeColor="text1"/>
              <w:left w:val="single" w:sz="4" w:space="0" w:color="15284B" w:themeColor="text1"/>
              <w:bottom w:val="single" w:sz="4" w:space="0" w:color="15284B" w:themeColor="text1"/>
              <w:right w:val="single" w:sz="4" w:space="0" w:color="15284B" w:themeColor="text1"/>
            </w:tcBorders>
          </w:tcPr>
          <w:p w14:paraId="5493B9A4" w14:textId="77777777" w:rsidR="00B66CA6" w:rsidRPr="00CD5284" w:rsidRDefault="00B66CA6" w:rsidP="001E3683">
            <w:pPr>
              <w:pStyle w:val="BodyText1"/>
            </w:pPr>
          </w:p>
        </w:tc>
      </w:tr>
      <w:tr w:rsidR="00B66CA6" w:rsidRPr="00CD5284" w14:paraId="71AC34D3" w14:textId="77777777" w:rsidTr="00D96200">
        <w:tc>
          <w:tcPr>
            <w:tcW w:w="2689" w:type="dxa"/>
            <w:tcBorders>
              <w:top w:val="nil"/>
              <w:left w:val="single" w:sz="4" w:space="0" w:color="15284B" w:themeColor="text1"/>
              <w:bottom w:val="nil"/>
              <w:right w:val="single" w:sz="4" w:space="0" w:color="15284B" w:themeColor="text1"/>
            </w:tcBorders>
            <w:hideMark/>
          </w:tcPr>
          <w:p w14:paraId="03861F48" w14:textId="77777777" w:rsidR="00B66CA6" w:rsidRPr="00CD5284" w:rsidRDefault="00B66CA6" w:rsidP="001E3683">
            <w:pPr>
              <w:pStyle w:val="Bulletpoints"/>
            </w:pPr>
            <w:r w:rsidRPr="00CD5284">
              <w:t>EHCP Coordinator</w:t>
            </w:r>
          </w:p>
          <w:p w14:paraId="4B6ABCF6" w14:textId="77777777" w:rsidR="00B66CA6" w:rsidRPr="00CD5284" w:rsidRDefault="00B66CA6" w:rsidP="001E3683">
            <w:pPr>
              <w:pStyle w:val="Bulletpoints"/>
            </w:pPr>
            <w:r w:rsidRPr="00CD5284">
              <w:t>Early Help</w:t>
            </w:r>
          </w:p>
        </w:tc>
        <w:tc>
          <w:tcPr>
            <w:tcW w:w="3827" w:type="dxa"/>
            <w:tcBorders>
              <w:top w:val="single" w:sz="4" w:space="0" w:color="15284B" w:themeColor="text1"/>
              <w:left w:val="single" w:sz="4" w:space="0" w:color="15284B" w:themeColor="text1"/>
              <w:bottom w:val="single" w:sz="4" w:space="0" w:color="15284B" w:themeColor="text1"/>
              <w:right w:val="single" w:sz="4" w:space="0" w:color="15284B" w:themeColor="text1"/>
            </w:tcBorders>
            <w:hideMark/>
          </w:tcPr>
          <w:p w14:paraId="58DFFEDC" w14:textId="77777777" w:rsidR="00B66CA6" w:rsidRPr="00CD5284" w:rsidRDefault="00B66CA6" w:rsidP="001E3683">
            <w:pPr>
              <w:pStyle w:val="BodyText1"/>
            </w:pPr>
            <w:r w:rsidRPr="00CD5284">
              <w:t>Are there religious or cultural reasons to believe that the child is at risk? e.g. rites of passage or forced marriage planned for the child? Female genital mutilation? Historical information relating to older siblings?</w:t>
            </w:r>
          </w:p>
        </w:tc>
        <w:tc>
          <w:tcPr>
            <w:tcW w:w="3112" w:type="dxa"/>
            <w:tcBorders>
              <w:top w:val="single" w:sz="4" w:space="0" w:color="15284B" w:themeColor="text1"/>
              <w:left w:val="single" w:sz="4" w:space="0" w:color="15284B" w:themeColor="text1"/>
              <w:bottom w:val="single" w:sz="4" w:space="0" w:color="15284B" w:themeColor="text1"/>
              <w:right w:val="single" w:sz="4" w:space="0" w:color="15284B" w:themeColor="text1"/>
            </w:tcBorders>
          </w:tcPr>
          <w:p w14:paraId="2441216E" w14:textId="77777777" w:rsidR="00B66CA6" w:rsidRPr="00CD5284" w:rsidRDefault="00B66CA6" w:rsidP="001E3683">
            <w:pPr>
              <w:pStyle w:val="BodyText1"/>
            </w:pPr>
          </w:p>
        </w:tc>
      </w:tr>
      <w:tr w:rsidR="00B66CA6" w:rsidRPr="00CD5284" w14:paraId="3CB3931E" w14:textId="77777777" w:rsidTr="00D96200">
        <w:tc>
          <w:tcPr>
            <w:tcW w:w="2689" w:type="dxa"/>
            <w:tcBorders>
              <w:top w:val="nil"/>
              <w:left w:val="single" w:sz="4" w:space="0" w:color="15284B" w:themeColor="text1"/>
              <w:bottom w:val="nil"/>
              <w:right w:val="single" w:sz="4" w:space="0" w:color="15284B" w:themeColor="text1"/>
            </w:tcBorders>
            <w:hideMark/>
          </w:tcPr>
          <w:p w14:paraId="767387DF" w14:textId="77777777" w:rsidR="00B66CA6" w:rsidRPr="00CD5284" w:rsidRDefault="00B66CA6" w:rsidP="001E3683">
            <w:pPr>
              <w:pStyle w:val="BodyText1"/>
            </w:pPr>
          </w:p>
        </w:tc>
        <w:tc>
          <w:tcPr>
            <w:tcW w:w="3827" w:type="dxa"/>
            <w:tcBorders>
              <w:top w:val="single" w:sz="4" w:space="0" w:color="15284B" w:themeColor="text1"/>
              <w:left w:val="single" w:sz="4" w:space="0" w:color="15284B" w:themeColor="text1"/>
              <w:bottom w:val="single" w:sz="4" w:space="0" w:color="15284B" w:themeColor="text1"/>
              <w:right w:val="single" w:sz="4" w:space="0" w:color="15284B" w:themeColor="text1"/>
            </w:tcBorders>
            <w:hideMark/>
          </w:tcPr>
          <w:p w14:paraId="493074B7" w14:textId="77777777" w:rsidR="00B66CA6" w:rsidRPr="00CD5284" w:rsidRDefault="00B66CA6" w:rsidP="001E3683">
            <w:pPr>
              <w:pStyle w:val="BodyText1"/>
            </w:pPr>
            <w:r w:rsidRPr="00CD5284">
              <w:t>Have there been past concerns about this child and family, which together with the sudden disappearance are worrying?</w:t>
            </w:r>
          </w:p>
        </w:tc>
        <w:tc>
          <w:tcPr>
            <w:tcW w:w="3112" w:type="dxa"/>
            <w:tcBorders>
              <w:top w:val="single" w:sz="4" w:space="0" w:color="15284B" w:themeColor="text1"/>
              <w:left w:val="single" w:sz="4" w:space="0" w:color="15284B" w:themeColor="text1"/>
              <w:bottom w:val="single" w:sz="4" w:space="0" w:color="15284B" w:themeColor="text1"/>
              <w:right w:val="single" w:sz="4" w:space="0" w:color="15284B" w:themeColor="text1"/>
            </w:tcBorders>
          </w:tcPr>
          <w:p w14:paraId="62FA7050" w14:textId="77777777" w:rsidR="00B66CA6" w:rsidRPr="00CD5284" w:rsidRDefault="00B66CA6" w:rsidP="001E3683">
            <w:pPr>
              <w:pStyle w:val="BodyText1"/>
            </w:pPr>
          </w:p>
        </w:tc>
      </w:tr>
      <w:tr w:rsidR="00B66CA6" w:rsidRPr="00CD5284" w14:paraId="1AF58370" w14:textId="77777777" w:rsidTr="00D96200">
        <w:tc>
          <w:tcPr>
            <w:tcW w:w="2689" w:type="dxa"/>
            <w:tcBorders>
              <w:top w:val="nil"/>
              <w:left w:val="single" w:sz="4" w:space="0" w:color="15284B" w:themeColor="text1"/>
              <w:bottom w:val="nil"/>
              <w:right w:val="single" w:sz="4" w:space="0" w:color="15284B" w:themeColor="text1"/>
            </w:tcBorders>
            <w:hideMark/>
          </w:tcPr>
          <w:p w14:paraId="501FA882" w14:textId="77777777" w:rsidR="00B66CA6" w:rsidRPr="00CD5284" w:rsidRDefault="00B66CA6" w:rsidP="001E3683">
            <w:pPr>
              <w:pStyle w:val="BodyText1"/>
            </w:pPr>
          </w:p>
        </w:tc>
        <w:tc>
          <w:tcPr>
            <w:tcW w:w="3827" w:type="dxa"/>
            <w:tcBorders>
              <w:top w:val="single" w:sz="4" w:space="0" w:color="15284B" w:themeColor="text1"/>
              <w:left w:val="single" w:sz="4" w:space="0" w:color="15284B" w:themeColor="text1"/>
              <w:bottom w:val="single" w:sz="4" w:space="0" w:color="15284B" w:themeColor="text1"/>
              <w:right w:val="single" w:sz="4" w:space="0" w:color="15284B" w:themeColor="text1"/>
            </w:tcBorders>
            <w:hideMark/>
          </w:tcPr>
          <w:p w14:paraId="69906F6C" w14:textId="77777777" w:rsidR="00B66CA6" w:rsidRPr="00CD5284" w:rsidRDefault="00B66CA6" w:rsidP="001E3683">
            <w:pPr>
              <w:pStyle w:val="BodyText1"/>
            </w:pPr>
            <w:r w:rsidRPr="00CD5284">
              <w:t>Are there concerns about the parent/carer’s ability to protect the child from harm?</w:t>
            </w:r>
          </w:p>
        </w:tc>
        <w:tc>
          <w:tcPr>
            <w:tcW w:w="3112" w:type="dxa"/>
            <w:tcBorders>
              <w:top w:val="single" w:sz="4" w:space="0" w:color="15284B" w:themeColor="text1"/>
              <w:left w:val="single" w:sz="4" w:space="0" w:color="15284B" w:themeColor="text1"/>
              <w:bottom w:val="single" w:sz="4" w:space="0" w:color="15284B" w:themeColor="text1"/>
              <w:right w:val="single" w:sz="4" w:space="0" w:color="15284B" w:themeColor="text1"/>
            </w:tcBorders>
          </w:tcPr>
          <w:p w14:paraId="650F6729" w14:textId="77777777" w:rsidR="00B66CA6" w:rsidRPr="00CD5284" w:rsidRDefault="00B66CA6" w:rsidP="001E3683">
            <w:pPr>
              <w:pStyle w:val="BodyText1"/>
            </w:pPr>
          </w:p>
        </w:tc>
      </w:tr>
      <w:tr w:rsidR="00B66CA6" w:rsidRPr="00CD5284" w14:paraId="773AD4D2" w14:textId="77777777" w:rsidTr="00D96200">
        <w:tc>
          <w:tcPr>
            <w:tcW w:w="2689" w:type="dxa"/>
            <w:tcBorders>
              <w:top w:val="nil"/>
              <w:left w:val="single" w:sz="4" w:space="0" w:color="15284B" w:themeColor="text1"/>
              <w:bottom w:val="nil"/>
              <w:right w:val="single" w:sz="4" w:space="0" w:color="15284B" w:themeColor="text1"/>
            </w:tcBorders>
            <w:hideMark/>
          </w:tcPr>
          <w:p w14:paraId="57C0169C" w14:textId="77777777" w:rsidR="00B66CA6" w:rsidRPr="00CD5284" w:rsidRDefault="00B66CA6" w:rsidP="001E3683">
            <w:pPr>
              <w:pStyle w:val="BodyText1"/>
            </w:pPr>
          </w:p>
        </w:tc>
        <w:tc>
          <w:tcPr>
            <w:tcW w:w="3827" w:type="dxa"/>
            <w:tcBorders>
              <w:top w:val="single" w:sz="4" w:space="0" w:color="15284B" w:themeColor="text1"/>
              <w:left w:val="single" w:sz="4" w:space="0" w:color="15284B" w:themeColor="text1"/>
              <w:bottom w:val="single" w:sz="4" w:space="0" w:color="15284B" w:themeColor="text1"/>
              <w:right w:val="single" w:sz="4" w:space="0" w:color="15284B" w:themeColor="text1"/>
            </w:tcBorders>
            <w:hideMark/>
          </w:tcPr>
          <w:p w14:paraId="7F303DFA" w14:textId="77777777" w:rsidR="00B66CA6" w:rsidRPr="00CD5284" w:rsidRDefault="00B66CA6" w:rsidP="001E3683">
            <w:pPr>
              <w:pStyle w:val="BodyText1"/>
            </w:pPr>
            <w:r w:rsidRPr="00CD5284">
              <w:t>Has there been any change in the child/family’s financial circumstances?</w:t>
            </w:r>
          </w:p>
        </w:tc>
        <w:tc>
          <w:tcPr>
            <w:tcW w:w="3112" w:type="dxa"/>
            <w:tcBorders>
              <w:top w:val="single" w:sz="4" w:space="0" w:color="15284B" w:themeColor="text1"/>
              <w:left w:val="single" w:sz="4" w:space="0" w:color="15284B" w:themeColor="text1"/>
              <w:bottom w:val="single" w:sz="4" w:space="0" w:color="15284B" w:themeColor="text1"/>
              <w:right w:val="single" w:sz="4" w:space="0" w:color="15284B" w:themeColor="text1"/>
            </w:tcBorders>
          </w:tcPr>
          <w:p w14:paraId="78C6A1D1" w14:textId="77777777" w:rsidR="00B66CA6" w:rsidRPr="00CD5284" w:rsidRDefault="00B66CA6" w:rsidP="001E3683">
            <w:pPr>
              <w:pStyle w:val="BodyText1"/>
            </w:pPr>
          </w:p>
        </w:tc>
      </w:tr>
      <w:tr w:rsidR="00B66CA6" w:rsidRPr="00CD5284" w14:paraId="16A059C7" w14:textId="77777777" w:rsidTr="00D96200">
        <w:tc>
          <w:tcPr>
            <w:tcW w:w="2689" w:type="dxa"/>
            <w:tcBorders>
              <w:top w:val="nil"/>
              <w:left w:val="single" w:sz="4" w:space="0" w:color="15284B" w:themeColor="text1"/>
              <w:bottom w:val="nil"/>
              <w:right w:val="single" w:sz="4" w:space="0" w:color="15284B" w:themeColor="text1"/>
            </w:tcBorders>
            <w:hideMark/>
          </w:tcPr>
          <w:p w14:paraId="27036CE8" w14:textId="77777777" w:rsidR="00B66CA6" w:rsidRPr="00CD5284" w:rsidRDefault="00B66CA6" w:rsidP="001E3683">
            <w:pPr>
              <w:pStyle w:val="BodyText1"/>
            </w:pPr>
          </w:p>
        </w:tc>
        <w:tc>
          <w:tcPr>
            <w:tcW w:w="3827" w:type="dxa"/>
            <w:tcBorders>
              <w:top w:val="single" w:sz="4" w:space="0" w:color="15284B" w:themeColor="text1"/>
              <w:left w:val="single" w:sz="4" w:space="0" w:color="15284B" w:themeColor="text1"/>
              <w:bottom w:val="single" w:sz="4" w:space="0" w:color="15284B" w:themeColor="text1"/>
              <w:right w:val="single" w:sz="4" w:space="0" w:color="15284B" w:themeColor="text1"/>
            </w:tcBorders>
            <w:hideMark/>
          </w:tcPr>
          <w:p w14:paraId="4975DA6B" w14:textId="77777777" w:rsidR="00B66CA6" w:rsidRPr="00CD5284" w:rsidRDefault="00B66CA6" w:rsidP="001E3683">
            <w:pPr>
              <w:pStyle w:val="BodyText1"/>
            </w:pPr>
            <w:r w:rsidRPr="00CD5284">
              <w:t>Is there a history of poor attendance?</w:t>
            </w:r>
          </w:p>
        </w:tc>
        <w:tc>
          <w:tcPr>
            <w:tcW w:w="3112" w:type="dxa"/>
            <w:tcBorders>
              <w:top w:val="single" w:sz="4" w:space="0" w:color="15284B" w:themeColor="text1"/>
              <w:left w:val="single" w:sz="4" w:space="0" w:color="15284B" w:themeColor="text1"/>
              <w:bottom w:val="single" w:sz="4" w:space="0" w:color="15284B" w:themeColor="text1"/>
              <w:right w:val="single" w:sz="4" w:space="0" w:color="15284B" w:themeColor="text1"/>
            </w:tcBorders>
          </w:tcPr>
          <w:p w14:paraId="4949286A" w14:textId="77777777" w:rsidR="00B66CA6" w:rsidRPr="00CD5284" w:rsidRDefault="00B66CA6" w:rsidP="001E3683">
            <w:pPr>
              <w:pStyle w:val="BodyText1"/>
            </w:pPr>
          </w:p>
        </w:tc>
      </w:tr>
      <w:tr w:rsidR="00B66CA6" w:rsidRPr="00CD5284" w14:paraId="0BFC85E5" w14:textId="77777777" w:rsidTr="00D96200">
        <w:tc>
          <w:tcPr>
            <w:tcW w:w="2689" w:type="dxa"/>
            <w:tcBorders>
              <w:top w:val="nil"/>
              <w:left w:val="single" w:sz="4" w:space="0" w:color="15284B" w:themeColor="text1"/>
              <w:bottom w:val="nil"/>
              <w:right w:val="single" w:sz="4" w:space="0" w:color="15284B" w:themeColor="text1"/>
            </w:tcBorders>
            <w:hideMark/>
          </w:tcPr>
          <w:p w14:paraId="20A0F705" w14:textId="77777777" w:rsidR="00B66CA6" w:rsidRPr="00CD5284" w:rsidRDefault="00B66CA6" w:rsidP="001E3683">
            <w:pPr>
              <w:pStyle w:val="BodyText1"/>
            </w:pPr>
          </w:p>
        </w:tc>
        <w:tc>
          <w:tcPr>
            <w:tcW w:w="3827" w:type="dxa"/>
            <w:tcBorders>
              <w:top w:val="single" w:sz="4" w:space="0" w:color="15284B" w:themeColor="text1"/>
              <w:left w:val="single" w:sz="4" w:space="0" w:color="15284B" w:themeColor="text1"/>
              <w:bottom w:val="single" w:sz="4" w:space="0" w:color="15284B" w:themeColor="text1"/>
              <w:right w:val="single" w:sz="4" w:space="0" w:color="15284B" w:themeColor="text1"/>
            </w:tcBorders>
            <w:hideMark/>
          </w:tcPr>
          <w:p w14:paraId="5A31387B" w14:textId="77777777" w:rsidR="00B66CA6" w:rsidRPr="00CD5284" w:rsidRDefault="00B66CA6" w:rsidP="001E3683">
            <w:pPr>
              <w:pStyle w:val="BodyText1"/>
            </w:pPr>
            <w:r w:rsidRPr="00CD5284">
              <w:t>Have parents faced prosecution for irregular school attendance?</w:t>
            </w:r>
          </w:p>
        </w:tc>
        <w:tc>
          <w:tcPr>
            <w:tcW w:w="3112" w:type="dxa"/>
            <w:tcBorders>
              <w:top w:val="single" w:sz="4" w:space="0" w:color="15284B" w:themeColor="text1"/>
              <w:left w:val="single" w:sz="4" w:space="0" w:color="15284B" w:themeColor="text1"/>
              <w:bottom w:val="single" w:sz="4" w:space="0" w:color="15284B" w:themeColor="text1"/>
              <w:right w:val="single" w:sz="4" w:space="0" w:color="15284B" w:themeColor="text1"/>
            </w:tcBorders>
          </w:tcPr>
          <w:p w14:paraId="2D50B355" w14:textId="77777777" w:rsidR="00B66CA6" w:rsidRPr="00CD5284" w:rsidRDefault="00B66CA6" w:rsidP="001E3683">
            <w:pPr>
              <w:pStyle w:val="BodyText1"/>
            </w:pPr>
          </w:p>
        </w:tc>
      </w:tr>
      <w:tr w:rsidR="00B66CA6" w:rsidRPr="00CD5284" w14:paraId="243D7273" w14:textId="77777777" w:rsidTr="00D96200">
        <w:tc>
          <w:tcPr>
            <w:tcW w:w="2689" w:type="dxa"/>
            <w:tcBorders>
              <w:top w:val="nil"/>
              <w:left w:val="single" w:sz="4" w:space="0" w:color="15284B" w:themeColor="text1"/>
              <w:bottom w:val="nil"/>
              <w:right w:val="single" w:sz="4" w:space="0" w:color="15284B" w:themeColor="text1"/>
            </w:tcBorders>
            <w:hideMark/>
          </w:tcPr>
          <w:p w14:paraId="71A956A3" w14:textId="77777777" w:rsidR="00B66CA6" w:rsidRPr="00CD5284" w:rsidRDefault="00B66CA6" w:rsidP="001E3683">
            <w:pPr>
              <w:pStyle w:val="BodyText1"/>
            </w:pPr>
          </w:p>
        </w:tc>
        <w:tc>
          <w:tcPr>
            <w:tcW w:w="3827" w:type="dxa"/>
            <w:tcBorders>
              <w:top w:val="single" w:sz="4" w:space="0" w:color="15284B" w:themeColor="text1"/>
              <w:left w:val="single" w:sz="4" w:space="0" w:color="15284B" w:themeColor="text1"/>
              <w:bottom w:val="single" w:sz="4" w:space="0" w:color="15284B" w:themeColor="text1"/>
              <w:right w:val="single" w:sz="4" w:space="0" w:color="15284B" w:themeColor="text1"/>
            </w:tcBorders>
            <w:hideMark/>
          </w:tcPr>
          <w:p w14:paraId="086DB11E" w14:textId="77777777" w:rsidR="00B66CA6" w:rsidRPr="00CD5284" w:rsidRDefault="00B66CA6" w:rsidP="001E3683">
            <w:pPr>
              <w:pStyle w:val="BodyText1"/>
            </w:pPr>
            <w:r w:rsidRPr="00CD5284">
              <w:t>Is there a history of frequent house or school moves?</w:t>
            </w:r>
          </w:p>
        </w:tc>
        <w:tc>
          <w:tcPr>
            <w:tcW w:w="3112" w:type="dxa"/>
            <w:tcBorders>
              <w:top w:val="single" w:sz="4" w:space="0" w:color="15284B" w:themeColor="text1"/>
              <w:left w:val="single" w:sz="4" w:space="0" w:color="15284B" w:themeColor="text1"/>
              <w:bottom w:val="single" w:sz="4" w:space="0" w:color="15284B" w:themeColor="text1"/>
              <w:right w:val="single" w:sz="4" w:space="0" w:color="15284B" w:themeColor="text1"/>
            </w:tcBorders>
          </w:tcPr>
          <w:p w14:paraId="73306FC9" w14:textId="77777777" w:rsidR="00B66CA6" w:rsidRPr="00CD5284" w:rsidRDefault="00B66CA6" w:rsidP="001E3683">
            <w:pPr>
              <w:pStyle w:val="BodyText1"/>
            </w:pPr>
          </w:p>
        </w:tc>
      </w:tr>
      <w:tr w:rsidR="00B66CA6" w:rsidRPr="00CD5284" w14:paraId="458EA4BF" w14:textId="77777777" w:rsidTr="00D96200">
        <w:tc>
          <w:tcPr>
            <w:tcW w:w="2689" w:type="dxa"/>
            <w:tcBorders>
              <w:top w:val="nil"/>
              <w:left w:val="single" w:sz="4" w:space="0" w:color="15284B" w:themeColor="text1"/>
              <w:bottom w:val="single" w:sz="4" w:space="0" w:color="15284B" w:themeColor="text1"/>
              <w:right w:val="single" w:sz="4" w:space="0" w:color="15284B" w:themeColor="text1"/>
            </w:tcBorders>
            <w:hideMark/>
          </w:tcPr>
          <w:p w14:paraId="645C6624" w14:textId="77777777" w:rsidR="00B66CA6" w:rsidRPr="00CD5284" w:rsidRDefault="00B66CA6" w:rsidP="001E3683">
            <w:pPr>
              <w:pStyle w:val="BodyText1"/>
            </w:pPr>
          </w:p>
        </w:tc>
        <w:tc>
          <w:tcPr>
            <w:tcW w:w="3827" w:type="dxa"/>
            <w:tcBorders>
              <w:top w:val="single" w:sz="4" w:space="0" w:color="15284B" w:themeColor="text1"/>
              <w:left w:val="single" w:sz="4" w:space="0" w:color="15284B" w:themeColor="text1"/>
              <w:bottom w:val="single" w:sz="4" w:space="0" w:color="15284B" w:themeColor="text1"/>
              <w:right w:val="single" w:sz="4" w:space="0" w:color="15284B" w:themeColor="text1"/>
            </w:tcBorders>
            <w:hideMark/>
          </w:tcPr>
          <w:p w14:paraId="47C74E0A" w14:textId="77777777" w:rsidR="00B66CA6" w:rsidRPr="00CD5284" w:rsidRDefault="00B66CA6" w:rsidP="001E3683">
            <w:pPr>
              <w:pStyle w:val="BodyText1"/>
            </w:pPr>
            <w:r w:rsidRPr="00CD5284">
              <w:t>Are there immigration issues?</w:t>
            </w:r>
          </w:p>
        </w:tc>
        <w:tc>
          <w:tcPr>
            <w:tcW w:w="3112" w:type="dxa"/>
            <w:tcBorders>
              <w:top w:val="single" w:sz="4" w:space="0" w:color="15284B" w:themeColor="text1"/>
              <w:left w:val="single" w:sz="4" w:space="0" w:color="15284B" w:themeColor="text1"/>
              <w:bottom w:val="single" w:sz="4" w:space="0" w:color="15284B" w:themeColor="text1"/>
              <w:right w:val="single" w:sz="4" w:space="0" w:color="15284B" w:themeColor="text1"/>
            </w:tcBorders>
          </w:tcPr>
          <w:p w14:paraId="4409C31A" w14:textId="77777777" w:rsidR="00B66CA6" w:rsidRPr="00CD5284" w:rsidRDefault="00B66CA6" w:rsidP="001E3683">
            <w:pPr>
              <w:pStyle w:val="BodyText1"/>
            </w:pPr>
          </w:p>
        </w:tc>
      </w:tr>
    </w:tbl>
    <w:p w14:paraId="0C53073C" w14:textId="77777777" w:rsidR="00B66CA6" w:rsidRPr="00CD5284" w:rsidRDefault="00B66CA6" w:rsidP="001E3683">
      <w:pPr>
        <w:pStyle w:val="BodyText1"/>
      </w:pPr>
      <w:bookmarkStart w:id="11" w:name="_Hlk2852784"/>
    </w:p>
    <w:tbl>
      <w:tblPr>
        <w:tblStyle w:val="TableGrid"/>
        <w:tblW w:w="0" w:type="auto"/>
        <w:tblInd w:w="0" w:type="dxa"/>
        <w:tblBorders>
          <w:top w:val="single" w:sz="4" w:space="0" w:color="15284B" w:themeColor="text1"/>
          <w:left w:val="single" w:sz="4" w:space="0" w:color="15284B" w:themeColor="text1"/>
          <w:bottom w:val="single" w:sz="4" w:space="0" w:color="15284B" w:themeColor="text1"/>
          <w:right w:val="single" w:sz="4" w:space="0" w:color="15284B" w:themeColor="text1"/>
          <w:insideH w:val="single" w:sz="4" w:space="0" w:color="15284B" w:themeColor="text1"/>
          <w:insideV w:val="single" w:sz="4" w:space="0" w:color="15284B" w:themeColor="text1"/>
        </w:tblBorders>
        <w:tblLayout w:type="fixed"/>
        <w:tblLook w:val="04A0" w:firstRow="1" w:lastRow="0" w:firstColumn="1" w:lastColumn="0" w:noHBand="0" w:noVBand="1"/>
      </w:tblPr>
      <w:tblGrid>
        <w:gridCol w:w="4731"/>
        <w:gridCol w:w="4897"/>
      </w:tblGrid>
      <w:tr w:rsidR="00B66CA6" w:rsidRPr="005637E6" w14:paraId="0D16BD84" w14:textId="77777777" w:rsidTr="00D96200">
        <w:tc>
          <w:tcPr>
            <w:tcW w:w="4731" w:type="dxa"/>
            <w:hideMark/>
          </w:tcPr>
          <w:p w14:paraId="68494616" w14:textId="77777777" w:rsidR="00B66CA6" w:rsidRPr="005637E6" w:rsidRDefault="00B66CA6" w:rsidP="001E3683">
            <w:pPr>
              <w:pStyle w:val="BodyText1"/>
              <w:rPr>
                <w:color w:val="15284B" w:themeColor="text1"/>
              </w:rPr>
            </w:pPr>
            <w:r w:rsidRPr="005637E6">
              <w:rPr>
                <w:b/>
                <w:color w:val="15284B" w:themeColor="text1"/>
              </w:rPr>
              <w:t>What are we worried about?</w:t>
            </w:r>
          </w:p>
        </w:tc>
        <w:tc>
          <w:tcPr>
            <w:tcW w:w="4897" w:type="dxa"/>
            <w:hideMark/>
          </w:tcPr>
          <w:p w14:paraId="5E12AA29" w14:textId="77777777" w:rsidR="00B66CA6" w:rsidRPr="005637E6" w:rsidRDefault="00B66CA6" w:rsidP="001E3683">
            <w:pPr>
              <w:pStyle w:val="BodyText1"/>
              <w:rPr>
                <w:b/>
                <w:color w:val="15284B" w:themeColor="text1"/>
              </w:rPr>
            </w:pPr>
            <w:r w:rsidRPr="005637E6">
              <w:rPr>
                <w:b/>
                <w:color w:val="15284B" w:themeColor="text1"/>
              </w:rPr>
              <w:t>What's working well?</w:t>
            </w:r>
          </w:p>
        </w:tc>
      </w:tr>
      <w:tr w:rsidR="00B66CA6" w:rsidRPr="00CD5284" w14:paraId="7B54668D" w14:textId="77777777" w:rsidTr="00D96200">
        <w:trPr>
          <w:trHeight w:val="851"/>
        </w:trPr>
        <w:tc>
          <w:tcPr>
            <w:tcW w:w="4731" w:type="dxa"/>
          </w:tcPr>
          <w:p w14:paraId="3C712388" w14:textId="77777777" w:rsidR="00B66CA6" w:rsidRPr="00CD5284" w:rsidRDefault="00B66CA6" w:rsidP="001E3683">
            <w:pPr>
              <w:pStyle w:val="BodyText1"/>
            </w:pPr>
          </w:p>
        </w:tc>
        <w:tc>
          <w:tcPr>
            <w:tcW w:w="4897" w:type="dxa"/>
          </w:tcPr>
          <w:p w14:paraId="5B6CE32F" w14:textId="77777777" w:rsidR="00B66CA6" w:rsidRPr="00CD5284" w:rsidRDefault="00B66CA6" w:rsidP="001E3683">
            <w:pPr>
              <w:pStyle w:val="BodyText1"/>
            </w:pPr>
          </w:p>
        </w:tc>
      </w:tr>
      <w:tr w:rsidR="00B66CA6" w:rsidRPr="00CD5284" w14:paraId="34D4540A" w14:textId="77777777" w:rsidTr="00D96200">
        <w:tc>
          <w:tcPr>
            <w:tcW w:w="4731" w:type="dxa"/>
            <w:hideMark/>
          </w:tcPr>
          <w:p w14:paraId="6FEF1F50" w14:textId="77777777" w:rsidR="00B66CA6" w:rsidRPr="00CD5284" w:rsidRDefault="00B66CA6" w:rsidP="001E3683">
            <w:pPr>
              <w:pStyle w:val="BodyText1"/>
            </w:pPr>
            <w:r w:rsidRPr="005637E6">
              <w:rPr>
                <w:b/>
                <w:color w:val="15284B" w:themeColor="text1"/>
              </w:rPr>
              <w:t>Danger Statement</w:t>
            </w:r>
            <w:r w:rsidRPr="005637E6">
              <w:rPr>
                <w:color w:val="15284B" w:themeColor="text1"/>
              </w:rPr>
              <w:t xml:space="preserve"> </w:t>
            </w:r>
            <w:r w:rsidRPr="00CD5284">
              <w:t>– Who is worried, what are they worried about, why are they worried – in the short-long term if nothing changes.</w:t>
            </w:r>
          </w:p>
        </w:tc>
        <w:tc>
          <w:tcPr>
            <w:tcW w:w="4897" w:type="dxa"/>
            <w:hideMark/>
          </w:tcPr>
          <w:p w14:paraId="43913613" w14:textId="77777777" w:rsidR="00B66CA6" w:rsidRPr="00CD5284" w:rsidRDefault="00B66CA6" w:rsidP="001E3683">
            <w:pPr>
              <w:pStyle w:val="BodyText1"/>
            </w:pPr>
            <w:r w:rsidRPr="005637E6">
              <w:rPr>
                <w:b/>
                <w:color w:val="15284B" w:themeColor="text1"/>
              </w:rPr>
              <w:t>Safety Goal</w:t>
            </w:r>
            <w:r w:rsidRPr="005637E6">
              <w:rPr>
                <w:color w:val="15284B" w:themeColor="text1"/>
              </w:rPr>
              <w:t xml:space="preserve"> </w:t>
            </w:r>
            <w:r w:rsidRPr="00CD5284">
              <w:t>– What would you need to see to not have any worries about the danger and feel confident the child is safe.</w:t>
            </w:r>
          </w:p>
        </w:tc>
      </w:tr>
      <w:tr w:rsidR="00B66CA6" w:rsidRPr="00CD5284" w14:paraId="431F083C" w14:textId="77777777" w:rsidTr="00D96200">
        <w:trPr>
          <w:trHeight w:val="851"/>
        </w:trPr>
        <w:tc>
          <w:tcPr>
            <w:tcW w:w="4731" w:type="dxa"/>
          </w:tcPr>
          <w:p w14:paraId="50A8D501" w14:textId="77777777" w:rsidR="00B66CA6" w:rsidRPr="00CD5284" w:rsidRDefault="00B66CA6" w:rsidP="001E3683">
            <w:pPr>
              <w:pStyle w:val="BodyText1"/>
            </w:pPr>
          </w:p>
        </w:tc>
        <w:tc>
          <w:tcPr>
            <w:tcW w:w="4897" w:type="dxa"/>
          </w:tcPr>
          <w:p w14:paraId="78006B3D" w14:textId="77777777" w:rsidR="00B66CA6" w:rsidRPr="00CD5284" w:rsidRDefault="00B66CA6" w:rsidP="001E3683">
            <w:pPr>
              <w:pStyle w:val="BodyText1"/>
            </w:pPr>
          </w:p>
        </w:tc>
      </w:tr>
      <w:tr w:rsidR="00B66CA6" w:rsidRPr="00CD5284" w14:paraId="58705198" w14:textId="77777777" w:rsidTr="00D96200">
        <w:trPr>
          <w:trHeight w:val="147"/>
        </w:trPr>
        <w:tc>
          <w:tcPr>
            <w:tcW w:w="4731" w:type="dxa"/>
            <w:hideMark/>
          </w:tcPr>
          <w:p w14:paraId="188BB00E" w14:textId="77777777" w:rsidR="00B66CA6" w:rsidRPr="00CD5284" w:rsidRDefault="00B66CA6" w:rsidP="001E3683">
            <w:pPr>
              <w:pStyle w:val="BodyText1"/>
              <w:rPr>
                <w:b/>
              </w:rPr>
            </w:pPr>
            <w:r w:rsidRPr="005637E6">
              <w:rPr>
                <w:b/>
                <w:color w:val="15284B" w:themeColor="text1"/>
              </w:rPr>
              <w:t xml:space="preserve">Scale of Safety </w:t>
            </w:r>
            <w:r w:rsidRPr="00CD5284">
              <w:t>– On a scale of zero to ten; where 0 is our worries of past harm/complicating factors means the child is not safe and 10 is everything is working well in the child’s family to keep them safe, where would you rate the worry?</w:t>
            </w:r>
            <w:r w:rsidRPr="00CD5284">
              <w:rPr>
                <w:noProof/>
              </w:rPr>
              <mc:AlternateContent>
                <mc:Choice Requires="wps">
                  <w:drawing>
                    <wp:anchor distT="0" distB="0" distL="114300" distR="114300" simplePos="0" relativeHeight="251659264" behindDoc="0" locked="0" layoutInCell="1" allowOverlap="1" wp14:anchorId="10000F0A" wp14:editId="6D4DB2C5">
                      <wp:simplePos x="0" y="0"/>
                      <wp:positionH relativeFrom="column">
                        <wp:posOffset>8414385</wp:posOffset>
                      </wp:positionH>
                      <wp:positionV relativeFrom="paragraph">
                        <wp:posOffset>100330</wp:posOffset>
                      </wp:positionV>
                      <wp:extent cx="393065" cy="314325"/>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314325"/>
                              </a:xfrm>
                              <a:prstGeom prst="rect">
                                <a:avLst/>
                              </a:prstGeom>
                              <a:noFill/>
                              <a:ln w="9525">
                                <a:noFill/>
                                <a:miter lim="800000"/>
                                <a:headEnd/>
                                <a:tailEnd/>
                              </a:ln>
                            </wps:spPr>
                            <wps:txbx>
                              <w:txbxContent>
                                <w:p w14:paraId="57F7CD34" w14:textId="77777777" w:rsidR="00B66CA6" w:rsidRDefault="00B66CA6" w:rsidP="00B66CA6">
                                  <w:pPr>
                                    <w:rPr>
                                      <w:b/>
                                    </w:rPr>
                                  </w:pPr>
                                  <w:r>
                                    <w:rPr>
                                      <w:b/>
                                    </w:rPr>
                                    <w:t>10</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000F0A" id="_x0000_t202" coordsize="21600,21600" o:spt="202" path="m,l,21600r21600,l21600,xe">
                      <v:stroke joinstyle="miter"/>
                      <v:path gradientshapeok="t" o:connecttype="rect"/>
                    </v:shapetype>
                    <v:shape id="Text Box 5" o:spid="_x0000_s1026" type="#_x0000_t202" alt="&quot;&quot;" style="position:absolute;margin-left:662.55pt;margin-top:7.9pt;width:30.9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33GAIAABkEAAAOAAAAZHJzL2Uyb0RvYy54bWysU9tuGyEQfa/Uf0C817u+pfHKOEqTpqqU&#10;NpWSfgBmWS8qMBSwd92vz8A6juW+RdkHtDDDmXPODMur3miykz4osIyORyUl0gqold0w+vvp7tMl&#10;JSFyW3MNVjK6l4FerT5+WHaukhNoQdfSEwSxoeoco22MriqKIFppeBiBkxaDDXjDI279pqg97xDd&#10;6GJSlhdFB752HoQMAU9vhyBdZfymkSI+NE2QkWhGkVvMq8/rOq3FasmrjeeuVeJAg7+BheHKYtEj&#10;1C2PnGy9+g/KKOEhQBNHAkwBTaOEzBpQzbg8U/PYciezFjQnuKNN4f1gxc/dL09UzeicEssNtuhJ&#10;9pF8gZ7MkzudCxUmPTpMiz0eY5ez0uDuQfwJxMJNy+1GXnsPXSt5jezG6WZxcnXACQlk3f2AGsvw&#10;bYQM1DfeJOvQDILo2KX9sTOJisDD6WJaXiBDgaHpeDadZG4Fr14uOx/iNwmGpB9GPTY+g/PdfYiJ&#10;DK9eUlItC3dK69x8bUnH6GKOkGcRoyLOplaG0csyfcO0JI1fbZ0vR6708I8FtD2ITjoHxbFf95iY&#10;nFhDvUf5HoYZxDcTH3BpNGB5oZWjpAX/7/ws5WG7MUJJh3PKaPi75V5Sor9btHoxns3SYOfNbP55&#10;ght/GlmfRrgVCMVopGT4vYn5MQzKr7Eljcp2vTI+aML5yy4e3koa8NN9znp90atnAAAA//8DAFBL&#10;AwQUAAYACAAAACEA8FRWfd4AAAALAQAADwAAAGRycy9kb3ducmV2LnhtbEyPy07DMBBF90j8gzVI&#10;7KjdhrQlxKkqEFsQfSCxc+NpEjUeR7HbhL9nuoLdXM3RfeSr0bXign1oPGmYThQIpNLbhioNu+3b&#10;wxJEiIasaT2hhh8MsCpub3KTWT/QJ142sRJsQiEzGuoYu0zKUNboTJj4Dol/R987E1n2lbS9Gdjc&#10;tXKm1Fw60xAn1KbDlxrL0+bsNOzfj99fj+qjenVpN/hRSXJPUuv7u3H9DCLiGP9guNbn6lBwp4M/&#10;kw2iZZ3M0imzfKW84UokywXPO2iYpwnIIpf/NxS/AAAA//8DAFBLAQItABQABgAIAAAAIQC2gziS&#10;/gAAAOEBAAATAAAAAAAAAAAAAAAAAAAAAABbQ29udGVudF9UeXBlc10ueG1sUEsBAi0AFAAGAAgA&#10;AAAhADj9If/WAAAAlAEAAAsAAAAAAAAAAAAAAAAALwEAAF9yZWxzLy5yZWxzUEsBAi0AFAAGAAgA&#10;AAAhADiP7fcYAgAAGQQAAA4AAAAAAAAAAAAAAAAALgIAAGRycy9lMm9Eb2MueG1sUEsBAi0AFAAG&#10;AAgAAAAhAPBUVn3eAAAACwEAAA8AAAAAAAAAAAAAAAAAcgQAAGRycy9kb3ducmV2LnhtbFBLBQYA&#10;AAAABAAEAPMAAAB9BQAAAAA=&#10;" filled="f" stroked="f">
                      <v:textbox>
                        <w:txbxContent>
                          <w:p w14:paraId="57F7CD34" w14:textId="77777777" w:rsidR="00B66CA6" w:rsidRDefault="00B66CA6" w:rsidP="00B66CA6">
                            <w:pPr>
                              <w:rPr>
                                <w:b/>
                              </w:rPr>
                            </w:pPr>
                            <w:r>
                              <w:rPr>
                                <w:b/>
                              </w:rPr>
                              <w:t>10</w:t>
                            </w:r>
                          </w:p>
                        </w:txbxContent>
                      </v:textbox>
                    </v:shape>
                  </w:pict>
                </mc:Fallback>
              </mc:AlternateContent>
            </w:r>
            <w:r w:rsidRPr="00CD5284">
              <w:rPr>
                <w:noProof/>
              </w:rPr>
              <mc:AlternateContent>
                <mc:Choice Requires="wps">
                  <w:drawing>
                    <wp:anchor distT="0" distB="0" distL="114300" distR="114300" simplePos="0" relativeHeight="251660288" behindDoc="0" locked="0" layoutInCell="1" allowOverlap="1" wp14:anchorId="58D01BFD" wp14:editId="42CE8C75">
                      <wp:simplePos x="0" y="0"/>
                      <wp:positionH relativeFrom="column">
                        <wp:posOffset>9201150</wp:posOffset>
                      </wp:positionH>
                      <wp:positionV relativeFrom="paragraph">
                        <wp:posOffset>66675</wp:posOffset>
                      </wp:positionV>
                      <wp:extent cx="390525" cy="314325"/>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14325"/>
                              </a:xfrm>
                              <a:prstGeom prst="rect">
                                <a:avLst/>
                              </a:prstGeom>
                              <a:noFill/>
                              <a:ln w="9525">
                                <a:noFill/>
                                <a:miter lim="800000"/>
                                <a:headEnd/>
                                <a:tailEnd/>
                              </a:ln>
                            </wps:spPr>
                            <wps:txbx>
                              <w:txbxContent>
                                <w:p w14:paraId="7CF9F1C9" w14:textId="77777777" w:rsidR="00B66CA6" w:rsidRDefault="00B66CA6" w:rsidP="00B66CA6">
                                  <w:pPr>
                                    <w:rPr>
                                      <w:b/>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01BFD" id="Text Box 1" o:spid="_x0000_s1027" type="#_x0000_t202" alt="&quot;&quot;" style="position:absolute;margin-left:724.5pt;margin-top:5.25pt;width:30.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bGdFwIAACAEAAAOAAAAZHJzL2Uyb0RvYy54bWysU9tuGyEQfa/Uf0C817u+tfHK6yhNmqpS&#10;2lRK+gEsC15UYChg77pf34F1HMt9q8oDAmY4nHNmWF8PRpO98EGBrel0UlIiLIdW2W1Nfzzfv7ui&#10;JERmW6bBipoeRKDXm7dv1r2rxAw60K3wBEFsqHpX0y5GVxVF4J0wLEzACYtBCd6wiFu/LVrPekQ3&#10;upiV5fuiB986D1yEgKd3Y5BuMr6UgsdHKYOIRNcUucU8+zw3aS42a1ZtPXOd4kca7B9YGKYsPnqC&#10;umORkZ1Xf0EZxT0EkHHCwRQgpeIia0A10/JCzVPHnMha0JzgTjaF/wfLv+2/e6JarB0llhks0bMY&#10;IvkIA5kmd3oXKkx6cpgWBzxOmUlpcA/AfwZi4bZjdituvIe+E6xFdvlmcXZ1xAkJpOm/QovPsF2E&#10;DDRIbxIgmkEQHat0OFUmUeF4OF+Vy9mSEo6h+XQxxzVyK1j1ctn5ED8LMCQtauqx8Bmc7R9CHFNf&#10;UtJbFu6V1rn42pK+pqsEfxExKmJvamVqelWmMXZL0vjJtvlyZEqPa+SiLVJKopPOUXEcmuHoLuan&#10;WAPtAV3wMLYifp34iJPUgCy4Vo6SDvzvy7OUh1XHCCU9tmtNw68d84IS/cWi46vpYpH6O28Wyw8z&#10;3PjzSHMeYZYjVE0jJePyNuY/MRpwg5WRKrv2yvgoDdsw+378MqnPz/c56/Vjb/4AAAD//wMAUEsD&#10;BBQABgAIAAAAIQCAEPeN3AAAAAsBAAAPAAAAZHJzL2Rvd25yZXYueG1sTI/BTsMwEETvSPyDtUjc&#10;qA1KKhriVAjEFUQLSNy28TaJiNdR7Dbh79lygduMdjT7plzPvldHGmMX2ML1woAiroPruLHwtn26&#10;ugUVE7LDPjBZ+KYI6+r8rMTChYlf6bhJjZISjgVaaFMaCq1j3ZLHuAgDsdz2YfSYxI6NdiNOUu57&#10;fWPMUnvsWD60ONBDS/XX5uAtvD/vPz8y89I8+nyYwmw0+5W29vJivr8DlWhOf2E44Qs6VMK0Cwd2&#10;UfXis2wlY5Iok4M6JfJftbOwNAZ0Ver/G6ofAAAA//8DAFBLAQItABQABgAIAAAAIQC2gziS/gAA&#10;AOEBAAATAAAAAAAAAAAAAAAAAAAAAABbQ29udGVudF9UeXBlc10ueG1sUEsBAi0AFAAGAAgAAAAh&#10;ADj9If/WAAAAlAEAAAsAAAAAAAAAAAAAAAAALwEAAF9yZWxzLy5yZWxzUEsBAi0AFAAGAAgAAAAh&#10;AFh9sZ0XAgAAIAQAAA4AAAAAAAAAAAAAAAAALgIAAGRycy9lMm9Eb2MueG1sUEsBAi0AFAAGAAgA&#10;AAAhAIAQ943cAAAACwEAAA8AAAAAAAAAAAAAAAAAcQQAAGRycy9kb3ducmV2LnhtbFBLBQYAAAAA&#10;BAAEAPMAAAB6BQAAAAA=&#10;" filled="f" stroked="f">
                      <v:textbox>
                        <w:txbxContent>
                          <w:p w14:paraId="7CF9F1C9" w14:textId="77777777" w:rsidR="00B66CA6" w:rsidRDefault="00B66CA6" w:rsidP="00B66CA6">
                            <w:pPr>
                              <w:rPr>
                                <w:b/>
                              </w:rPr>
                            </w:pPr>
                          </w:p>
                        </w:txbxContent>
                      </v:textbox>
                    </v:shape>
                  </w:pict>
                </mc:Fallback>
              </mc:AlternateContent>
            </w:r>
          </w:p>
        </w:tc>
        <w:tc>
          <w:tcPr>
            <w:tcW w:w="4897" w:type="dxa"/>
            <w:hideMark/>
          </w:tcPr>
          <w:p w14:paraId="41EDBCC9" w14:textId="77777777" w:rsidR="00B66CA6" w:rsidRPr="005637E6" w:rsidRDefault="00B66CA6" w:rsidP="001E3683">
            <w:pPr>
              <w:pStyle w:val="BodyText1"/>
              <w:rPr>
                <w:b/>
                <w:color w:val="15284B" w:themeColor="text1"/>
              </w:rPr>
            </w:pPr>
            <w:r w:rsidRPr="005637E6">
              <w:rPr>
                <w:b/>
                <w:color w:val="15284B" w:themeColor="text1"/>
              </w:rPr>
              <w:t>What brings you to this point on the scale?</w:t>
            </w:r>
          </w:p>
        </w:tc>
      </w:tr>
      <w:tr w:rsidR="00B66CA6" w:rsidRPr="00CD5284" w14:paraId="082BB65F" w14:textId="77777777" w:rsidTr="00D96200">
        <w:trPr>
          <w:trHeight w:val="851"/>
        </w:trPr>
        <w:tc>
          <w:tcPr>
            <w:tcW w:w="4731" w:type="dxa"/>
          </w:tcPr>
          <w:p w14:paraId="67F7279B" w14:textId="77777777" w:rsidR="00B66CA6" w:rsidRPr="00CD5284" w:rsidRDefault="00B66CA6" w:rsidP="001E3683">
            <w:pPr>
              <w:pStyle w:val="BodyText1"/>
            </w:pPr>
          </w:p>
        </w:tc>
        <w:tc>
          <w:tcPr>
            <w:tcW w:w="4897" w:type="dxa"/>
          </w:tcPr>
          <w:p w14:paraId="0FB75B06" w14:textId="77777777" w:rsidR="00B66CA6" w:rsidRPr="00CD5284" w:rsidRDefault="00B66CA6" w:rsidP="001E3683">
            <w:pPr>
              <w:pStyle w:val="BodyText1"/>
            </w:pPr>
          </w:p>
        </w:tc>
      </w:tr>
    </w:tbl>
    <w:bookmarkEnd w:id="11"/>
    <w:p w14:paraId="719A32B3" w14:textId="3138B884" w:rsidR="009D3B43" w:rsidRPr="00B66CA6" w:rsidRDefault="009D3B43" w:rsidP="001E3683">
      <w:pPr>
        <w:pStyle w:val="BodyText1"/>
      </w:pPr>
      <w:r w:rsidRPr="00CD5284">
        <w:rPr>
          <w:noProof/>
        </w:rPr>
        <mc:AlternateContent>
          <mc:Choice Requires="wps">
            <w:drawing>
              <wp:anchor distT="0" distB="0" distL="114300" distR="114300" simplePos="0" relativeHeight="251662336" behindDoc="0" locked="0" layoutInCell="0" allowOverlap="1" wp14:anchorId="76DCB02C" wp14:editId="680B737F">
                <wp:simplePos x="0" y="0"/>
                <wp:positionH relativeFrom="margin">
                  <wp:align>center</wp:align>
                </wp:positionH>
                <wp:positionV relativeFrom="paragraph">
                  <wp:posOffset>57150</wp:posOffset>
                </wp:positionV>
                <wp:extent cx="6119495" cy="337820"/>
                <wp:effectExtent l="57150" t="38100" r="33655" b="100330"/>
                <wp:wrapNone/>
                <wp:docPr id="3" name="Arrow: Left-Righ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337820"/>
                        </a:xfrm>
                        <a:prstGeom prst="leftRightArrow">
                          <a:avLst>
                            <a:gd name="adj1" fmla="val 45914"/>
                            <a:gd name="adj2" fmla="val 295000"/>
                          </a:avLst>
                        </a:prstGeom>
                        <a:solidFill>
                          <a:schemeClr val="tx1"/>
                        </a:solidFill>
                        <a:ln>
                          <a:solidFill>
                            <a:schemeClr val="tx1"/>
                          </a:solidFill>
                          <a:headEnd/>
                          <a:tailEnd/>
                        </a:ln>
                        <a:effectLst>
                          <a:outerShdw blurRad="57150" dist="19050" dir="5400000" algn="ctr" rotWithShape="0">
                            <a:srgbClr val="000000">
                              <a:alpha val="63000"/>
                            </a:srgbClr>
                          </a:outerShdw>
                        </a:effectLst>
                      </wps:spPr>
                      <wps:txbx>
                        <w:txbxContent>
                          <w:p w14:paraId="581A2508" w14:textId="77777777" w:rsidR="009D3B43" w:rsidRDefault="009D3B43" w:rsidP="009D3B43">
                            <w:pPr>
                              <w:jc w:val="cente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CB02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3" o:spid="_x0000_s1028" type="#_x0000_t69" alt="&quot;&quot;" style="position:absolute;margin-left:0;margin-top:4.5pt;width:481.85pt;height:26.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tKpAIAAG8FAAAOAAAAZHJzL2Uyb0RvYy54bWysVMFu3CAQvVfqPyDuie3ddZK14o2ipKkq&#10;pU2UtOoZG2zTYqDArjf9+g5j79Ztb1EviIFheG/mzVxe7XtFdsJ5aXRJs9OUEqFrw6VuS/rl893J&#10;BSU+MM2ZMlqU9EV4erV5++ZysIVYmM4oLhyBINoXgy1pF4ItksTXneiZPzVWaLhsjOtZANO1CXds&#10;gOi9ShZpepYMxnHrTC28h9Pb8ZJuMH7TiDo8NI0XgaiSAraAq8O1imuyuWRF65jtZD3BYK9A0TOp&#10;4dNjqFsWGNk6+U+oXtbOeNOE09r0iWkaWQvkAGyy9C82zx2zArlAcrw9psn/v7D1p92jI5KXdEmJ&#10;Zj2U6No5MxTkXjTh5Em2XSDLmKbB+gK8n+2ji0S9vTf1d0+0uemYbgW+6gTjAC6L/skfD6Lh4Smp&#10;ho+Gwy9sGwxmbN+4PgaEXJA9FublWBixD6SGw7MsW6/WOSU13C2X5xcLrFzCisNr63x4L0xP4qak&#10;CsAjdoSF/7DdvQ9YIj4RZfxbRknTK6j4jimyytfZalLEzGcx91ms8zQ9fD6FBBiH7zEzRkl+J5VC&#10;IwpZ3ChH4IeShv2YG8jf3EvpVz6MCX+nOao4MKnGPQAaIwrsgIm32Qbhnjs+kEpt3RODmufnWQ5d&#10;wWXMWbZORwPaI18BS+BJmGqhr+vgKHEmfJWhQ1HGCiFk11ZHcvhkPGfKdmykfLaMgaIggPTojvsj&#10;HLRmSFE4USuj5sK+2qNAFwcVVoa/gJIAD8oFpk94gKVRZgCoSlpKOuN+/n0W/aBx4IaSATq+pP7H&#10;ljlBifqgQbVQ/FUcEWis8nPQGHHzm2p+w3QNoaCikCPc3oRxrGyti00TuyBmSJtrUHojw6ElRvRT&#10;f0BXI/1pAsWxMbfR6/ec3PwCAAD//wMAUEsDBBQABgAIAAAAIQC7oyQs3AAAAAUBAAAPAAAAZHJz&#10;L2Rvd25yZXYueG1sTI/NTsMwEITvSH0Ha5G4UadBctsQp6r4OSEOpBzg5sRLEjVeR7HbJm/PcqKn&#10;0WpWM9/ku8n14oxj6DxpWC0TEEi1tx01Gj4Pr/cbECEasqb3hBpmDLArFje5yay/0Aeey9gIDqGQ&#10;GQ1tjEMmZahbdCYs/YDE3o8fnYl8jo20o7lwuOtlmiRKOtMRN7RmwKcW62N5ctw749f787d389vc&#10;Hcu1ql5WqtL67nbaP4KIOMX/Z/jDZ3QomKnyJ7JB9Bp4SNSwZWFzqx7WICoNKk1BFrm8pi9+AQAA&#10;//8DAFBLAQItABQABgAIAAAAIQC2gziS/gAAAOEBAAATAAAAAAAAAAAAAAAAAAAAAABbQ29udGVu&#10;dF9UeXBlc10ueG1sUEsBAi0AFAAGAAgAAAAhADj9If/WAAAAlAEAAAsAAAAAAAAAAAAAAAAALwEA&#10;AF9yZWxzLy5yZWxzUEsBAi0AFAAGAAgAAAAhALCiC0qkAgAAbwUAAA4AAAAAAAAAAAAAAAAALgIA&#10;AGRycy9lMm9Eb2MueG1sUEsBAi0AFAAGAAgAAAAhALujJCzcAAAABQEAAA8AAAAAAAAAAAAAAAAA&#10;/gQAAGRycy9kb3ducmV2LnhtbFBLBQYAAAAABAAEAPMAAAAHBgAAAAA=&#10;" o:allowincell="f" adj="3518,5841" fillcolor="#15284b [3213]" strokecolor="#15284b [3213]">
                <v:shadow on="t" color="black" opacity="41287f" offset="0,1.5pt"/>
                <v:textbox>
                  <w:txbxContent>
                    <w:p w14:paraId="581A2508" w14:textId="77777777" w:rsidR="009D3B43" w:rsidRDefault="009D3B43" w:rsidP="009D3B43">
                      <w:pPr>
                        <w:jc w:val="center"/>
                      </w:pPr>
                    </w:p>
                  </w:txbxContent>
                </v:textbox>
                <w10:wrap anchorx="margin"/>
              </v:shape>
            </w:pict>
          </mc:Fallback>
        </mc:AlternateContent>
      </w:r>
    </w:p>
    <w:sectPr w:rsidR="009D3B43" w:rsidRPr="00B66CA6" w:rsidSect="001E3683">
      <w:footerReference w:type="default" r:id="rId7"/>
      <w:headerReference w:type="first" r:id="rId8"/>
      <w:pgSz w:w="11906" w:h="16838" w:code="9"/>
      <w:pgMar w:top="992" w:right="1134" w:bottom="992"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C09D6" w14:textId="77777777" w:rsidR="00B5093F" w:rsidRDefault="00B5093F" w:rsidP="0045582A">
      <w:r>
        <w:separator/>
      </w:r>
    </w:p>
  </w:endnote>
  <w:endnote w:type="continuationSeparator" w:id="0">
    <w:p w14:paraId="5299E3B2" w14:textId="77777777" w:rsidR="00B5093F" w:rsidRDefault="00B5093F" w:rsidP="0045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E722" w14:textId="77777777" w:rsidR="0031758D" w:rsidRPr="0031758D" w:rsidRDefault="0031758D" w:rsidP="0031758D">
    <w:pPr>
      <w:tabs>
        <w:tab w:val="center" w:pos="4513"/>
        <w:tab w:val="right" w:pos="9026"/>
      </w:tabs>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C1B10" w14:textId="77777777" w:rsidR="00B5093F" w:rsidRDefault="00B5093F" w:rsidP="0045582A">
      <w:r>
        <w:separator/>
      </w:r>
    </w:p>
  </w:footnote>
  <w:footnote w:type="continuationSeparator" w:id="0">
    <w:p w14:paraId="2E61E610" w14:textId="77777777" w:rsidR="00B5093F" w:rsidRDefault="00B5093F" w:rsidP="00455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0D27" w14:textId="00021912" w:rsidR="002922E1" w:rsidRDefault="00E62EE1">
    <w:pPr>
      <w:pStyle w:val="Header"/>
    </w:pPr>
    <w:r>
      <w:rPr>
        <w:noProof/>
      </w:rPr>
      <w:drawing>
        <wp:anchor distT="0" distB="0" distL="114300" distR="114300" simplePos="0" relativeHeight="251658240" behindDoc="0" locked="0" layoutInCell="1" allowOverlap="1" wp14:anchorId="52141050" wp14:editId="1D2D4E2C">
          <wp:simplePos x="0" y="0"/>
          <wp:positionH relativeFrom="column">
            <wp:posOffset>-720090</wp:posOffset>
          </wp:positionH>
          <wp:positionV relativeFrom="page">
            <wp:posOffset>0</wp:posOffset>
          </wp:positionV>
          <wp:extent cx="7553325" cy="883920"/>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883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0.25pt;height:52.15pt" o:bullet="t">
        <v:imagedata r:id="rId1" o:title="Orange bullet"/>
      </v:shape>
    </w:pict>
  </w:numPicBullet>
  <w:abstractNum w:abstractNumId="0" w15:restartNumberingAfterBreak="0">
    <w:nsid w:val="1CD70DFB"/>
    <w:multiLevelType w:val="hybridMultilevel"/>
    <w:tmpl w:val="4F5C11C0"/>
    <w:lvl w:ilvl="0" w:tplc="25906998">
      <w:start w:val="1"/>
      <w:numFmt w:val="bullet"/>
      <w:pStyle w:val="sub-bullets"/>
      <w:lvlText w:val="}"/>
      <w:lvlJc w:val="left"/>
      <w:pPr>
        <w:ind w:left="785" w:hanging="360"/>
      </w:pPr>
      <w:rPr>
        <w:rFonts w:ascii="Wingdings 3" w:hAnsi="Wingdings 3" w:hint="default"/>
        <w:color w:val="15284B"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477CB2"/>
    <w:multiLevelType w:val="hybridMultilevel"/>
    <w:tmpl w:val="19FE6F82"/>
    <w:lvl w:ilvl="0" w:tplc="2AF69D46">
      <w:start w:val="1"/>
      <w:numFmt w:val="decimal"/>
      <w:pStyle w:val="Numbering"/>
      <w:lvlText w:val="%1."/>
      <w:lvlJc w:val="left"/>
      <w:pPr>
        <w:ind w:left="360" w:hanging="360"/>
      </w:pPr>
      <w:rPr>
        <w:rFonts w:ascii="Arial Bold" w:hAnsi="Arial Bold" w:hint="default"/>
        <w:b/>
        <w:i w:val="0"/>
        <w:color w:val="15284B" w:themeColor="text1"/>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8D5258D"/>
    <w:multiLevelType w:val="hybridMultilevel"/>
    <w:tmpl w:val="21F2C79A"/>
    <w:lvl w:ilvl="0" w:tplc="A3EC1EBC">
      <w:start w:val="1"/>
      <w:numFmt w:val="bullet"/>
      <w:lvlText w:val=""/>
      <w:lvlJc w:val="left"/>
      <w:pPr>
        <w:ind w:left="360" w:hanging="360"/>
      </w:pPr>
      <w:rPr>
        <w:rFonts w:ascii="Wingdings" w:hAnsi="Wingdings" w:hint="default"/>
        <w:color w:val="009CDA"/>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D26DFD"/>
    <w:multiLevelType w:val="hybridMultilevel"/>
    <w:tmpl w:val="B81A2EE6"/>
    <w:lvl w:ilvl="0" w:tplc="C0AAB0DE">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AA68A1"/>
    <w:multiLevelType w:val="multilevel"/>
    <w:tmpl w:val="7AE6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433D40"/>
    <w:multiLevelType w:val="hybridMultilevel"/>
    <w:tmpl w:val="0CAA48BE"/>
    <w:lvl w:ilvl="0" w:tplc="99F83E64">
      <w:start w:val="1"/>
      <w:numFmt w:val="bullet"/>
      <w:lvlText w:val=""/>
      <w:lvlJc w:val="left"/>
      <w:pPr>
        <w:ind w:left="360" w:hanging="360"/>
      </w:pPr>
      <w:rPr>
        <w:rFonts w:ascii="Wingdings" w:hAnsi="Wingdings" w:hint="default"/>
        <w:color w:val="009CDA"/>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E22CA2"/>
    <w:multiLevelType w:val="hybridMultilevel"/>
    <w:tmpl w:val="673CF06E"/>
    <w:lvl w:ilvl="0" w:tplc="3146AE14">
      <w:start w:val="1"/>
      <w:numFmt w:val="bullet"/>
      <w:lvlText w:val=""/>
      <w:lvlJc w:val="left"/>
      <w:pPr>
        <w:ind w:left="360" w:hanging="360"/>
      </w:pPr>
      <w:rPr>
        <w:rFonts w:ascii="Wingdings" w:hAnsi="Wingdings" w:hint="default"/>
        <w:color w:val="15284B" w:themeColor="accen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EB66FA3"/>
    <w:multiLevelType w:val="hybridMultilevel"/>
    <w:tmpl w:val="C3AAFB62"/>
    <w:lvl w:ilvl="0" w:tplc="27706FEA">
      <w:start w:val="1"/>
      <w:numFmt w:val="bullet"/>
      <w:pStyle w:val="Bullets"/>
      <w:lvlText w:val=""/>
      <w:lvlJc w:val="left"/>
      <w:pPr>
        <w:ind w:left="360" w:hanging="360"/>
      </w:pPr>
      <w:rPr>
        <w:rFonts w:ascii="Wingdings" w:hAnsi="Wingdings" w:hint="default"/>
        <w:color w:val="15284B" w:themeColor="text1"/>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9B00C75"/>
    <w:multiLevelType w:val="hybridMultilevel"/>
    <w:tmpl w:val="64E052E8"/>
    <w:lvl w:ilvl="0" w:tplc="2B026C40">
      <w:start w:val="1"/>
      <w:numFmt w:val="bullet"/>
      <w:pStyle w:val="Bulletpoints"/>
      <w:lvlText w:val=""/>
      <w:lvlJc w:val="left"/>
      <w:pPr>
        <w:ind w:left="360" w:hanging="360"/>
      </w:pPr>
      <w:rPr>
        <w:rFonts w:ascii="Wingdings" w:hAnsi="Wingdings" w:hint="default"/>
        <w:color w:val="15284B" w:themeColor="accent1"/>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93F"/>
    <w:rsid w:val="000334F5"/>
    <w:rsid w:val="0006322A"/>
    <w:rsid w:val="00084667"/>
    <w:rsid w:val="000D1709"/>
    <w:rsid w:val="00151381"/>
    <w:rsid w:val="001B6B5B"/>
    <w:rsid w:val="001E3683"/>
    <w:rsid w:val="002922E1"/>
    <w:rsid w:val="002C7C66"/>
    <w:rsid w:val="002E577E"/>
    <w:rsid w:val="0031758D"/>
    <w:rsid w:val="00375617"/>
    <w:rsid w:val="003F779E"/>
    <w:rsid w:val="004316A1"/>
    <w:rsid w:val="0045582A"/>
    <w:rsid w:val="00467C96"/>
    <w:rsid w:val="004A1761"/>
    <w:rsid w:val="004E71AB"/>
    <w:rsid w:val="00526DAE"/>
    <w:rsid w:val="00536D37"/>
    <w:rsid w:val="00554DFC"/>
    <w:rsid w:val="005A20AE"/>
    <w:rsid w:val="005A2550"/>
    <w:rsid w:val="005D18D0"/>
    <w:rsid w:val="00605517"/>
    <w:rsid w:val="00607CC0"/>
    <w:rsid w:val="007148AD"/>
    <w:rsid w:val="00723E2C"/>
    <w:rsid w:val="00752FD9"/>
    <w:rsid w:val="007D3717"/>
    <w:rsid w:val="008708B0"/>
    <w:rsid w:val="008C7198"/>
    <w:rsid w:val="008E6691"/>
    <w:rsid w:val="0091326E"/>
    <w:rsid w:val="00985A10"/>
    <w:rsid w:val="009D3B43"/>
    <w:rsid w:val="009F0DC2"/>
    <w:rsid w:val="00A57925"/>
    <w:rsid w:val="00A64220"/>
    <w:rsid w:val="00A80B23"/>
    <w:rsid w:val="00AC4251"/>
    <w:rsid w:val="00B20747"/>
    <w:rsid w:val="00B256E1"/>
    <w:rsid w:val="00B5093F"/>
    <w:rsid w:val="00B545A1"/>
    <w:rsid w:val="00B66CA6"/>
    <w:rsid w:val="00B6715D"/>
    <w:rsid w:val="00B81AB7"/>
    <w:rsid w:val="00BB4B1C"/>
    <w:rsid w:val="00C22755"/>
    <w:rsid w:val="00C82B29"/>
    <w:rsid w:val="00CE72F9"/>
    <w:rsid w:val="00D258D9"/>
    <w:rsid w:val="00DB4C99"/>
    <w:rsid w:val="00E00009"/>
    <w:rsid w:val="00E62EE1"/>
    <w:rsid w:val="00E73EA0"/>
    <w:rsid w:val="00FD7B26"/>
    <w:rsid w:val="00FE3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7377"/>
  <w15:chartTrackingRefBased/>
  <w15:docId w15:val="{C7B48077-42B5-463E-B600-5179A64B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8D0"/>
    <w:rPr>
      <w:rFonts w:ascii="Arial" w:hAnsi="Arial" w:cs="Arial"/>
      <w:sz w:val="24"/>
      <w:szCs w:val="24"/>
    </w:rPr>
  </w:style>
  <w:style w:type="paragraph" w:styleId="Heading1">
    <w:name w:val="heading 1"/>
    <w:next w:val="Normal"/>
    <w:link w:val="Heading1Char"/>
    <w:uiPriority w:val="9"/>
    <w:qFormat/>
    <w:rsid w:val="00151381"/>
    <w:pPr>
      <w:keepNext/>
      <w:keepLines/>
      <w:spacing w:before="240"/>
      <w:outlineLvl w:val="0"/>
    </w:pPr>
    <w:rPr>
      <w:rFonts w:asciiTheme="majorHAnsi" w:eastAsiaTheme="majorEastAsia" w:hAnsiTheme="majorHAnsi" w:cstheme="majorBidi"/>
      <w:b/>
      <w:color w:val="15284B"/>
      <w:sz w:val="40"/>
      <w:szCs w:val="32"/>
    </w:rPr>
  </w:style>
  <w:style w:type="paragraph" w:styleId="Heading2">
    <w:name w:val="heading 2"/>
    <w:next w:val="Normal"/>
    <w:link w:val="Heading2Char"/>
    <w:uiPriority w:val="9"/>
    <w:unhideWhenUsed/>
    <w:qFormat/>
    <w:rsid w:val="00E62EE1"/>
    <w:pPr>
      <w:outlineLvl w:val="1"/>
    </w:pPr>
    <w:rPr>
      <w:rFonts w:asciiTheme="majorHAnsi" w:hAnsiTheme="majorHAnsi" w:cs="Arial"/>
      <w:b/>
      <w:color w:val="15284B" w:themeColor="text1"/>
      <w:sz w:val="28"/>
      <w:szCs w:val="28"/>
    </w:rPr>
  </w:style>
  <w:style w:type="paragraph" w:styleId="Heading3">
    <w:name w:val="heading 3"/>
    <w:next w:val="Normal"/>
    <w:link w:val="Heading3Char"/>
    <w:uiPriority w:val="9"/>
    <w:unhideWhenUsed/>
    <w:qFormat/>
    <w:rsid w:val="00E62EE1"/>
    <w:pPr>
      <w:outlineLvl w:val="2"/>
    </w:pPr>
    <w:rPr>
      <w:rFonts w:asciiTheme="majorHAnsi" w:hAnsiTheme="majorHAnsi" w:cs="Arial"/>
      <w:b/>
      <w:i/>
      <w:color w:val="15284B" w:themeColor="accent1"/>
      <w:sz w:val="24"/>
      <w:szCs w:val="24"/>
    </w:rPr>
  </w:style>
  <w:style w:type="paragraph" w:styleId="Heading4">
    <w:name w:val="heading 4"/>
    <w:aliases w:val="Footer2"/>
    <w:next w:val="Normal"/>
    <w:link w:val="Heading4Char"/>
    <w:uiPriority w:val="9"/>
    <w:unhideWhenUsed/>
    <w:qFormat/>
    <w:rsid w:val="002922E1"/>
    <w:pPr>
      <w:tabs>
        <w:tab w:val="center" w:pos="4513"/>
        <w:tab w:val="right" w:pos="9026"/>
      </w:tabs>
      <w:outlineLvl w:val="3"/>
    </w:pPr>
    <w:rPr>
      <w:rFonts w:ascii="Arial" w:eastAsia="Times New Roman" w:hAnsi="Arial" w:cs="Arial"/>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93F"/>
    <w:pPr>
      <w:tabs>
        <w:tab w:val="center" w:pos="4513"/>
        <w:tab w:val="right" w:pos="9026"/>
      </w:tabs>
    </w:pPr>
  </w:style>
  <w:style w:type="character" w:customStyle="1" w:styleId="HeaderChar">
    <w:name w:val="Header Char"/>
    <w:basedOn w:val="DefaultParagraphFont"/>
    <w:link w:val="Header"/>
    <w:uiPriority w:val="99"/>
    <w:rsid w:val="00B5093F"/>
    <w:rPr>
      <w:rFonts w:ascii="Arial" w:hAnsi="Arial"/>
    </w:rPr>
  </w:style>
  <w:style w:type="paragraph" w:styleId="Footer">
    <w:name w:val="footer"/>
    <w:basedOn w:val="Normal"/>
    <w:link w:val="FooterChar"/>
    <w:unhideWhenUsed/>
    <w:rsid w:val="00B5093F"/>
    <w:pPr>
      <w:tabs>
        <w:tab w:val="center" w:pos="4513"/>
        <w:tab w:val="right" w:pos="9026"/>
      </w:tabs>
    </w:pPr>
  </w:style>
  <w:style w:type="character" w:customStyle="1" w:styleId="FooterChar">
    <w:name w:val="Footer Char"/>
    <w:basedOn w:val="DefaultParagraphFont"/>
    <w:link w:val="Footer"/>
    <w:rsid w:val="00B5093F"/>
    <w:rPr>
      <w:rFonts w:ascii="Arial" w:hAnsi="Arial"/>
    </w:rPr>
  </w:style>
  <w:style w:type="paragraph" w:styleId="ListParagraph">
    <w:name w:val="List Paragraph"/>
    <w:basedOn w:val="Normal"/>
    <w:link w:val="ListParagraphChar"/>
    <w:uiPriority w:val="34"/>
    <w:rsid w:val="00B5093F"/>
    <w:pPr>
      <w:spacing w:after="160" w:line="259" w:lineRule="auto"/>
      <w:ind w:left="720"/>
      <w:contextualSpacing/>
    </w:pPr>
    <w:rPr>
      <w:rFonts w:asciiTheme="minorHAnsi" w:hAnsiTheme="minorHAnsi"/>
    </w:rPr>
  </w:style>
  <w:style w:type="paragraph" w:styleId="NoSpacing">
    <w:name w:val="No Spacing"/>
    <w:aliases w:val="Footer1"/>
    <w:link w:val="NoSpacingChar"/>
    <w:uiPriority w:val="1"/>
    <w:qFormat/>
    <w:rsid w:val="00E62EE1"/>
    <w:pPr>
      <w:tabs>
        <w:tab w:val="center" w:pos="4513"/>
        <w:tab w:val="right" w:pos="9026"/>
      </w:tabs>
    </w:pPr>
    <w:rPr>
      <w:rFonts w:ascii="Arial" w:eastAsia="Times New Roman" w:hAnsi="Arial" w:cs="Arial"/>
      <w:b/>
      <w:color w:val="15284B" w:themeColor="text1"/>
      <w:sz w:val="18"/>
      <w:szCs w:val="18"/>
      <w:lang w:eastAsia="en-GB"/>
    </w:rPr>
  </w:style>
  <w:style w:type="character" w:customStyle="1" w:styleId="Heading1Char">
    <w:name w:val="Heading 1 Char"/>
    <w:basedOn w:val="DefaultParagraphFont"/>
    <w:link w:val="Heading1"/>
    <w:uiPriority w:val="9"/>
    <w:rsid w:val="00151381"/>
    <w:rPr>
      <w:rFonts w:asciiTheme="majorHAnsi" w:eastAsiaTheme="majorEastAsia" w:hAnsiTheme="majorHAnsi" w:cstheme="majorBidi"/>
      <w:b/>
      <w:color w:val="15284B"/>
      <w:sz w:val="40"/>
      <w:szCs w:val="32"/>
    </w:rPr>
  </w:style>
  <w:style w:type="table" w:styleId="TableGrid">
    <w:name w:val="Table Grid"/>
    <w:basedOn w:val="TableNormal"/>
    <w:rsid w:val="00B545A1"/>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62EE1"/>
    <w:rPr>
      <w:rFonts w:asciiTheme="majorHAnsi" w:hAnsiTheme="majorHAnsi" w:cs="Arial"/>
      <w:b/>
      <w:color w:val="15284B" w:themeColor="text1"/>
      <w:sz w:val="28"/>
      <w:szCs w:val="28"/>
    </w:rPr>
  </w:style>
  <w:style w:type="character" w:customStyle="1" w:styleId="Heading3Char">
    <w:name w:val="Heading 3 Char"/>
    <w:basedOn w:val="DefaultParagraphFont"/>
    <w:link w:val="Heading3"/>
    <w:uiPriority w:val="9"/>
    <w:rsid w:val="00E62EE1"/>
    <w:rPr>
      <w:rFonts w:asciiTheme="majorHAnsi" w:hAnsiTheme="majorHAnsi" w:cs="Arial"/>
      <w:b/>
      <w:i/>
      <w:color w:val="15284B" w:themeColor="accent1"/>
      <w:sz w:val="24"/>
      <w:szCs w:val="24"/>
    </w:rPr>
  </w:style>
  <w:style w:type="paragraph" w:customStyle="1" w:styleId="Bullets">
    <w:name w:val="Bullets"/>
    <w:link w:val="BulletsChar"/>
    <w:qFormat/>
    <w:rsid w:val="00E62EE1"/>
    <w:pPr>
      <w:numPr>
        <w:numId w:val="7"/>
      </w:numPr>
      <w:ind w:left="425" w:hanging="425"/>
    </w:pPr>
    <w:rPr>
      <w:rFonts w:ascii="Arial" w:hAnsi="Arial" w:cs="Arial"/>
      <w:sz w:val="24"/>
      <w:szCs w:val="24"/>
    </w:rPr>
  </w:style>
  <w:style w:type="paragraph" w:customStyle="1" w:styleId="Numbering">
    <w:name w:val="Numbering"/>
    <w:link w:val="NumberingChar"/>
    <w:qFormat/>
    <w:rsid w:val="00E62EE1"/>
    <w:pPr>
      <w:numPr>
        <w:numId w:val="2"/>
      </w:numPr>
      <w:ind w:left="425" w:hanging="425"/>
    </w:pPr>
    <w:rPr>
      <w:rFonts w:ascii="Arial" w:hAnsi="Arial" w:cs="Arial"/>
      <w:sz w:val="24"/>
      <w:szCs w:val="24"/>
    </w:rPr>
  </w:style>
  <w:style w:type="character" w:customStyle="1" w:styleId="ListParagraphChar">
    <w:name w:val="List Paragraph Char"/>
    <w:basedOn w:val="DefaultParagraphFont"/>
    <w:link w:val="ListParagraph"/>
    <w:uiPriority w:val="34"/>
    <w:rsid w:val="0045582A"/>
    <w:rPr>
      <w:rFonts w:cs="Arial"/>
      <w:sz w:val="24"/>
      <w:szCs w:val="24"/>
    </w:rPr>
  </w:style>
  <w:style w:type="character" w:customStyle="1" w:styleId="BulletsChar">
    <w:name w:val="Bullets Char"/>
    <w:basedOn w:val="ListParagraphChar"/>
    <w:link w:val="Bullets"/>
    <w:rsid w:val="00E62EE1"/>
    <w:rPr>
      <w:rFonts w:ascii="Arial" w:hAnsi="Arial" w:cs="Arial"/>
      <w:sz w:val="24"/>
      <w:szCs w:val="24"/>
    </w:rPr>
  </w:style>
  <w:style w:type="paragraph" w:customStyle="1" w:styleId="Header1">
    <w:name w:val="Header1"/>
    <w:link w:val="Header1Char"/>
    <w:qFormat/>
    <w:rsid w:val="00E62EE1"/>
    <w:pPr>
      <w:jc w:val="right"/>
    </w:pPr>
    <w:rPr>
      <w:rFonts w:asciiTheme="majorHAnsi" w:hAnsiTheme="majorHAnsi"/>
      <w:noProof/>
      <w:color w:val="15284B" w:themeColor="text1"/>
      <w:sz w:val="52"/>
      <w:lang w:eastAsia="en-GB"/>
    </w:rPr>
  </w:style>
  <w:style w:type="character" w:customStyle="1" w:styleId="NumberingChar">
    <w:name w:val="Numbering Char"/>
    <w:basedOn w:val="ListParagraphChar"/>
    <w:link w:val="Numbering"/>
    <w:rsid w:val="00E62EE1"/>
    <w:rPr>
      <w:rFonts w:ascii="Arial" w:hAnsi="Arial" w:cs="Arial"/>
      <w:sz w:val="24"/>
      <w:szCs w:val="24"/>
    </w:rPr>
  </w:style>
  <w:style w:type="character" w:customStyle="1" w:styleId="Heading4Char">
    <w:name w:val="Heading 4 Char"/>
    <w:aliases w:val="Footer2 Char"/>
    <w:basedOn w:val="DefaultParagraphFont"/>
    <w:link w:val="Heading4"/>
    <w:uiPriority w:val="9"/>
    <w:rsid w:val="002922E1"/>
    <w:rPr>
      <w:rFonts w:ascii="Arial" w:eastAsia="Times New Roman" w:hAnsi="Arial" w:cs="Arial"/>
      <w:sz w:val="18"/>
      <w:szCs w:val="18"/>
      <w:lang w:eastAsia="en-GB"/>
    </w:rPr>
  </w:style>
  <w:style w:type="character" w:customStyle="1" w:styleId="Header1Char">
    <w:name w:val="Header1 Char"/>
    <w:basedOn w:val="HeaderChar"/>
    <w:link w:val="Header1"/>
    <w:rsid w:val="00E62EE1"/>
    <w:rPr>
      <w:rFonts w:asciiTheme="majorHAnsi" w:hAnsiTheme="majorHAnsi"/>
      <w:noProof/>
      <w:color w:val="15284B" w:themeColor="text1"/>
      <w:sz w:val="52"/>
      <w:lang w:eastAsia="en-GB"/>
    </w:rPr>
  </w:style>
  <w:style w:type="paragraph" w:customStyle="1" w:styleId="sub-bullets">
    <w:name w:val="sub-bullets"/>
    <w:link w:val="sub-bulletsChar"/>
    <w:qFormat/>
    <w:rsid w:val="00E62EE1"/>
    <w:pPr>
      <w:numPr>
        <w:numId w:val="8"/>
      </w:numPr>
      <w:ind w:left="850" w:hanging="425"/>
    </w:pPr>
    <w:rPr>
      <w:rFonts w:ascii="Arial" w:hAnsi="Arial" w:cs="Arial"/>
      <w:sz w:val="24"/>
      <w:szCs w:val="24"/>
    </w:rPr>
  </w:style>
  <w:style w:type="character" w:customStyle="1" w:styleId="sub-bulletsChar">
    <w:name w:val="sub-bullets Char"/>
    <w:basedOn w:val="BulletsChar"/>
    <w:link w:val="sub-bullets"/>
    <w:rsid w:val="00E62EE1"/>
    <w:rPr>
      <w:rFonts w:ascii="Arial" w:hAnsi="Arial" w:cs="Arial"/>
      <w:sz w:val="24"/>
      <w:szCs w:val="24"/>
    </w:rPr>
  </w:style>
  <w:style w:type="character" w:styleId="Emphasis">
    <w:name w:val="Emphasis"/>
    <w:basedOn w:val="DefaultParagraphFont"/>
    <w:uiPriority w:val="20"/>
    <w:qFormat/>
    <w:rsid w:val="00B20747"/>
    <w:rPr>
      <w:rFonts w:ascii="Arial" w:hAnsi="Arial"/>
      <w:i/>
      <w:iCs/>
      <w:sz w:val="24"/>
    </w:rPr>
  </w:style>
  <w:style w:type="character" w:styleId="IntenseEmphasis">
    <w:name w:val="Intense Emphasis"/>
    <w:basedOn w:val="DefaultParagraphFont"/>
    <w:uiPriority w:val="21"/>
    <w:qFormat/>
    <w:rsid w:val="00B20747"/>
    <w:rPr>
      <w:rFonts w:ascii="Arial" w:hAnsi="Arial"/>
      <w:b/>
      <w:i/>
      <w:iCs/>
      <w:color w:val="auto"/>
      <w:sz w:val="24"/>
    </w:rPr>
  </w:style>
  <w:style w:type="character" w:styleId="Strong">
    <w:name w:val="Strong"/>
    <w:basedOn w:val="DefaultParagraphFont"/>
    <w:uiPriority w:val="22"/>
    <w:qFormat/>
    <w:rsid w:val="00B20747"/>
    <w:rPr>
      <w:rFonts w:ascii="Arial" w:hAnsi="Arial"/>
      <w:b/>
      <w:bCs/>
      <w:sz w:val="24"/>
    </w:rPr>
  </w:style>
  <w:style w:type="paragraph" w:styleId="Quote">
    <w:name w:val="Quote"/>
    <w:basedOn w:val="Normal"/>
    <w:next w:val="Normal"/>
    <w:link w:val="QuoteChar"/>
    <w:uiPriority w:val="29"/>
    <w:qFormat/>
    <w:rsid w:val="00B20747"/>
    <w:pPr>
      <w:spacing w:before="200" w:after="160"/>
      <w:ind w:left="864" w:right="864"/>
      <w:jc w:val="center"/>
    </w:pPr>
    <w:rPr>
      <w:i/>
      <w:iCs/>
    </w:rPr>
  </w:style>
  <w:style w:type="character" w:customStyle="1" w:styleId="QuoteChar">
    <w:name w:val="Quote Char"/>
    <w:basedOn w:val="DefaultParagraphFont"/>
    <w:link w:val="Quote"/>
    <w:uiPriority w:val="29"/>
    <w:rsid w:val="00B20747"/>
    <w:rPr>
      <w:rFonts w:ascii="Arial" w:hAnsi="Arial" w:cs="Arial"/>
      <w:i/>
      <w:iCs/>
      <w:sz w:val="24"/>
      <w:szCs w:val="24"/>
    </w:rPr>
  </w:style>
  <w:style w:type="paragraph" w:styleId="IntenseQuote">
    <w:name w:val="Intense Quote"/>
    <w:basedOn w:val="Normal"/>
    <w:next w:val="Normal"/>
    <w:link w:val="IntenseQuoteChar"/>
    <w:uiPriority w:val="30"/>
    <w:qFormat/>
    <w:rsid w:val="00B20747"/>
    <w:pPr>
      <w:pBdr>
        <w:top w:val="single" w:sz="4" w:space="10" w:color="15284B" w:themeColor="accent1"/>
        <w:bottom w:val="single" w:sz="4" w:space="10" w:color="15284B" w:themeColor="accent1"/>
      </w:pBdr>
      <w:spacing w:before="360" w:after="360"/>
      <w:ind w:left="864" w:right="864"/>
      <w:jc w:val="center"/>
    </w:pPr>
    <w:rPr>
      <w:i/>
      <w:iCs/>
      <w:color w:val="15284B" w:themeColor="accent1"/>
    </w:rPr>
  </w:style>
  <w:style w:type="character" w:customStyle="1" w:styleId="IntenseQuoteChar">
    <w:name w:val="Intense Quote Char"/>
    <w:basedOn w:val="DefaultParagraphFont"/>
    <w:link w:val="IntenseQuote"/>
    <w:uiPriority w:val="30"/>
    <w:rsid w:val="00B20747"/>
    <w:rPr>
      <w:rFonts w:ascii="Arial" w:hAnsi="Arial" w:cs="Arial"/>
      <w:i/>
      <w:iCs/>
      <w:color w:val="15284B" w:themeColor="accent1"/>
      <w:sz w:val="24"/>
      <w:szCs w:val="24"/>
    </w:rPr>
  </w:style>
  <w:style w:type="character" w:styleId="IntenseReference">
    <w:name w:val="Intense Reference"/>
    <w:basedOn w:val="DefaultParagraphFont"/>
    <w:uiPriority w:val="32"/>
    <w:qFormat/>
    <w:rsid w:val="00B20747"/>
    <w:rPr>
      <w:rFonts w:ascii="Arial" w:hAnsi="Arial"/>
      <w:b/>
      <w:bCs/>
      <w:smallCaps/>
      <w:color w:val="15284B" w:themeColor="accent1"/>
      <w:spacing w:val="5"/>
      <w:sz w:val="24"/>
    </w:rPr>
  </w:style>
  <w:style w:type="paragraph" w:customStyle="1" w:styleId="Footer2">
    <w:name w:val="Footer 2"/>
    <w:link w:val="Footer2Char"/>
    <w:qFormat/>
    <w:rsid w:val="00E62EE1"/>
    <w:rPr>
      <w:rFonts w:ascii="Arial" w:eastAsia="Times New Roman" w:hAnsi="Arial" w:cs="Arial"/>
      <w:b/>
      <w:color w:val="15284B" w:themeColor="text1"/>
      <w:sz w:val="18"/>
      <w:szCs w:val="18"/>
      <w:lang w:eastAsia="en-GB"/>
    </w:rPr>
  </w:style>
  <w:style w:type="paragraph" w:customStyle="1" w:styleId="Footer3">
    <w:name w:val="Footer 3"/>
    <w:link w:val="Footer3Char"/>
    <w:qFormat/>
    <w:rsid w:val="002922E1"/>
    <w:rPr>
      <w:rFonts w:ascii="Arial" w:eastAsia="Times New Roman" w:hAnsi="Arial" w:cs="Arial"/>
      <w:sz w:val="18"/>
      <w:szCs w:val="18"/>
      <w:lang w:eastAsia="en-GB"/>
    </w:rPr>
  </w:style>
  <w:style w:type="character" w:customStyle="1" w:styleId="NoSpacingChar">
    <w:name w:val="No Spacing Char"/>
    <w:aliases w:val="Footer1 Char"/>
    <w:basedOn w:val="DefaultParagraphFont"/>
    <w:link w:val="NoSpacing"/>
    <w:uiPriority w:val="1"/>
    <w:rsid w:val="00E62EE1"/>
    <w:rPr>
      <w:rFonts w:ascii="Arial" w:eastAsia="Times New Roman" w:hAnsi="Arial" w:cs="Arial"/>
      <w:b/>
      <w:color w:val="15284B" w:themeColor="text1"/>
      <w:sz w:val="18"/>
      <w:szCs w:val="18"/>
      <w:lang w:eastAsia="en-GB"/>
    </w:rPr>
  </w:style>
  <w:style w:type="character" w:customStyle="1" w:styleId="Footer2Char">
    <w:name w:val="Footer 2 Char"/>
    <w:basedOn w:val="NoSpacingChar"/>
    <w:link w:val="Footer2"/>
    <w:rsid w:val="00E62EE1"/>
    <w:rPr>
      <w:rFonts w:ascii="Arial" w:eastAsia="Times New Roman" w:hAnsi="Arial" w:cs="Arial"/>
      <w:b/>
      <w:color w:val="15284B" w:themeColor="text1"/>
      <w:sz w:val="18"/>
      <w:szCs w:val="18"/>
      <w:lang w:eastAsia="en-GB"/>
    </w:rPr>
  </w:style>
  <w:style w:type="paragraph" w:customStyle="1" w:styleId="Footer4">
    <w:name w:val="Footer 4"/>
    <w:link w:val="Footer4Char"/>
    <w:qFormat/>
    <w:rsid w:val="002922E1"/>
    <w:rPr>
      <w:rFonts w:ascii="Arial" w:eastAsia="Times New Roman" w:hAnsi="Arial" w:cs="Arial"/>
      <w:sz w:val="18"/>
      <w:szCs w:val="18"/>
      <w:lang w:eastAsia="en-GB"/>
    </w:rPr>
  </w:style>
  <w:style w:type="character" w:customStyle="1" w:styleId="Footer3Char">
    <w:name w:val="Footer 3 Char"/>
    <w:basedOn w:val="Heading4Char"/>
    <w:link w:val="Footer3"/>
    <w:rsid w:val="002922E1"/>
    <w:rPr>
      <w:rFonts w:ascii="Arial" w:eastAsia="Times New Roman" w:hAnsi="Arial" w:cs="Arial"/>
      <w:sz w:val="18"/>
      <w:szCs w:val="18"/>
      <w:lang w:eastAsia="en-GB"/>
    </w:rPr>
  </w:style>
  <w:style w:type="character" w:customStyle="1" w:styleId="Footer4Char">
    <w:name w:val="Footer 4 Char"/>
    <w:basedOn w:val="Heading4Char"/>
    <w:link w:val="Footer4"/>
    <w:rsid w:val="002922E1"/>
    <w:rPr>
      <w:rFonts w:ascii="Arial" w:eastAsia="Times New Roman" w:hAnsi="Arial" w:cs="Arial"/>
      <w:sz w:val="18"/>
      <w:szCs w:val="18"/>
      <w:lang w:eastAsia="en-GB"/>
    </w:rPr>
  </w:style>
  <w:style w:type="paragraph" w:customStyle="1" w:styleId="BodyText1">
    <w:name w:val="Body Text1"/>
    <w:link w:val="BodytextChar"/>
    <w:qFormat/>
    <w:rsid w:val="005D18D0"/>
    <w:pPr>
      <w:shd w:val="clear" w:color="auto" w:fill="FFFFFF"/>
    </w:pPr>
    <w:rPr>
      <w:rFonts w:ascii="Arial" w:eastAsia="Times New Roman" w:hAnsi="Arial" w:cs="Arial"/>
      <w:sz w:val="24"/>
      <w:szCs w:val="18"/>
      <w:lang w:eastAsia="en-GB"/>
    </w:rPr>
  </w:style>
  <w:style w:type="character" w:customStyle="1" w:styleId="BodytextChar">
    <w:name w:val="Body text Char"/>
    <w:basedOn w:val="DefaultParagraphFont"/>
    <w:link w:val="BodyText1"/>
    <w:rsid w:val="005D18D0"/>
    <w:rPr>
      <w:rFonts w:ascii="Arial" w:eastAsia="Times New Roman" w:hAnsi="Arial" w:cs="Arial"/>
      <w:sz w:val="24"/>
      <w:szCs w:val="18"/>
      <w:shd w:val="clear" w:color="auto" w:fill="FFFFFF"/>
      <w:lang w:eastAsia="en-GB"/>
    </w:rPr>
  </w:style>
  <w:style w:type="paragraph" w:customStyle="1" w:styleId="Bulletpoints">
    <w:name w:val="Bullet points"/>
    <w:link w:val="BulletpointsChar"/>
    <w:qFormat/>
    <w:rsid w:val="00B66CA6"/>
    <w:pPr>
      <w:numPr>
        <w:numId w:val="10"/>
      </w:numPr>
      <w:shd w:val="clear" w:color="auto" w:fill="FFFFFF"/>
      <w:ind w:left="425" w:hanging="425"/>
    </w:pPr>
    <w:rPr>
      <w:rFonts w:ascii="Arial" w:eastAsia="Times New Roman" w:hAnsi="Arial" w:cs="Arial"/>
      <w:sz w:val="24"/>
      <w:szCs w:val="18"/>
      <w:lang w:eastAsia="en-GB"/>
    </w:rPr>
  </w:style>
  <w:style w:type="character" w:customStyle="1" w:styleId="BulletpointsChar">
    <w:name w:val="Bullet points Char"/>
    <w:basedOn w:val="ListParagraphChar"/>
    <w:link w:val="Bulletpoints"/>
    <w:rsid w:val="00B66CA6"/>
    <w:rPr>
      <w:rFonts w:ascii="Arial" w:eastAsia="Times New Roman" w:hAnsi="Arial" w:cs="Arial"/>
      <w:sz w:val="24"/>
      <w:szCs w:val="18"/>
      <w:shd w:val="clear" w:color="auto" w:fill="FFFFF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6701">
      <w:bodyDiv w:val="1"/>
      <w:marLeft w:val="0"/>
      <w:marRight w:val="0"/>
      <w:marTop w:val="0"/>
      <w:marBottom w:val="0"/>
      <w:divBdr>
        <w:top w:val="none" w:sz="0" w:space="0" w:color="auto"/>
        <w:left w:val="none" w:sz="0" w:space="0" w:color="auto"/>
        <w:bottom w:val="none" w:sz="0" w:space="0" w:color="auto"/>
        <w:right w:val="none" w:sz="0" w:space="0" w:color="auto"/>
      </w:divBdr>
    </w:div>
    <w:div w:id="33700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Procedures docs">
      <a:dk1>
        <a:srgbClr val="15284B"/>
      </a:dk1>
      <a:lt1>
        <a:srgbClr val="EBF7CD"/>
      </a:lt1>
      <a:dk2>
        <a:srgbClr val="95C11F"/>
      </a:dk2>
      <a:lt2>
        <a:srgbClr val="FFFFFF"/>
      </a:lt2>
      <a:accent1>
        <a:srgbClr val="15284B"/>
      </a:accent1>
      <a:accent2>
        <a:srgbClr val="00C0D6"/>
      </a:accent2>
      <a:accent3>
        <a:srgbClr val="4A7628"/>
      </a:accent3>
      <a:accent4>
        <a:srgbClr val="15284B"/>
      </a:accent4>
      <a:accent5>
        <a:srgbClr val="7F7F7F"/>
      </a:accent5>
      <a:accent6>
        <a:srgbClr val="FFE700"/>
      </a:accent6>
      <a:hlink>
        <a:srgbClr val="15284B"/>
      </a:hlink>
      <a:folHlink>
        <a:srgbClr val="15284B"/>
      </a:folHlink>
    </a:clrScheme>
    <a:fontScheme name="ADR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3725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School risk assessment for possible pupil missing education</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2 - school risk assessment form for possible pupil missing education</dc:title>
  <dc:subject/>
  <dc:creator>Dumas, Beatrice</dc:creator>
  <cp:keywords/>
  <dc:description>Version 2</dc:description>
  <cp:lastModifiedBy>Horne, Shelley</cp:lastModifiedBy>
  <cp:revision>2</cp:revision>
  <dcterms:created xsi:type="dcterms:W3CDTF">2022-09-05T16:04:00Z</dcterms:created>
  <dcterms:modified xsi:type="dcterms:W3CDTF">2022-09-05T16:04:00Z</dcterms:modified>
</cp:coreProperties>
</file>