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7F9F" w14:textId="5ABB8C72" w:rsidR="003A39CD" w:rsidRPr="00C271A6" w:rsidRDefault="003A39CD" w:rsidP="003A39CD">
      <w:pPr>
        <w:spacing w:before="120" w:after="120"/>
        <w:rPr>
          <w:rFonts w:ascii="Arial" w:hAnsi="Arial" w:cs="Arial"/>
          <w:b/>
          <w:sz w:val="28"/>
          <w:szCs w:val="28"/>
        </w:rPr>
      </w:pPr>
      <w:r w:rsidRPr="00C271A6">
        <w:rPr>
          <w:rFonts w:ascii="Arial" w:hAnsi="Arial" w:cs="Arial"/>
          <w:b/>
          <w:sz w:val="28"/>
          <w:szCs w:val="28"/>
        </w:rPr>
        <w:t>Mapping of the key roles and responsibilities that DSLs could have in school</w:t>
      </w:r>
    </w:p>
    <w:p w14:paraId="271AC643" w14:textId="77777777" w:rsidR="002D444F" w:rsidRDefault="002D444F"/>
    <w:tbl>
      <w:tblPr>
        <w:tblStyle w:val="TableGrid"/>
        <w:tblW w:w="0" w:type="auto"/>
        <w:tblLook w:val="04A0" w:firstRow="1" w:lastRow="0" w:firstColumn="1" w:lastColumn="0" w:noHBand="0" w:noVBand="1"/>
      </w:tblPr>
      <w:tblGrid>
        <w:gridCol w:w="5807"/>
        <w:gridCol w:w="3209"/>
      </w:tblGrid>
      <w:tr w:rsidR="00062ED1" w:rsidRPr="00062ED1" w14:paraId="14B27982" w14:textId="77777777" w:rsidTr="00062ED1">
        <w:tc>
          <w:tcPr>
            <w:tcW w:w="5807" w:type="dxa"/>
          </w:tcPr>
          <w:p w14:paraId="4934C777" w14:textId="77777777" w:rsidR="00062ED1" w:rsidRPr="00C271A6" w:rsidRDefault="00062ED1">
            <w:pPr>
              <w:rPr>
                <w:rFonts w:ascii="Arial" w:hAnsi="Arial" w:cs="Arial"/>
                <w:b/>
                <w:sz w:val="24"/>
                <w:szCs w:val="24"/>
              </w:rPr>
            </w:pPr>
            <w:r w:rsidRPr="00C271A6">
              <w:rPr>
                <w:rFonts w:ascii="Arial" w:hAnsi="Arial" w:cs="Arial"/>
                <w:b/>
                <w:sz w:val="24"/>
                <w:szCs w:val="24"/>
              </w:rPr>
              <w:t>Role / responsibility</w:t>
            </w:r>
          </w:p>
        </w:tc>
        <w:tc>
          <w:tcPr>
            <w:tcW w:w="3209" w:type="dxa"/>
          </w:tcPr>
          <w:p w14:paraId="08D4F2E1" w14:textId="77777777" w:rsidR="00062ED1" w:rsidRPr="00C271A6" w:rsidRDefault="00062ED1">
            <w:pPr>
              <w:rPr>
                <w:rFonts w:ascii="Arial" w:hAnsi="Arial" w:cs="Arial"/>
                <w:b/>
                <w:sz w:val="24"/>
                <w:szCs w:val="24"/>
              </w:rPr>
            </w:pPr>
            <w:r w:rsidRPr="00C271A6">
              <w:rPr>
                <w:rFonts w:ascii="Arial" w:hAnsi="Arial" w:cs="Arial"/>
                <w:b/>
                <w:sz w:val="24"/>
                <w:szCs w:val="24"/>
              </w:rPr>
              <w:t>Name of the DSL(s) responsible</w:t>
            </w:r>
          </w:p>
          <w:p w14:paraId="6C7662A0" w14:textId="77777777" w:rsidR="00062ED1" w:rsidRPr="00C271A6" w:rsidRDefault="00062ED1">
            <w:pPr>
              <w:rPr>
                <w:rFonts w:ascii="Arial" w:hAnsi="Arial" w:cs="Arial"/>
                <w:sz w:val="24"/>
                <w:szCs w:val="24"/>
              </w:rPr>
            </w:pPr>
          </w:p>
        </w:tc>
      </w:tr>
      <w:tr w:rsidR="00FD40A2" w:rsidRPr="00062ED1" w14:paraId="32AC5561" w14:textId="77777777" w:rsidTr="00062ED1">
        <w:tc>
          <w:tcPr>
            <w:tcW w:w="5807" w:type="dxa"/>
          </w:tcPr>
          <w:p w14:paraId="1DEC1A90" w14:textId="77777777" w:rsidR="00FD40A2" w:rsidRPr="00C271A6" w:rsidRDefault="00FD40A2">
            <w:pPr>
              <w:rPr>
                <w:rFonts w:ascii="Arial" w:hAnsi="Arial" w:cs="Arial"/>
                <w:b/>
                <w:sz w:val="24"/>
                <w:szCs w:val="24"/>
              </w:rPr>
            </w:pPr>
            <w:r w:rsidRPr="00C271A6">
              <w:rPr>
                <w:rFonts w:ascii="Arial" w:hAnsi="Arial" w:cs="Arial"/>
                <w:b/>
                <w:sz w:val="24"/>
                <w:szCs w:val="24"/>
              </w:rPr>
              <w:t>Lead DSL</w:t>
            </w:r>
          </w:p>
          <w:p w14:paraId="05C3D1D8" w14:textId="77777777" w:rsidR="00FD40A2" w:rsidRPr="00C271A6" w:rsidRDefault="00FD40A2">
            <w:pPr>
              <w:rPr>
                <w:rFonts w:ascii="Arial" w:hAnsi="Arial" w:cs="Arial"/>
                <w:sz w:val="24"/>
                <w:szCs w:val="24"/>
              </w:rPr>
            </w:pPr>
            <w:r w:rsidRPr="00C271A6">
              <w:rPr>
                <w:rFonts w:ascii="Arial" w:hAnsi="Arial" w:cs="Arial"/>
                <w:sz w:val="24"/>
                <w:szCs w:val="24"/>
              </w:rPr>
              <w:t xml:space="preserve">(This </w:t>
            </w:r>
            <w:proofErr w:type="gramStart"/>
            <w:r w:rsidRPr="00C271A6">
              <w:rPr>
                <w:rFonts w:ascii="Arial" w:hAnsi="Arial" w:cs="Arial"/>
                <w:sz w:val="24"/>
                <w:szCs w:val="24"/>
              </w:rPr>
              <w:t>has to</w:t>
            </w:r>
            <w:proofErr w:type="gramEnd"/>
            <w:r w:rsidRPr="00C271A6">
              <w:rPr>
                <w:rFonts w:ascii="Arial" w:hAnsi="Arial" w:cs="Arial"/>
                <w:sz w:val="24"/>
                <w:szCs w:val="24"/>
              </w:rPr>
              <w:t xml:space="preserve"> be a </w:t>
            </w:r>
            <w:r w:rsidRPr="00C271A6">
              <w:rPr>
                <w:rFonts w:ascii="Arial" w:hAnsi="Arial" w:cs="Arial"/>
                <w:b/>
                <w:sz w:val="24"/>
                <w:szCs w:val="24"/>
              </w:rPr>
              <w:t xml:space="preserve">senior member </w:t>
            </w:r>
            <w:r w:rsidRPr="00C271A6">
              <w:rPr>
                <w:rFonts w:ascii="Arial" w:hAnsi="Arial" w:cs="Arial"/>
                <w:sz w:val="24"/>
                <w:szCs w:val="24"/>
              </w:rPr>
              <w:t xml:space="preserve">of staff, from the school or college </w:t>
            </w:r>
            <w:r w:rsidRPr="00C271A6">
              <w:rPr>
                <w:rFonts w:ascii="Arial" w:hAnsi="Arial" w:cs="Arial"/>
                <w:b/>
                <w:sz w:val="24"/>
                <w:szCs w:val="24"/>
              </w:rPr>
              <w:t>leadership team)</w:t>
            </w:r>
          </w:p>
        </w:tc>
        <w:tc>
          <w:tcPr>
            <w:tcW w:w="3209" w:type="dxa"/>
          </w:tcPr>
          <w:p w14:paraId="4456028B" w14:textId="77777777" w:rsidR="00FD40A2" w:rsidRPr="00C271A6" w:rsidRDefault="00FD40A2">
            <w:pPr>
              <w:rPr>
                <w:rFonts w:ascii="Arial" w:hAnsi="Arial" w:cs="Arial"/>
                <w:sz w:val="24"/>
                <w:szCs w:val="24"/>
              </w:rPr>
            </w:pPr>
          </w:p>
        </w:tc>
      </w:tr>
      <w:tr w:rsidR="00204B6D" w:rsidRPr="00062ED1" w14:paraId="7FB31E27" w14:textId="77777777" w:rsidTr="00062ED1">
        <w:tc>
          <w:tcPr>
            <w:tcW w:w="5807" w:type="dxa"/>
          </w:tcPr>
          <w:p w14:paraId="2E26BBC0" w14:textId="22510F76" w:rsidR="00204B6D" w:rsidRPr="00204B6D" w:rsidRDefault="00204B6D">
            <w:pPr>
              <w:rPr>
                <w:rFonts w:ascii="Arial" w:hAnsi="Arial" w:cs="Arial"/>
                <w:sz w:val="24"/>
                <w:szCs w:val="24"/>
              </w:rPr>
            </w:pPr>
            <w:r w:rsidRPr="00204B6D">
              <w:rPr>
                <w:rFonts w:ascii="Arial" w:hAnsi="Arial" w:cs="Arial"/>
                <w:sz w:val="24"/>
                <w:szCs w:val="24"/>
              </w:rPr>
              <w:t xml:space="preserve">Take </w:t>
            </w:r>
            <w:r w:rsidRPr="00204B6D">
              <w:rPr>
                <w:rFonts w:ascii="Arial" w:hAnsi="Arial" w:cs="Arial"/>
                <w:sz w:val="24"/>
                <w:szCs w:val="24"/>
              </w:rPr>
              <w:t>lead responsibility for</w:t>
            </w:r>
            <w:r w:rsidRPr="00204B6D">
              <w:rPr>
                <w:rFonts w:ascii="Arial" w:hAnsi="Arial" w:cs="Arial"/>
                <w:sz w:val="24"/>
                <w:szCs w:val="24"/>
              </w:rPr>
              <w:t xml:space="preserve"> </w:t>
            </w:r>
            <w:r w:rsidRPr="00204B6D">
              <w:rPr>
                <w:rFonts w:ascii="Arial" w:hAnsi="Arial" w:cs="Arial"/>
                <w:sz w:val="24"/>
                <w:szCs w:val="24"/>
              </w:rPr>
              <w:t>online safety and understanding the filtering and monitoring systems and processes in place</w:t>
            </w:r>
          </w:p>
        </w:tc>
        <w:tc>
          <w:tcPr>
            <w:tcW w:w="3209" w:type="dxa"/>
          </w:tcPr>
          <w:p w14:paraId="1EFD8A66" w14:textId="77777777" w:rsidR="00204B6D" w:rsidRPr="00C271A6" w:rsidRDefault="00204B6D">
            <w:pPr>
              <w:rPr>
                <w:rFonts w:ascii="Arial" w:hAnsi="Arial" w:cs="Arial"/>
                <w:sz w:val="24"/>
                <w:szCs w:val="24"/>
              </w:rPr>
            </w:pPr>
          </w:p>
        </w:tc>
      </w:tr>
      <w:tr w:rsidR="00FD40A2" w:rsidRPr="00062ED1" w14:paraId="15DB3EA1" w14:textId="77777777" w:rsidTr="00062ED1">
        <w:tc>
          <w:tcPr>
            <w:tcW w:w="5807" w:type="dxa"/>
          </w:tcPr>
          <w:p w14:paraId="18543DA3" w14:textId="152A139D" w:rsidR="00FD40A2" w:rsidRPr="00C271A6" w:rsidRDefault="00FD40A2">
            <w:pPr>
              <w:rPr>
                <w:rFonts w:ascii="Arial" w:hAnsi="Arial" w:cs="Arial"/>
                <w:sz w:val="24"/>
                <w:szCs w:val="24"/>
              </w:rPr>
            </w:pPr>
            <w:r w:rsidRPr="00C271A6">
              <w:rPr>
                <w:rFonts w:ascii="Arial" w:hAnsi="Arial" w:cs="Arial"/>
                <w:sz w:val="24"/>
                <w:szCs w:val="24"/>
              </w:rPr>
              <w:t xml:space="preserve">Manage and make </w:t>
            </w:r>
            <w:proofErr w:type="gramStart"/>
            <w:r w:rsidRPr="00C271A6">
              <w:rPr>
                <w:rFonts w:ascii="Arial" w:hAnsi="Arial" w:cs="Arial"/>
                <w:sz w:val="24"/>
                <w:szCs w:val="24"/>
              </w:rPr>
              <w:t>referrals</w:t>
            </w:r>
            <w:proofErr w:type="gramEnd"/>
            <w:r w:rsidR="00062ED1" w:rsidRPr="00C271A6">
              <w:rPr>
                <w:rFonts w:ascii="Arial" w:hAnsi="Arial" w:cs="Arial"/>
                <w:sz w:val="24"/>
                <w:szCs w:val="24"/>
              </w:rPr>
              <w:t xml:space="preserve"> </w:t>
            </w:r>
          </w:p>
          <w:p w14:paraId="72CD500F" w14:textId="77777777" w:rsidR="00062ED1" w:rsidRPr="00C271A6" w:rsidRDefault="00062ED1">
            <w:pPr>
              <w:rPr>
                <w:rFonts w:ascii="Arial" w:hAnsi="Arial" w:cs="Arial"/>
                <w:sz w:val="24"/>
                <w:szCs w:val="24"/>
              </w:rPr>
            </w:pPr>
          </w:p>
        </w:tc>
        <w:tc>
          <w:tcPr>
            <w:tcW w:w="3209" w:type="dxa"/>
          </w:tcPr>
          <w:p w14:paraId="498531FB" w14:textId="77777777" w:rsidR="00FD40A2" w:rsidRPr="00C271A6" w:rsidRDefault="00FD40A2">
            <w:pPr>
              <w:rPr>
                <w:rFonts w:ascii="Arial" w:hAnsi="Arial" w:cs="Arial"/>
                <w:sz w:val="24"/>
                <w:szCs w:val="24"/>
              </w:rPr>
            </w:pPr>
          </w:p>
        </w:tc>
      </w:tr>
      <w:tr w:rsidR="00FD40A2" w:rsidRPr="00062ED1" w14:paraId="7C15B11D" w14:textId="77777777" w:rsidTr="00062ED1">
        <w:tc>
          <w:tcPr>
            <w:tcW w:w="5807" w:type="dxa"/>
          </w:tcPr>
          <w:p w14:paraId="16FE752A" w14:textId="77777777" w:rsidR="00FD40A2" w:rsidRPr="00C271A6" w:rsidRDefault="00FD40A2">
            <w:pPr>
              <w:rPr>
                <w:rFonts w:ascii="Arial" w:hAnsi="Arial" w:cs="Arial"/>
                <w:sz w:val="24"/>
                <w:szCs w:val="24"/>
              </w:rPr>
            </w:pPr>
            <w:r w:rsidRPr="00C271A6">
              <w:rPr>
                <w:rFonts w:ascii="Arial" w:hAnsi="Arial" w:cs="Arial"/>
                <w:sz w:val="24"/>
                <w:szCs w:val="24"/>
              </w:rPr>
              <w:t>Act as a ‘case manager’ for cases referred to the Local Authority Designated Officer about members of staff, supply staff or volunteers</w:t>
            </w:r>
          </w:p>
        </w:tc>
        <w:tc>
          <w:tcPr>
            <w:tcW w:w="3209" w:type="dxa"/>
          </w:tcPr>
          <w:p w14:paraId="3AE19B75" w14:textId="77777777" w:rsidR="00FD40A2" w:rsidRPr="00C271A6" w:rsidRDefault="00FD40A2">
            <w:pPr>
              <w:rPr>
                <w:rFonts w:ascii="Arial" w:hAnsi="Arial" w:cs="Arial"/>
                <w:sz w:val="24"/>
                <w:szCs w:val="24"/>
              </w:rPr>
            </w:pPr>
          </w:p>
        </w:tc>
      </w:tr>
      <w:tr w:rsidR="00FD40A2" w:rsidRPr="00062ED1" w14:paraId="76CC6194" w14:textId="77777777" w:rsidTr="00062ED1">
        <w:tc>
          <w:tcPr>
            <w:tcW w:w="5807" w:type="dxa"/>
          </w:tcPr>
          <w:p w14:paraId="6738AF07" w14:textId="77777777" w:rsidR="00FD40A2" w:rsidRPr="00C271A6" w:rsidRDefault="00FD40A2">
            <w:pPr>
              <w:rPr>
                <w:rFonts w:ascii="Arial" w:hAnsi="Arial" w:cs="Arial"/>
                <w:sz w:val="24"/>
                <w:szCs w:val="24"/>
              </w:rPr>
            </w:pPr>
            <w:r w:rsidRPr="00C271A6">
              <w:rPr>
                <w:rFonts w:ascii="Arial" w:hAnsi="Arial" w:cs="Arial"/>
                <w:sz w:val="24"/>
                <w:szCs w:val="24"/>
              </w:rPr>
              <w:t>Act as a point of contact for the Norfolk Safeguarding Children Partnership</w:t>
            </w:r>
          </w:p>
        </w:tc>
        <w:tc>
          <w:tcPr>
            <w:tcW w:w="3209" w:type="dxa"/>
          </w:tcPr>
          <w:p w14:paraId="049F8560" w14:textId="77777777" w:rsidR="00FD40A2" w:rsidRPr="00C271A6" w:rsidRDefault="00FD40A2">
            <w:pPr>
              <w:rPr>
                <w:rFonts w:ascii="Arial" w:hAnsi="Arial" w:cs="Arial"/>
                <w:sz w:val="24"/>
                <w:szCs w:val="24"/>
              </w:rPr>
            </w:pPr>
          </w:p>
        </w:tc>
      </w:tr>
      <w:tr w:rsidR="00FD40A2" w:rsidRPr="00062ED1" w14:paraId="4226509E" w14:textId="77777777" w:rsidTr="00062ED1">
        <w:tc>
          <w:tcPr>
            <w:tcW w:w="5807" w:type="dxa"/>
          </w:tcPr>
          <w:p w14:paraId="19C86354" w14:textId="77777777" w:rsidR="00FD40A2" w:rsidRPr="00C271A6" w:rsidRDefault="00FD40A2">
            <w:pPr>
              <w:rPr>
                <w:rFonts w:ascii="Arial" w:hAnsi="Arial" w:cs="Arial"/>
                <w:sz w:val="24"/>
                <w:szCs w:val="24"/>
              </w:rPr>
            </w:pPr>
            <w:r w:rsidRPr="00C271A6">
              <w:rPr>
                <w:rFonts w:ascii="Arial" w:hAnsi="Arial" w:cs="Arial"/>
                <w:sz w:val="24"/>
                <w:szCs w:val="24"/>
              </w:rPr>
              <w:t>Liaise with staff (especially pastoral support staff, school nurses, IT Technicians, and SENCOs, or</w:t>
            </w:r>
            <w:r w:rsidRPr="00C271A6">
              <w:rPr>
                <w:rFonts w:ascii="Arial" w:hAnsi="Arial" w:cs="Arial"/>
                <w:color w:val="FF0000"/>
                <w:sz w:val="24"/>
                <w:szCs w:val="24"/>
              </w:rPr>
              <w:t xml:space="preserve"> </w:t>
            </w:r>
            <w:r w:rsidRPr="00C271A6">
              <w:rPr>
                <w:rFonts w:ascii="Arial" w:hAnsi="Arial" w:cs="Arial"/>
                <w:sz w:val="24"/>
                <w:szCs w:val="24"/>
              </w:rPr>
              <w:t>the named person with oversight for SEN in a college and Senior Mental Health Leads on matters of safety and safeguarding (including online safety).</w:t>
            </w:r>
          </w:p>
        </w:tc>
        <w:tc>
          <w:tcPr>
            <w:tcW w:w="3209" w:type="dxa"/>
          </w:tcPr>
          <w:p w14:paraId="37974B08" w14:textId="77777777" w:rsidR="00FD40A2" w:rsidRPr="00C271A6" w:rsidRDefault="00FD40A2">
            <w:pPr>
              <w:rPr>
                <w:rFonts w:ascii="Arial" w:hAnsi="Arial" w:cs="Arial"/>
                <w:sz w:val="24"/>
                <w:szCs w:val="24"/>
              </w:rPr>
            </w:pPr>
          </w:p>
        </w:tc>
      </w:tr>
      <w:tr w:rsidR="00FD40A2" w:rsidRPr="00062ED1" w14:paraId="44E74B83" w14:textId="77777777" w:rsidTr="00062ED1">
        <w:tc>
          <w:tcPr>
            <w:tcW w:w="5807" w:type="dxa"/>
          </w:tcPr>
          <w:p w14:paraId="52EF87A7" w14:textId="77777777" w:rsidR="00FD40A2" w:rsidRPr="00C271A6" w:rsidRDefault="00FD40A2">
            <w:pPr>
              <w:rPr>
                <w:rFonts w:ascii="Arial" w:hAnsi="Arial" w:cs="Arial"/>
                <w:sz w:val="24"/>
                <w:szCs w:val="24"/>
              </w:rPr>
            </w:pPr>
            <w:r w:rsidRPr="00C271A6">
              <w:rPr>
                <w:rFonts w:ascii="Arial" w:hAnsi="Arial" w:cs="Arial"/>
                <w:sz w:val="24"/>
                <w:szCs w:val="24"/>
              </w:rPr>
              <w:t xml:space="preserve">Act as a source of support, </w:t>
            </w:r>
            <w:proofErr w:type="gramStart"/>
            <w:r w:rsidRPr="00C271A6">
              <w:rPr>
                <w:rFonts w:ascii="Arial" w:hAnsi="Arial" w:cs="Arial"/>
                <w:sz w:val="24"/>
                <w:szCs w:val="24"/>
              </w:rPr>
              <w:t>advice</w:t>
            </w:r>
            <w:proofErr w:type="gramEnd"/>
            <w:r w:rsidRPr="00C271A6">
              <w:rPr>
                <w:rFonts w:ascii="Arial" w:hAnsi="Arial" w:cs="Arial"/>
                <w:sz w:val="24"/>
                <w:szCs w:val="24"/>
              </w:rPr>
              <w:t xml:space="preserve"> and expertise for all staff</w:t>
            </w:r>
          </w:p>
        </w:tc>
        <w:tc>
          <w:tcPr>
            <w:tcW w:w="3209" w:type="dxa"/>
          </w:tcPr>
          <w:p w14:paraId="4A33EBBB" w14:textId="77777777" w:rsidR="00FD40A2" w:rsidRPr="00C271A6" w:rsidRDefault="00FD40A2">
            <w:pPr>
              <w:rPr>
                <w:rFonts w:ascii="Arial" w:hAnsi="Arial" w:cs="Arial"/>
                <w:sz w:val="24"/>
                <w:szCs w:val="24"/>
              </w:rPr>
            </w:pPr>
          </w:p>
        </w:tc>
      </w:tr>
      <w:tr w:rsidR="00FD40A2" w:rsidRPr="00062ED1" w14:paraId="0D9B6804" w14:textId="77777777" w:rsidTr="00062ED1">
        <w:tc>
          <w:tcPr>
            <w:tcW w:w="5807" w:type="dxa"/>
          </w:tcPr>
          <w:p w14:paraId="7848AD9D" w14:textId="77777777" w:rsidR="00FD40A2" w:rsidRPr="00C271A6" w:rsidRDefault="00FD40A2">
            <w:pPr>
              <w:rPr>
                <w:rFonts w:ascii="Arial" w:hAnsi="Arial" w:cs="Arial"/>
                <w:sz w:val="24"/>
                <w:szCs w:val="24"/>
              </w:rPr>
            </w:pPr>
            <w:r w:rsidRPr="00C271A6">
              <w:rPr>
                <w:rFonts w:ascii="Arial" w:hAnsi="Arial" w:cs="Arial"/>
                <w:sz w:val="24"/>
                <w:szCs w:val="24"/>
              </w:rPr>
              <w:t>Have a working knowledge of how local authorities conduct a child protection case conference and a child protection review conference and be able to attend and contribute to these effectively when required to do so</w:t>
            </w:r>
          </w:p>
        </w:tc>
        <w:tc>
          <w:tcPr>
            <w:tcW w:w="3209" w:type="dxa"/>
          </w:tcPr>
          <w:p w14:paraId="173955C0" w14:textId="77777777" w:rsidR="00FD40A2" w:rsidRPr="00C271A6" w:rsidRDefault="00FD40A2">
            <w:pPr>
              <w:rPr>
                <w:rFonts w:ascii="Arial" w:hAnsi="Arial" w:cs="Arial"/>
                <w:sz w:val="24"/>
                <w:szCs w:val="24"/>
              </w:rPr>
            </w:pPr>
          </w:p>
        </w:tc>
      </w:tr>
      <w:tr w:rsidR="00FD40A2" w:rsidRPr="00062ED1" w14:paraId="6D5AF40A" w14:textId="77777777" w:rsidTr="00062ED1">
        <w:tc>
          <w:tcPr>
            <w:tcW w:w="5807" w:type="dxa"/>
          </w:tcPr>
          <w:p w14:paraId="1DF21CF3" w14:textId="77777777" w:rsidR="00FD40A2" w:rsidRPr="00C271A6" w:rsidRDefault="00FD40A2">
            <w:pPr>
              <w:rPr>
                <w:rFonts w:ascii="Arial" w:hAnsi="Arial" w:cs="Arial"/>
                <w:sz w:val="24"/>
                <w:szCs w:val="24"/>
              </w:rPr>
            </w:pPr>
            <w:r w:rsidRPr="00C271A6">
              <w:rPr>
                <w:rFonts w:ascii="Arial" w:hAnsi="Arial" w:cs="Arial"/>
                <w:sz w:val="24"/>
                <w:szCs w:val="24"/>
              </w:rPr>
              <w:t>Revise the school’s safeguarding and child protection policy at least annually</w:t>
            </w:r>
            <w:r w:rsidR="00062ED1" w:rsidRPr="00C271A6">
              <w:rPr>
                <w:rFonts w:ascii="Arial" w:hAnsi="Arial" w:cs="Arial"/>
                <w:sz w:val="24"/>
                <w:szCs w:val="24"/>
              </w:rPr>
              <w:t xml:space="preserve">, </w:t>
            </w:r>
            <w:r w:rsidRPr="00C271A6">
              <w:rPr>
                <w:rFonts w:ascii="Arial" w:hAnsi="Arial" w:cs="Arial"/>
                <w:sz w:val="24"/>
                <w:szCs w:val="24"/>
              </w:rPr>
              <w:t>ensuring it meets statutory requirements</w:t>
            </w:r>
            <w:r w:rsidR="00062ED1" w:rsidRPr="00C271A6">
              <w:rPr>
                <w:rFonts w:ascii="Arial" w:hAnsi="Arial" w:cs="Arial"/>
                <w:sz w:val="24"/>
                <w:szCs w:val="24"/>
              </w:rPr>
              <w:t xml:space="preserve"> and that it is publicly available on the website</w:t>
            </w:r>
          </w:p>
        </w:tc>
        <w:tc>
          <w:tcPr>
            <w:tcW w:w="3209" w:type="dxa"/>
          </w:tcPr>
          <w:p w14:paraId="6C4D524B" w14:textId="77777777" w:rsidR="00FD40A2" w:rsidRPr="00C271A6" w:rsidRDefault="00FD40A2">
            <w:pPr>
              <w:rPr>
                <w:rFonts w:ascii="Arial" w:hAnsi="Arial" w:cs="Arial"/>
                <w:sz w:val="24"/>
                <w:szCs w:val="24"/>
              </w:rPr>
            </w:pPr>
          </w:p>
        </w:tc>
      </w:tr>
      <w:tr w:rsidR="00FD40A2" w:rsidRPr="00062ED1" w14:paraId="485CF433" w14:textId="77777777" w:rsidTr="00062ED1">
        <w:tc>
          <w:tcPr>
            <w:tcW w:w="5807" w:type="dxa"/>
          </w:tcPr>
          <w:p w14:paraId="555119F2" w14:textId="77777777" w:rsidR="00FD40A2" w:rsidRPr="00C271A6" w:rsidRDefault="00FD40A2">
            <w:pPr>
              <w:rPr>
                <w:rFonts w:ascii="Arial" w:hAnsi="Arial" w:cs="Arial"/>
                <w:sz w:val="24"/>
                <w:szCs w:val="24"/>
              </w:rPr>
            </w:pPr>
            <w:r w:rsidRPr="00C271A6">
              <w:rPr>
                <w:rFonts w:ascii="Arial" w:hAnsi="Arial" w:cs="Arial"/>
                <w:sz w:val="24"/>
                <w:szCs w:val="24"/>
              </w:rPr>
              <w:t>Ensure every member of staff has access to, and understands, the school’s or college’s child protection policy and procedures</w:t>
            </w:r>
          </w:p>
        </w:tc>
        <w:tc>
          <w:tcPr>
            <w:tcW w:w="3209" w:type="dxa"/>
          </w:tcPr>
          <w:p w14:paraId="235D2B90" w14:textId="77777777" w:rsidR="00FD40A2" w:rsidRPr="00C271A6" w:rsidRDefault="00FD40A2">
            <w:pPr>
              <w:rPr>
                <w:rFonts w:ascii="Arial" w:hAnsi="Arial" w:cs="Arial"/>
                <w:sz w:val="24"/>
                <w:szCs w:val="24"/>
              </w:rPr>
            </w:pPr>
          </w:p>
        </w:tc>
      </w:tr>
      <w:tr w:rsidR="00FD40A2" w:rsidRPr="00062ED1" w14:paraId="5325A1D7" w14:textId="77777777" w:rsidTr="00062ED1">
        <w:tc>
          <w:tcPr>
            <w:tcW w:w="5807" w:type="dxa"/>
          </w:tcPr>
          <w:p w14:paraId="31112DE8" w14:textId="77777777" w:rsidR="00FD40A2" w:rsidRPr="00C271A6" w:rsidRDefault="00FD40A2">
            <w:pPr>
              <w:rPr>
                <w:rFonts w:ascii="Arial" w:hAnsi="Arial" w:cs="Arial"/>
                <w:sz w:val="24"/>
                <w:szCs w:val="24"/>
              </w:rPr>
            </w:pPr>
            <w:r w:rsidRPr="00C271A6">
              <w:rPr>
                <w:rFonts w:ascii="Arial" w:hAnsi="Arial" w:cs="Arial"/>
                <w:sz w:val="24"/>
                <w:szCs w:val="24"/>
              </w:rPr>
              <w:t>Leads on safeguarding inductions for all new staff and volunteers ensuring this adheres to statutory guidance</w:t>
            </w:r>
          </w:p>
        </w:tc>
        <w:tc>
          <w:tcPr>
            <w:tcW w:w="3209" w:type="dxa"/>
          </w:tcPr>
          <w:p w14:paraId="7B1AEDE7" w14:textId="77777777" w:rsidR="00FD40A2" w:rsidRPr="00C271A6" w:rsidRDefault="00FD40A2">
            <w:pPr>
              <w:rPr>
                <w:rFonts w:ascii="Arial" w:hAnsi="Arial" w:cs="Arial"/>
                <w:sz w:val="24"/>
                <w:szCs w:val="24"/>
              </w:rPr>
            </w:pPr>
          </w:p>
        </w:tc>
      </w:tr>
      <w:tr w:rsidR="00062ED1" w:rsidRPr="00062ED1" w14:paraId="15247783" w14:textId="77777777" w:rsidTr="00062ED1">
        <w:tc>
          <w:tcPr>
            <w:tcW w:w="5807" w:type="dxa"/>
          </w:tcPr>
          <w:p w14:paraId="65BE96BC" w14:textId="77777777" w:rsidR="00062ED1" w:rsidRPr="00C271A6" w:rsidRDefault="00062ED1">
            <w:pPr>
              <w:rPr>
                <w:rFonts w:ascii="Arial" w:hAnsi="Arial" w:cs="Arial"/>
                <w:sz w:val="24"/>
                <w:szCs w:val="24"/>
              </w:rPr>
            </w:pPr>
            <w:r w:rsidRPr="00C271A6">
              <w:rPr>
                <w:rFonts w:ascii="Arial" w:hAnsi="Arial" w:cs="Arial"/>
                <w:sz w:val="24"/>
                <w:szCs w:val="24"/>
              </w:rPr>
              <w:t>Lead safeguarding training for staff</w:t>
            </w:r>
          </w:p>
        </w:tc>
        <w:tc>
          <w:tcPr>
            <w:tcW w:w="3209" w:type="dxa"/>
          </w:tcPr>
          <w:p w14:paraId="5BA99E22" w14:textId="77777777" w:rsidR="00062ED1" w:rsidRPr="00C271A6" w:rsidRDefault="00062ED1">
            <w:pPr>
              <w:rPr>
                <w:rFonts w:ascii="Arial" w:hAnsi="Arial" w:cs="Arial"/>
                <w:sz w:val="24"/>
                <w:szCs w:val="24"/>
              </w:rPr>
            </w:pPr>
          </w:p>
        </w:tc>
      </w:tr>
      <w:tr w:rsidR="00062ED1" w:rsidRPr="00062ED1" w14:paraId="03C73151" w14:textId="77777777" w:rsidTr="00062ED1">
        <w:tc>
          <w:tcPr>
            <w:tcW w:w="5807" w:type="dxa"/>
          </w:tcPr>
          <w:p w14:paraId="3309AB6A" w14:textId="77777777" w:rsidR="00062ED1" w:rsidRPr="00C271A6" w:rsidRDefault="00062ED1">
            <w:pPr>
              <w:rPr>
                <w:rFonts w:ascii="Arial" w:hAnsi="Arial" w:cs="Arial"/>
                <w:sz w:val="24"/>
                <w:szCs w:val="24"/>
              </w:rPr>
            </w:pPr>
            <w:r w:rsidRPr="00C271A6">
              <w:rPr>
                <w:rFonts w:ascii="Arial" w:hAnsi="Arial" w:cs="Arial"/>
                <w:sz w:val="24"/>
                <w:szCs w:val="24"/>
              </w:rPr>
              <w:t>Ensure staff have access to regular updates / information to support them in fulfilling their duties effectively</w:t>
            </w:r>
          </w:p>
        </w:tc>
        <w:tc>
          <w:tcPr>
            <w:tcW w:w="3209" w:type="dxa"/>
          </w:tcPr>
          <w:p w14:paraId="1501DEA6" w14:textId="77777777" w:rsidR="00062ED1" w:rsidRPr="00C271A6" w:rsidRDefault="00062ED1">
            <w:pPr>
              <w:rPr>
                <w:rFonts w:ascii="Arial" w:hAnsi="Arial" w:cs="Arial"/>
                <w:sz w:val="24"/>
                <w:szCs w:val="24"/>
              </w:rPr>
            </w:pPr>
          </w:p>
        </w:tc>
      </w:tr>
      <w:tr w:rsidR="00FD40A2" w:rsidRPr="00062ED1" w14:paraId="4E3AE248" w14:textId="77777777" w:rsidTr="00062ED1">
        <w:tc>
          <w:tcPr>
            <w:tcW w:w="5807" w:type="dxa"/>
          </w:tcPr>
          <w:p w14:paraId="0BBBADF2" w14:textId="77777777" w:rsidR="00FD40A2" w:rsidRPr="00C271A6" w:rsidRDefault="00FD40A2" w:rsidP="00FD40A2">
            <w:pPr>
              <w:ind w:right="132"/>
              <w:rPr>
                <w:rFonts w:ascii="Arial" w:hAnsi="Arial" w:cs="Arial"/>
                <w:sz w:val="24"/>
                <w:szCs w:val="24"/>
              </w:rPr>
            </w:pPr>
            <w:r w:rsidRPr="00C271A6">
              <w:rPr>
                <w:rFonts w:ascii="Arial" w:hAnsi="Arial" w:cs="Arial"/>
                <w:sz w:val="24"/>
                <w:szCs w:val="24"/>
              </w:rPr>
              <w:t xml:space="preserve">Keep detailed, accurate, secure written records of concerns and </w:t>
            </w:r>
            <w:proofErr w:type="gramStart"/>
            <w:r w:rsidRPr="00C271A6">
              <w:rPr>
                <w:rFonts w:ascii="Arial" w:hAnsi="Arial" w:cs="Arial"/>
                <w:sz w:val="24"/>
                <w:szCs w:val="24"/>
              </w:rPr>
              <w:t>referrals;</w:t>
            </w:r>
            <w:proofErr w:type="gramEnd"/>
          </w:p>
          <w:p w14:paraId="3A0CD543" w14:textId="77777777" w:rsidR="00FD40A2" w:rsidRPr="00C271A6" w:rsidRDefault="00FD40A2">
            <w:pPr>
              <w:rPr>
                <w:rFonts w:ascii="Arial" w:hAnsi="Arial" w:cs="Arial"/>
                <w:sz w:val="24"/>
                <w:szCs w:val="24"/>
              </w:rPr>
            </w:pPr>
          </w:p>
        </w:tc>
        <w:tc>
          <w:tcPr>
            <w:tcW w:w="3209" w:type="dxa"/>
          </w:tcPr>
          <w:p w14:paraId="195E3599" w14:textId="77777777" w:rsidR="00FD40A2" w:rsidRPr="00C271A6" w:rsidRDefault="00FD40A2">
            <w:pPr>
              <w:rPr>
                <w:rFonts w:ascii="Arial" w:hAnsi="Arial" w:cs="Arial"/>
                <w:sz w:val="24"/>
                <w:szCs w:val="24"/>
              </w:rPr>
            </w:pPr>
          </w:p>
        </w:tc>
      </w:tr>
      <w:tr w:rsidR="00FD40A2" w:rsidRPr="00062ED1" w14:paraId="6E314E80" w14:textId="77777777" w:rsidTr="00062ED1">
        <w:tc>
          <w:tcPr>
            <w:tcW w:w="5807" w:type="dxa"/>
          </w:tcPr>
          <w:p w14:paraId="4407CABC" w14:textId="77777777" w:rsidR="00FD40A2" w:rsidRPr="00C271A6" w:rsidRDefault="00FD40A2" w:rsidP="00FD40A2">
            <w:pPr>
              <w:ind w:right="132"/>
              <w:rPr>
                <w:rFonts w:ascii="Arial" w:hAnsi="Arial" w:cs="Arial"/>
                <w:sz w:val="24"/>
                <w:szCs w:val="24"/>
              </w:rPr>
            </w:pPr>
            <w:r w:rsidRPr="00C271A6">
              <w:rPr>
                <w:rFonts w:ascii="Arial" w:hAnsi="Arial" w:cs="Arial"/>
                <w:sz w:val="24"/>
                <w:szCs w:val="24"/>
              </w:rPr>
              <w:t xml:space="preserve">Understand and support the school or college with regards to the requirements of the Prevent duty and </w:t>
            </w:r>
            <w:proofErr w:type="gramStart"/>
            <w:r w:rsidRPr="00C271A6">
              <w:rPr>
                <w:rFonts w:ascii="Arial" w:hAnsi="Arial" w:cs="Arial"/>
                <w:sz w:val="24"/>
                <w:szCs w:val="24"/>
              </w:rPr>
              <w:t>are able to</w:t>
            </w:r>
            <w:proofErr w:type="gramEnd"/>
            <w:r w:rsidRPr="00C271A6">
              <w:rPr>
                <w:rFonts w:ascii="Arial" w:hAnsi="Arial" w:cs="Arial"/>
                <w:sz w:val="24"/>
                <w:szCs w:val="24"/>
              </w:rPr>
              <w:t xml:space="preserve"> provide advice and support to staff on protecting children from the risk of radicalisation</w:t>
            </w:r>
          </w:p>
        </w:tc>
        <w:tc>
          <w:tcPr>
            <w:tcW w:w="3209" w:type="dxa"/>
          </w:tcPr>
          <w:p w14:paraId="79F95B52" w14:textId="77777777" w:rsidR="00FD40A2" w:rsidRPr="00C271A6" w:rsidRDefault="00FD40A2">
            <w:pPr>
              <w:rPr>
                <w:rFonts w:ascii="Arial" w:hAnsi="Arial" w:cs="Arial"/>
                <w:sz w:val="24"/>
                <w:szCs w:val="24"/>
              </w:rPr>
            </w:pPr>
          </w:p>
        </w:tc>
      </w:tr>
      <w:tr w:rsidR="00062ED1" w:rsidRPr="00062ED1" w14:paraId="6C91D602" w14:textId="77777777" w:rsidTr="00062ED1">
        <w:tc>
          <w:tcPr>
            <w:tcW w:w="5807" w:type="dxa"/>
          </w:tcPr>
          <w:p w14:paraId="749D6C1F" w14:textId="77777777" w:rsidR="00062ED1" w:rsidRPr="00C271A6" w:rsidRDefault="00062ED1" w:rsidP="00FD40A2">
            <w:pPr>
              <w:ind w:right="132"/>
              <w:rPr>
                <w:rFonts w:ascii="Arial" w:hAnsi="Arial" w:cs="Arial"/>
                <w:sz w:val="24"/>
                <w:szCs w:val="24"/>
              </w:rPr>
            </w:pPr>
            <w:r w:rsidRPr="00C271A6">
              <w:rPr>
                <w:rFonts w:ascii="Arial" w:hAnsi="Arial" w:cs="Arial"/>
                <w:sz w:val="24"/>
                <w:szCs w:val="24"/>
              </w:rPr>
              <w:t>Make parents aware of the fact that referrals about suspected abuse or neglect may be made and the role of the school or college in this</w:t>
            </w:r>
          </w:p>
        </w:tc>
        <w:tc>
          <w:tcPr>
            <w:tcW w:w="3209" w:type="dxa"/>
          </w:tcPr>
          <w:p w14:paraId="5649E98E" w14:textId="77777777" w:rsidR="00062ED1" w:rsidRPr="00C271A6" w:rsidRDefault="00062ED1">
            <w:pPr>
              <w:rPr>
                <w:rFonts w:ascii="Arial" w:hAnsi="Arial" w:cs="Arial"/>
                <w:sz w:val="24"/>
                <w:szCs w:val="24"/>
              </w:rPr>
            </w:pPr>
          </w:p>
        </w:tc>
      </w:tr>
      <w:tr w:rsidR="00062ED1" w:rsidRPr="00062ED1" w14:paraId="2DE92DA6" w14:textId="77777777" w:rsidTr="00062ED1">
        <w:tc>
          <w:tcPr>
            <w:tcW w:w="5807" w:type="dxa"/>
          </w:tcPr>
          <w:p w14:paraId="31CBFA5F" w14:textId="3326A37C" w:rsidR="00062ED1" w:rsidRPr="00C271A6" w:rsidRDefault="00062ED1" w:rsidP="00FD40A2">
            <w:pPr>
              <w:ind w:right="132"/>
              <w:rPr>
                <w:rFonts w:ascii="Arial" w:hAnsi="Arial" w:cs="Arial"/>
                <w:sz w:val="24"/>
                <w:szCs w:val="24"/>
              </w:rPr>
            </w:pPr>
            <w:r w:rsidRPr="00C271A6">
              <w:rPr>
                <w:rFonts w:ascii="Arial" w:hAnsi="Arial" w:cs="Arial"/>
                <w:sz w:val="24"/>
                <w:szCs w:val="24"/>
              </w:rPr>
              <w:t>Ensure child protection file</w:t>
            </w:r>
            <w:r w:rsidR="00F0107E">
              <w:rPr>
                <w:rFonts w:ascii="Arial" w:hAnsi="Arial" w:cs="Arial"/>
                <w:sz w:val="24"/>
                <w:szCs w:val="24"/>
              </w:rPr>
              <w:t>s</w:t>
            </w:r>
            <w:r w:rsidRPr="00C271A6">
              <w:rPr>
                <w:rFonts w:ascii="Arial" w:hAnsi="Arial" w:cs="Arial"/>
                <w:sz w:val="24"/>
                <w:szCs w:val="24"/>
              </w:rPr>
              <w:t xml:space="preserve"> are transferred to the new school or college through secure transit, and confirmation of receipt is obtained</w:t>
            </w:r>
          </w:p>
        </w:tc>
        <w:tc>
          <w:tcPr>
            <w:tcW w:w="3209" w:type="dxa"/>
          </w:tcPr>
          <w:p w14:paraId="7950DADC" w14:textId="77777777" w:rsidR="00062ED1" w:rsidRPr="00C271A6" w:rsidRDefault="00062ED1">
            <w:pPr>
              <w:rPr>
                <w:rFonts w:ascii="Arial" w:hAnsi="Arial" w:cs="Arial"/>
                <w:sz w:val="24"/>
                <w:szCs w:val="24"/>
              </w:rPr>
            </w:pPr>
          </w:p>
        </w:tc>
      </w:tr>
      <w:tr w:rsidR="00062ED1" w:rsidRPr="00062ED1" w14:paraId="14939B8A" w14:textId="77777777" w:rsidTr="005A2164">
        <w:tc>
          <w:tcPr>
            <w:tcW w:w="5807" w:type="dxa"/>
            <w:shd w:val="clear" w:color="auto" w:fill="auto"/>
          </w:tcPr>
          <w:p w14:paraId="6588F95E" w14:textId="77777777" w:rsidR="00062ED1" w:rsidRPr="00C271A6" w:rsidRDefault="00062ED1" w:rsidP="00FD40A2">
            <w:pPr>
              <w:ind w:right="132"/>
              <w:rPr>
                <w:rFonts w:ascii="Arial" w:hAnsi="Arial" w:cs="Arial"/>
                <w:sz w:val="24"/>
                <w:szCs w:val="24"/>
              </w:rPr>
            </w:pPr>
            <w:r w:rsidRPr="005A2164">
              <w:rPr>
                <w:rFonts w:ascii="Arial" w:hAnsi="Arial" w:cs="Arial"/>
                <w:sz w:val="24"/>
                <w:szCs w:val="24"/>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w:t>
            </w:r>
            <w:proofErr w:type="gramStart"/>
            <w:r w:rsidRPr="005A2164">
              <w:rPr>
                <w:rFonts w:ascii="Arial" w:hAnsi="Arial" w:cs="Arial"/>
                <w:sz w:val="24"/>
                <w:szCs w:val="24"/>
              </w:rPr>
              <w:t>cohort;  supporting</w:t>
            </w:r>
            <w:proofErr w:type="gramEnd"/>
            <w:r w:rsidRPr="005A2164">
              <w:rPr>
                <w:rFonts w:ascii="Arial" w:hAnsi="Arial" w:cs="Arial"/>
                <w:sz w:val="24"/>
                <w:szCs w:val="24"/>
              </w:rPr>
              <w:t xml:space="preserve"> teaching staff to identify the challenges that children in this group might face and the additional academic support and adjustments that they could make to best support these children</w:t>
            </w:r>
          </w:p>
        </w:tc>
        <w:tc>
          <w:tcPr>
            <w:tcW w:w="3209" w:type="dxa"/>
          </w:tcPr>
          <w:p w14:paraId="52D3709A" w14:textId="77777777" w:rsidR="00062ED1" w:rsidRPr="00C271A6" w:rsidRDefault="00062ED1">
            <w:pPr>
              <w:rPr>
                <w:rFonts w:ascii="Arial" w:hAnsi="Arial" w:cs="Arial"/>
                <w:sz w:val="24"/>
                <w:szCs w:val="24"/>
              </w:rPr>
            </w:pPr>
          </w:p>
        </w:tc>
      </w:tr>
    </w:tbl>
    <w:p w14:paraId="7DC2BD91" w14:textId="77777777" w:rsidR="003A39CD" w:rsidRPr="00062ED1" w:rsidRDefault="003A39CD">
      <w:pPr>
        <w:rPr>
          <w:rFonts w:cstheme="minorHAnsi"/>
          <w:sz w:val="24"/>
          <w:szCs w:val="24"/>
        </w:rPr>
      </w:pPr>
    </w:p>
    <w:sectPr w:rsidR="003A39CD" w:rsidRPr="00062ED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0B0B" w14:textId="77777777" w:rsidR="00350313" w:rsidRDefault="00350313" w:rsidP="00C271A6">
      <w:pPr>
        <w:spacing w:after="0" w:line="240" w:lineRule="auto"/>
      </w:pPr>
      <w:r>
        <w:separator/>
      </w:r>
    </w:p>
  </w:endnote>
  <w:endnote w:type="continuationSeparator" w:id="0">
    <w:p w14:paraId="54C87592" w14:textId="77777777" w:rsidR="00350313" w:rsidRDefault="00350313" w:rsidP="00C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0D30" w14:textId="77777777" w:rsidR="00350313" w:rsidRDefault="00350313" w:rsidP="00C271A6">
      <w:pPr>
        <w:spacing w:after="0" w:line="240" w:lineRule="auto"/>
      </w:pPr>
      <w:r>
        <w:separator/>
      </w:r>
    </w:p>
  </w:footnote>
  <w:footnote w:type="continuationSeparator" w:id="0">
    <w:p w14:paraId="2D18FB80" w14:textId="77777777" w:rsidR="00350313" w:rsidRDefault="00350313" w:rsidP="00C2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6B5A" w14:textId="18D46EBB" w:rsidR="00C271A6" w:rsidRDefault="00C271A6">
    <w:pPr>
      <w:pStyle w:val="Header"/>
    </w:pPr>
    <w:r>
      <w:rPr>
        <w:noProof/>
      </w:rPr>
      <w:drawing>
        <wp:inline distT="0" distB="0" distL="0" distR="0" wp14:anchorId="6E33D871" wp14:editId="4ED36FB3">
          <wp:extent cx="2550916" cy="382270"/>
          <wp:effectExtent l="0" t="0" r="1905" b="0"/>
          <wp:docPr id="1" name="Picture 1"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folk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6391" cy="384589"/>
                  </a:xfrm>
                  <a:prstGeom prst="rect">
                    <a:avLst/>
                  </a:prstGeom>
                  <a:noFill/>
                  <a:ln>
                    <a:noFill/>
                  </a:ln>
                </pic:spPr>
              </pic:pic>
            </a:graphicData>
          </a:graphic>
        </wp:inline>
      </w:drawing>
    </w:r>
  </w:p>
  <w:p w14:paraId="7879AD3D" w14:textId="77777777" w:rsidR="00C271A6" w:rsidRDefault="00C27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F28"/>
    <w:multiLevelType w:val="hybridMultilevel"/>
    <w:tmpl w:val="F698A7F0"/>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 w15:restartNumberingAfterBreak="0">
    <w:nsid w:val="64393354"/>
    <w:multiLevelType w:val="hybridMultilevel"/>
    <w:tmpl w:val="A864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26004">
    <w:abstractNumId w:val="1"/>
  </w:num>
  <w:num w:numId="2" w16cid:durableId="75316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CD"/>
    <w:rsid w:val="00062ED1"/>
    <w:rsid w:val="00204B6D"/>
    <w:rsid w:val="002D444F"/>
    <w:rsid w:val="00350313"/>
    <w:rsid w:val="003A39CD"/>
    <w:rsid w:val="005A2164"/>
    <w:rsid w:val="0060798C"/>
    <w:rsid w:val="006D0E65"/>
    <w:rsid w:val="00C271A6"/>
    <w:rsid w:val="00F0107E"/>
    <w:rsid w:val="00FD4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F285"/>
  <w15:chartTrackingRefBased/>
  <w15:docId w15:val="{584298D5-61C3-4C2C-A7CA-B7FA9BE3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39CD"/>
    <w:pPr>
      <w:ind w:left="720"/>
      <w:contextualSpacing/>
    </w:pPr>
  </w:style>
  <w:style w:type="character" w:customStyle="1" w:styleId="ListParagraphChar">
    <w:name w:val="List Paragraph Char"/>
    <w:link w:val="ListParagraph"/>
    <w:uiPriority w:val="34"/>
    <w:rsid w:val="003A39CD"/>
  </w:style>
  <w:style w:type="table" w:styleId="TableGrid">
    <w:name w:val="Table Grid"/>
    <w:basedOn w:val="TableNormal"/>
    <w:uiPriority w:val="39"/>
    <w:rsid w:val="00FD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1A6"/>
  </w:style>
  <w:style w:type="paragraph" w:styleId="Footer">
    <w:name w:val="footer"/>
    <w:basedOn w:val="Normal"/>
    <w:link w:val="FooterChar"/>
    <w:uiPriority w:val="99"/>
    <w:unhideWhenUsed/>
    <w:rsid w:val="00C2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 Lucy</dc:creator>
  <cp:keywords/>
  <dc:description/>
  <cp:lastModifiedBy>Lucy Canning</cp:lastModifiedBy>
  <cp:revision>2</cp:revision>
  <dcterms:created xsi:type="dcterms:W3CDTF">2023-07-28T10:32:00Z</dcterms:created>
  <dcterms:modified xsi:type="dcterms:W3CDTF">2023-07-28T10:32:00Z</dcterms:modified>
</cp:coreProperties>
</file>