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7E10" w14:textId="77777777" w:rsidR="003E7C7A" w:rsidRDefault="003E7C7A" w:rsidP="003A39CD">
      <w:pPr>
        <w:spacing w:before="120" w:after="120"/>
        <w:rPr>
          <w:rFonts w:ascii="Arial" w:hAnsi="Arial" w:cs="Arial"/>
          <w:b/>
          <w:sz w:val="28"/>
          <w:szCs w:val="28"/>
        </w:rPr>
      </w:pPr>
    </w:p>
    <w:p w14:paraId="271AC643" w14:textId="244E29A2" w:rsidR="002D444F" w:rsidRPr="003E7C7A" w:rsidRDefault="003A39CD" w:rsidP="003E7C7A">
      <w:pPr>
        <w:spacing w:before="120" w:after="120"/>
        <w:rPr>
          <w:rFonts w:ascii="Arial" w:hAnsi="Arial" w:cs="Arial"/>
          <w:b/>
          <w:sz w:val="28"/>
          <w:szCs w:val="28"/>
        </w:rPr>
      </w:pPr>
      <w:r w:rsidRPr="00C271A6">
        <w:rPr>
          <w:rFonts w:ascii="Arial" w:hAnsi="Arial" w:cs="Arial"/>
          <w:b/>
          <w:sz w:val="28"/>
          <w:szCs w:val="28"/>
        </w:rPr>
        <w:t>Mapping of the key roles and responsibilities that DSLs could have in school</w:t>
      </w:r>
      <w:r w:rsidR="00CB6705">
        <w:rPr>
          <w:rFonts w:ascii="Arial" w:hAnsi="Arial" w:cs="Arial"/>
          <w:b/>
          <w:sz w:val="28"/>
          <w:szCs w:val="28"/>
        </w:rPr>
        <w:t xml:space="preserve"> or college</w:t>
      </w:r>
    </w:p>
    <w:tbl>
      <w:tblPr>
        <w:tblStyle w:val="TableGrid"/>
        <w:tblW w:w="0" w:type="auto"/>
        <w:tblLook w:val="04A0" w:firstRow="1" w:lastRow="0" w:firstColumn="1" w:lastColumn="0" w:noHBand="0" w:noVBand="1"/>
      </w:tblPr>
      <w:tblGrid>
        <w:gridCol w:w="5807"/>
        <w:gridCol w:w="3209"/>
      </w:tblGrid>
      <w:tr w:rsidR="00062ED1" w:rsidRPr="00062ED1" w14:paraId="14B27982" w14:textId="77777777" w:rsidTr="00062ED1">
        <w:tc>
          <w:tcPr>
            <w:tcW w:w="5807" w:type="dxa"/>
          </w:tcPr>
          <w:p w14:paraId="4934C777" w14:textId="77777777" w:rsidR="00062ED1" w:rsidRPr="00C271A6" w:rsidRDefault="00062ED1">
            <w:pPr>
              <w:rPr>
                <w:rFonts w:ascii="Arial" w:hAnsi="Arial" w:cs="Arial"/>
                <w:b/>
                <w:sz w:val="24"/>
                <w:szCs w:val="24"/>
              </w:rPr>
            </w:pPr>
            <w:r w:rsidRPr="00C271A6">
              <w:rPr>
                <w:rFonts w:ascii="Arial" w:hAnsi="Arial" w:cs="Arial"/>
                <w:b/>
                <w:sz w:val="24"/>
                <w:szCs w:val="24"/>
              </w:rPr>
              <w:t>Role / responsibility</w:t>
            </w:r>
          </w:p>
        </w:tc>
        <w:tc>
          <w:tcPr>
            <w:tcW w:w="3209" w:type="dxa"/>
          </w:tcPr>
          <w:p w14:paraId="08D4F2E1" w14:textId="77777777" w:rsidR="00062ED1" w:rsidRPr="00C271A6" w:rsidRDefault="00062ED1">
            <w:pPr>
              <w:rPr>
                <w:rFonts w:ascii="Arial" w:hAnsi="Arial" w:cs="Arial"/>
                <w:b/>
                <w:sz w:val="24"/>
                <w:szCs w:val="24"/>
              </w:rPr>
            </w:pPr>
            <w:r w:rsidRPr="00C271A6">
              <w:rPr>
                <w:rFonts w:ascii="Arial" w:hAnsi="Arial" w:cs="Arial"/>
                <w:b/>
                <w:sz w:val="24"/>
                <w:szCs w:val="24"/>
              </w:rPr>
              <w:t>Name of the DSL(s) responsible</w:t>
            </w:r>
          </w:p>
          <w:p w14:paraId="6C7662A0" w14:textId="77777777" w:rsidR="00062ED1" w:rsidRPr="00C271A6" w:rsidRDefault="00062ED1">
            <w:pPr>
              <w:rPr>
                <w:rFonts w:ascii="Arial" w:hAnsi="Arial" w:cs="Arial"/>
                <w:sz w:val="24"/>
                <w:szCs w:val="24"/>
              </w:rPr>
            </w:pPr>
          </w:p>
        </w:tc>
      </w:tr>
      <w:tr w:rsidR="00FD40A2" w:rsidRPr="00062ED1" w14:paraId="32AC5561" w14:textId="77777777" w:rsidTr="00062ED1">
        <w:tc>
          <w:tcPr>
            <w:tcW w:w="5807" w:type="dxa"/>
          </w:tcPr>
          <w:p w14:paraId="1DEC1A90" w14:textId="77777777" w:rsidR="00FD40A2" w:rsidRPr="00C271A6" w:rsidRDefault="00FD40A2">
            <w:pPr>
              <w:rPr>
                <w:rFonts w:ascii="Arial" w:hAnsi="Arial" w:cs="Arial"/>
                <w:b/>
                <w:sz w:val="24"/>
                <w:szCs w:val="24"/>
              </w:rPr>
            </w:pPr>
            <w:r w:rsidRPr="00C271A6">
              <w:rPr>
                <w:rFonts w:ascii="Arial" w:hAnsi="Arial" w:cs="Arial"/>
                <w:b/>
                <w:sz w:val="24"/>
                <w:szCs w:val="24"/>
              </w:rPr>
              <w:t>Lead DSL</w:t>
            </w:r>
          </w:p>
          <w:p w14:paraId="05C3D1D8" w14:textId="77777777" w:rsidR="00FD40A2" w:rsidRPr="00C271A6" w:rsidRDefault="00FD40A2">
            <w:pPr>
              <w:rPr>
                <w:rFonts w:ascii="Arial" w:hAnsi="Arial" w:cs="Arial"/>
                <w:sz w:val="24"/>
                <w:szCs w:val="24"/>
              </w:rPr>
            </w:pPr>
            <w:r w:rsidRPr="00C271A6">
              <w:rPr>
                <w:rFonts w:ascii="Arial" w:hAnsi="Arial" w:cs="Arial"/>
                <w:sz w:val="24"/>
                <w:szCs w:val="24"/>
              </w:rPr>
              <w:t xml:space="preserve">(This </w:t>
            </w:r>
            <w:proofErr w:type="gramStart"/>
            <w:r w:rsidRPr="00C271A6">
              <w:rPr>
                <w:rFonts w:ascii="Arial" w:hAnsi="Arial" w:cs="Arial"/>
                <w:sz w:val="24"/>
                <w:szCs w:val="24"/>
              </w:rPr>
              <w:t>has to</w:t>
            </w:r>
            <w:proofErr w:type="gramEnd"/>
            <w:r w:rsidRPr="00C271A6">
              <w:rPr>
                <w:rFonts w:ascii="Arial" w:hAnsi="Arial" w:cs="Arial"/>
                <w:sz w:val="24"/>
                <w:szCs w:val="24"/>
              </w:rPr>
              <w:t xml:space="preserve"> be a </w:t>
            </w:r>
            <w:r w:rsidRPr="00C271A6">
              <w:rPr>
                <w:rFonts w:ascii="Arial" w:hAnsi="Arial" w:cs="Arial"/>
                <w:b/>
                <w:sz w:val="24"/>
                <w:szCs w:val="24"/>
              </w:rPr>
              <w:t xml:space="preserve">senior member </w:t>
            </w:r>
            <w:r w:rsidRPr="00C271A6">
              <w:rPr>
                <w:rFonts w:ascii="Arial" w:hAnsi="Arial" w:cs="Arial"/>
                <w:sz w:val="24"/>
                <w:szCs w:val="24"/>
              </w:rPr>
              <w:t xml:space="preserve">of staff, from the school or college </w:t>
            </w:r>
            <w:r w:rsidRPr="00C271A6">
              <w:rPr>
                <w:rFonts w:ascii="Arial" w:hAnsi="Arial" w:cs="Arial"/>
                <w:b/>
                <w:sz w:val="24"/>
                <w:szCs w:val="24"/>
              </w:rPr>
              <w:t>leadership team)</w:t>
            </w:r>
          </w:p>
        </w:tc>
        <w:tc>
          <w:tcPr>
            <w:tcW w:w="3209" w:type="dxa"/>
          </w:tcPr>
          <w:p w14:paraId="4456028B" w14:textId="77777777" w:rsidR="00FD40A2" w:rsidRPr="00C271A6" w:rsidRDefault="00FD40A2">
            <w:pPr>
              <w:rPr>
                <w:rFonts w:ascii="Arial" w:hAnsi="Arial" w:cs="Arial"/>
                <w:sz w:val="24"/>
                <w:szCs w:val="24"/>
              </w:rPr>
            </w:pPr>
          </w:p>
        </w:tc>
      </w:tr>
      <w:tr w:rsidR="007E4EE5" w:rsidRPr="00062ED1" w14:paraId="56D76F40" w14:textId="77777777">
        <w:tc>
          <w:tcPr>
            <w:tcW w:w="9016" w:type="dxa"/>
            <w:gridSpan w:val="2"/>
          </w:tcPr>
          <w:p w14:paraId="505E906C" w14:textId="61501491" w:rsidR="007E4EE5" w:rsidRPr="00C271A6" w:rsidRDefault="007E4EE5">
            <w:pPr>
              <w:rPr>
                <w:rFonts w:ascii="Arial" w:hAnsi="Arial" w:cs="Arial"/>
                <w:sz w:val="24"/>
                <w:szCs w:val="24"/>
              </w:rPr>
            </w:pPr>
            <w:r>
              <w:rPr>
                <w:rFonts w:ascii="Arial" w:hAnsi="Arial" w:cs="Arial"/>
                <w:b/>
                <w:sz w:val="24"/>
                <w:szCs w:val="24"/>
              </w:rPr>
              <w:t>Manage referrals:</w:t>
            </w:r>
          </w:p>
        </w:tc>
      </w:tr>
      <w:tr w:rsidR="008C4C60" w:rsidRPr="00062ED1" w14:paraId="1941D349" w14:textId="77777777" w:rsidTr="00062ED1">
        <w:tc>
          <w:tcPr>
            <w:tcW w:w="5807" w:type="dxa"/>
          </w:tcPr>
          <w:p w14:paraId="16646041" w14:textId="1C2BC99D" w:rsidR="008C4C60" w:rsidRPr="00B13EC3" w:rsidRDefault="008C4C60">
            <w:pPr>
              <w:rPr>
                <w:rFonts w:ascii="Arial" w:hAnsi="Arial" w:cs="Arial"/>
                <w:bCs/>
                <w:sz w:val="24"/>
                <w:szCs w:val="24"/>
              </w:rPr>
            </w:pPr>
            <w:r w:rsidRPr="00B13EC3">
              <w:rPr>
                <w:rFonts w:ascii="Arial" w:hAnsi="Arial" w:cs="Arial"/>
                <w:bCs/>
                <w:sz w:val="24"/>
                <w:szCs w:val="24"/>
              </w:rPr>
              <w:t>Manage and make referrals.</w:t>
            </w:r>
          </w:p>
        </w:tc>
        <w:tc>
          <w:tcPr>
            <w:tcW w:w="3209" w:type="dxa"/>
          </w:tcPr>
          <w:p w14:paraId="23CD6253" w14:textId="77777777" w:rsidR="008C4C60" w:rsidRPr="00C271A6" w:rsidRDefault="008C4C60">
            <w:pPr>
              <w:rPr>
                <w:rFonts w:ascii="Arial" w:hAnsi="Arial" w:cs="Arial"/>
                <w:sz w:val="24"/>
                <w:szCs w:val="24"/>
              </w:rPr>
            </w:pPr>
          </w:p>
        </w:tc>
      </w:tr>
      <w:tr w:rsidR="004415AF" w:rsidRPr="00062ED1" w14:paraId="7E5EC71B" w14:textId="77777777" w:rsidTr="00062ED1">
        <w:tc>
          <w:tcPr>
            <w:tcW w:w="5807" w:type="dxa"/>
          </w:tcPr>
          <w:p w14:paraId="3D8063D2" w14:textId="58B34F7C" w:rsidR="004415AF" w:rsidRPr="00B13EC3" w:rsidRDefault="004415AF">
            <w:pPr>
              <w:rPr>
                <w:rFonts w:ascii="Arial" w:hAnsi="Arial" w:cs="Arial"/>
                <w:bCs/>
                <w:sz w:val="24"/>
                <w:szCs w:val="24"/>
              </w:rPr>
            </w:pPr>
            <w:r w:rsidRPr="004415AF">
              <w:rPr>
                <w:rFonts w:ascii="Arial" w:hAnsi="Arial" w:cs="Arial"/>
                <w:bCs/>
                <w:sz w:val="24"/>
                <w:szCs w:val="24"/>
              </w:rPr>
              <w:t xml:space="preserve">Make </w:t>
            </w:r>
            <w:r>
              <w:rPr>
                <w:rFonts w:ascii="Arial" w:hAnsi="Arial" w:cs="Arial"/>
                <w:bCs/>
                <w:sz w:val="24"/>
                <w:szCs w:val="24"/>
              </w:rPr>
              <w:t xml:space="preserve">children and </w:t>
            </w:r>
            <w:r w:rsidRPr="004415AF">
              <w:rPr>
                <w:rFonts w:ascii="Arial" w:hAnsi="Arial" w:cs="Arial"/>
                <w:bCs/>
                <w:sz w:val="24"/>
                <w:szCs w:val="24"/>
              </w:rPr>
              <w:t>parents aware that referrals about suspected abuse</w:t>
            </w:r>
            <w:r>
              <w:rPr>
                <w:rFonts w:ascii="Arial" w:hAnsi="Arial" w:cs="Arial"/>
                <w:bCs/>
                <w:sz w:val="24"/>
                <w:szCs w:val="24"/>
              </w:rPr>
              <w:t>,</w:t>
            </w:r>
            <w:r w:rsidRPr="004415AF">
              <w:rPr>
                <w:rFonts w:ascii="Arial" w:hAnsi="Arial" w:cs="Arial"/>
                <w:bCs/>
                <w:sz w:val="24"/>
                <w:szCs w:val="24"/>
              </w:rPr>
              <w:t xml:space="preserve"> neglect </w:t>
            </w:r>
            <w:r>
              <w:rPr>
                <w:rFonts w:ascii="Arial" w:hAnsi="Arial" w:cs="Arial"/>
                <w:bCs/>
                <w:sz w:val="24"/>
                <w:szCs w:val="24"/>
              </w:rPr>
              <w:t xml:space="preserve">and exploitation </w:t>
            </w:r>
            <w:r w:rsidRPr="004415AF">
              <w:rPr>
                <w:rFonts w:ascii="Arial" w:hAnsi="Arial" w:cs="Arial"/>
                <w:bCs/>
                <w:sz w:val="24"/>
                <w:szCs w:val="24"/>
              </w:rPr>
              <w:t>may be made and the role of the school or college in this.</w:t>
            </w:r>
          </w:p>
        </w:tc>
        <w:tc>
          <w:tcPr>
            <w:tcW w:w="3209" w:type="dxa"/>
          </w:tcPr>
          <w:p w14:paraId="01824A08" w14:textId="77777777" w:rsidR="004415AF" w:rsidRPr="00C271A6" w:rsidRDefault="004415AF">
            <w:pPr>
              <w:rPr>
                <w:rFonts w:ascii="Arial" w:hAnsi="Arial" w:cs="Arial"/>
                <w:sz w:val="24"/>
                <w:szCs w:val="24"/>
              </w:rPr>
            </w:pPr>
          </w:p>
        </w:tc>
      </w:tr>
      <w:tr w:rsidR="007E4EE5" w:rsidRPr="00062ED1" w14:paraId="6ABE56F6" w14:textId="77777777">
        <w:tc>
          <w:tcPr>
            <w:tcW w:w="9016" w:type="dxa"/>
            <w:gridSpan w:val="2"/>
          </w:tcPr>
          <w:p w14:paraId="0816B8DB" w14:textId="12246A93" w:rsidR="007E4EE5" w:rsidRPr="00C271A6" w:rsidRDefault="007E4EE5">
            <w:pPr>
              <w:rPr>
                <w:rFonts w:ascii="Arial" w:hAnsi="Arial" w:cs="Arial"/>
                <w:sz w:val="24"/>
                <w:szCs w:val="24"/>
              </w:rPr>
            </w:pPr>
            <w:r w:rsidRPr="007E4EE5">
              <w:rPr>
                <w:rFonts w:ascii="Arial" w:hAnsi="Arial" w:cs="Arial"/>
                <w:b/>
                <w:sz w:val="24"/>
                <w:szCs w:val="24"/>
              </w:rPr>
              <w:t>Work with others:</w:t>
            </w:r>
          </w:p>
        </w:tc>
      </w:tr>
      <w:tr w:rsidR="007E4EE5" w:rsidRPr="00062ED1" w14:paraId="64D82133" w14:textId="77777777" w:rsidTr="00062ED1">
        <w:tc>
          <w:tcPr>
            <w:tcW w:w="5807" w:type="dxa"/>
          </w:tcPr>
          <w:p w14:paraId="0C20D449" w14:textId="1C0E5988" w:rsidR="007E4EE5" w:rsidRPr="00300882" w:rsidRDefault="007E4EE5">
            <w:pPr>
              <w:rPr>
                <w:rFonts w:ascii="Arial" w:hAnsi="Arial" w:cs="Arial"/>
                <w:bCs/>
                <w:sz w:val="24"/>
                <w:szCs w:val="24"/>
              </w:rPr>
            </w:pPr>
            <w:r w:rsidRPr="00300882">
              <w:rPr>
                <w:rFonts w:ascii="Arial" w:hAnsi="Arial" w:cs="Arial"/>
                <w:bCs/>
                <w:sz w:val="24"/>
                <w:szCs w:val="24"/>
              </w:rPr>
              <w:t>Act as a source of support, advice and expertise for all staff.</w:t>
            </w:r>
          </w:p>
        </w:tc>
        <w:tc>
          <w:tcPr>
            <w:tcW w:w="3209" w:type="dxa"/>
          </w:tcPr>
          <w:p w14:paraId="627CB27C" w14:textId="77777777" w:rsidR="007E4EE5" w:rsidRPr="00C271A6" w:rsidRDefault="007E4EE5">
            <w:pPr>
              <w:rPr>
                <w:rFonts w:ascii="Arial" w:hAnsi="Arial" w:cs="Arial"/>
                <w:sz w:val="24"/>
                <w:szCs w:val="24"/>
              </w:rPr>
            </w:pPr>
          </w:p>
        </w:tc>
      </w:tr>
      <w:tr w:rsidR="00300882" w:rsidRPr="00062ED1" w14:paraId="601ADDE4" w14:textId="77777777" w:rsidTr="00062ED1">
        <w:tc>
          <w:tcPr>
            <w:tcW w:w="5807" w:type="dxa"/>
          </w:tcPr>
          <w:p w14:paraId="77D310E6" w14:textId="6F693199" w:rsidR="00300882" w:rsidRPr="00300882" w:rsidRDefault="00EB2204">
            <w:pPr>
              <w:rPr>
                <w:rFonts w:ascii="Arial" w:hAnsi="Arial" w:cs="Arial"/>
                <w:bCs/>
                <w:sz w:val="24"/>
                <w:szCs w:val="24"/>
              </w:rPr>
            </w:pPr>
            <w:r>
              <w:rPr>
                <w:rFonts w:ascii="Arial" w:hAnsi="Arial" w:cs="Arial"/>
                <w:bCs/>
                <w:sz w:val="24"/>
                <w:szCs w:val="24"/>
              </w:rPr>
              <w:t>A</w:t>
            </w:r>
            <w:r w:rsidRPr="00EB2204">
              <w:rPr>
                <w:rFonts w:ascii="Arial" w:hAnsi="Arial" w:cs="Arial"/>
                <w:bCs/>
                <w:sz w:val="24"/>
                <w:szCs w:val="24"/>
              </w:rPr>
              <w:t>ct as a point of contact with the safeguarding partners</w:t>
            </w:r>
            <w:r>
              <w:rPr>
                <w:rFonts w:ascii="Arial" w:hAnsi="Arial" w:cs="Arial"/>
                <w:bCs/>
                <w:sz w:val="24"/>
                <w:szCs w:val="24"/>
              </w:rPr>
              <w:t>.</w:t>
            </w:r>
          </w:p>
        </w:tc>
        <w:tc>
          <w:tcPr>
            <w:tcW w:w="3209" w:type="dxa"/>
          </w:tcPr>
          <w:p w14:paraId="773C51CB" w14:textId="77777777" w:rsidR="00300882" w:rsidRPr="00C271A6" w:rsidRDefault="00300882">
            <w:pPr>
              <w:rPr>
                <w:rFonts w:ascii="Arial" w:hAnsi="Arial" w:cs="Arial"/>
                <w:sz w:val="24"/>
                <w:szCs w:val="24"/>
              </w:rPr>
            </w:pPr>
          </w:p>
        </w:tc>
      </w:tr>
      <w:tr w:rsidR="00204B6D" w:rsidRPr="00062ED1" w14:paraId="7FB31E27" w14:textId="77777777" w:rsidTr="00062ED1">
        <w:tc>
          <w:tcPr>
            <w:tcW w:w="5807" w:type="dxa"/>
          </w:tcPr>
          <w:p w14:paraId="2E26BBC0" w14:textId="51797D9D" w:rsidR="00204B6D" w:rsidRPr="00204B6D" w:rsidRDefault="00204B6D">
            <w:pPr>
              <w:rPr>
                <w:rFonts w:ascii="Arial" w:hAnsi="Arial" w:cs="Arial"/>
                <w:sz w:val="24"/>
                <w:szCs w:val="24"/>
              </w:rPr>
            </w:pPr>
            <w:r w:rsidRPr="00204B6D">
              <w:rPr>
                <w:rFonts w:ascii="Arial" w:hAnsi="Arial" w:cs="Arial"/>
                <w:sz w:val="24"/>
                <w:szCs w:val="24"/>
              </w:rPr>
              <w:t>Take lead responsibility for online safety and understanding the filtering and monitoring systems and processes in place</w:t>
            </w:r>
            <w:r w:rsidR="00342BB1">
              <w:rPr>
                <w:rFonts w:ascii="Arial" w:hAnsi="Arial" w:cs="Arial"/>
                <w:sz w:val="24"/>
                <w:szCs w:val="24"/>
              </w:rPr>
              <w:t>.</w:t>
            </w:r>
          </w:p>
        </w:tc>
        <w:tc>
          <w:tcPr>
            <w:tcW w:w="3209" w:type="dxa"/>
          </w:tcPr>
          <w:p w14:paraId="1EFD8A66" w14:textId="77777777" w:rsidR="00204B6D" w:rsidRPr="00C271A6" w:rsidRDefault="00204B6D">
            <w:pPr>
              <w:rPr>
                <w:rFonts w:ascii="Arial" w:hAnsi="Arial" w:cs="Arial"/>
                <w:sz w:val="24"/>
                <w:szCs w:val="24"/>
              </w:rPr>
            </w:pPr>
          </w:p>
        </w:tc>
      </w:tr>
      <w:tr w:rsidR="00FD40A2" w:rsidRPr="00062ED1" w14:paraId="15DB3EA1" w14:textId="77777777" w:rsidTr="00062ED1">
        <w:tc>
          <w:tcPr>
            <w:tcW w:w="5807" w:type="dxa"/>
          </w:tcPr>
          <w:p w14:paraId="72CD500F" w14:textId="46BE9F2C" w:rsidR="00062ED1" w:rsidRPr="00C271A6" w:rsidRDefault="00435C9C" w:rsidP="008C4C60">
            <w:pPr>
              <w:rPr>
                <w:rFonts w:ascii="Arial" w:hAnsi="Arial" w:cs="Arial"/>
                <w:sz w:val="24"/>
                <w:szCs w:val="24"/>
              </w:rPr>
            </w:pPr>
            <w:r>
              <w:rPr>
                <w:rFonts w:ascii="Arial" w:hAnsi="Arial" w:cs="Arial"/>
                <w:sz w:val="24"/>
                <w:szCs w:val="24"/>
              </w:rPr>
              <w:t>L</w:t>
            </w:r>
            <w:r w:rsidRPr="00435C9C">
              <w:rPr>
                <w:rFonts w:ascii="Arial" w:hAnsi="Arial" w:cs="Arial"/>
                <w:sz w:val="24"/>
                <w:szCs w:val="24"/>
              </w:rPr>
              <w:t>iaise with the headteacher or principal to inform him or her of issues- especially ongoing enquiries under section 47 of the Children Act 1989 and police investigations</w:t>
            </w:r>
            <w:r>
              <w:rPr>
                <w:rFonts w:ascii="Arial" w:hAnsi="Arial" w:cs="Arial"/>
                <w:sz w:val="24"/>
                <w:szCs w:val="24"/>
              </w:rPr>
              <w:t>.</w:t>
            </w:r>
          </w:p>
        </w:tc>
        <w:tc>
          <w:tcPr>
            <w:tcW w:w="3209" w:type="dxa"/>
          </w:tcPr>
          <w:p w14:paraId="498531FB" w14:textId="77777777" w:rsidR="00FD40A2" w:rsidRPr="00C271A6" w:rsidRDefault="00FD40A2">
            <w:pPr>
              <w:rPr>
                <w:rFonts w:ascii="Arial" w:hAnsi="Arial" w:cs="Arial"/>
                <w:sz w:val="24"/>
                <w:szCs w:val="24"/>
              </w:rPr>
            </w:pPr>
          </w:p>
        </w:tc>
      </w:tr>
      <w:tr w:rsidR="00FD40A2" w:rsidRPr="00062ED1" w14:paraId="7C15B11D" w14:textId="77777777" w:rsidTr="00062ED1">
        <w:tc>
          <w:tcPr>
            <w:tcW w:w="5807" w:type="dxa"/>
          </w:tcPr>
          <w:p w14:paraId="16FE752A" w14:textId="3ABA43B7" w:rsidR="00FD40A2" w:rsidRPr="00C271A6" w:rsidRDefault="00FD40A2">
            <w:pPr>
              <w:rPr>
                <w:rFonts w:ascii="Arial" w:hAnsi="Arial" w:cs="Arial"/>
                <w:sz w:val="24"/>
                <w:szCs w:val="24"/>
              </w:rPr>
            </w:pPr>
            <w:r w:rsidRPr="00C271A6">
              <w:rPr>
                <w:rFonts w:ascii="Arial" w:hAnsi="Arial" w:cs="Arial"/>
                <w:sz w:val="24"/>
                <w:szCs w:val="24"/>
              </w:rPr>
              <w:t xml:space="preserve">Act as a ‘case manager’ </w:t>
            </w:r>
            <w:r w:rsidR="007154FE" w:rsidRPr="007154FE">
              <w:rPr>
                <w:rFonts w:ascii="Arial" w:hAnsi="Arial" w:cs="Arial"/>
                <w:sz w:val="24"/>
                <w:szCs w:val="24"/>
              </w:rPr>
              <w:t>for child protection concerns in cases which concern a staff member</w:t>
            </w:r>
            <w:r w:rsidR="005C1462">
              <w:rPr>
                <w:rFonts w:ascii="Arial" w:hAnsi="Arial" w:cs="Arial"/>
                <w:sz w:val="24"/>
                <w:szCs w:val="24"/>
              </w:rPr>
              <w:t xml:space="preserve"> and liaise with the </w:t>
            </w:r>
            <w:r w:rsidR="0036424D" w:rsidRPr="0036424D">
              <w:rPr>
                <w:rFonts w:ascii="Arial" w:hAnsi="Arial" w:cs="Arial"/>
                <w:sz w:val="24"/>
                <w:szCs w:val="24"/>
              </w:rPr>
              <w:t>local authority designated officer(s) (LADO)</w:t>
            </w:r>
            <w:r w:rsidR="0036424D">
              <w:rPr>
                <w:rFonts w:ascii="Arial" w:hAnsi="Arial" w:cs="Arial"/>
                <w:sz w:val="24"/>
                <w:szCs w:val="24"/>
              </w:rPr>
              <w:t>.</w:t>
            </w:r>
            <w:r w:rsidR="0036424D" w:rsidRPr="0036424D">
              <w:rPr>
                <w:rFonts w:ascii="Arial" w:hAnsi="Arial" w:cs="Arial"/>
                <w:sz w:val="24"/>
                <w:szCs w:val="24"/>
              </w:rPr>
              <w:t xml:space="preserve"> </w:t>
            </w:r>
          </w:p>
        </w:tc>
        <w:tc>
          <w:tcPr>
            <w:tcW w:w="3209" w:type="dxa"/>
          </w:tcPr>
          <w:p w14:paraId="3AE19B75" w14:textId="77777777" w:rsidR="00FD40A2" w:rsidRPr="00C271A6" w:rsidRDefault="00FD40A2">
            <w:pPr>
              <w:rPr>
                <w:rFonts w:ascii="Arial" w:hAnsi="Arial" w:cs="Arial"/>
                <w:sz w:val="24"/>
                <w:szCs w:val="24"/>
              </w:rPr>
            </w:pPr>
          </w:p>
        </w:tc>
      </w:tr>
      <w:tr w:rsidR="00FD40A2" w:rsidRPr="00062ED1" w14:paraId="4226509E" w14:textId="77777777" w:rsidTr="00062ED1">
        <w:tc>
          <w:tcPr>
            <w:tcW w:w="5807" w:type="dxa"/>
          </w:tcPr>
          <w:p w14:paraId="19C86354" w14:textId="6F360A1B" w:rsidR="00FD40A2" w:rsidRPr="00C271A6" w:rsidRDefault="00FD40A2">
            <w:pPr>
              <w:rPr>
                <w:rFonts w:ascii="Arial" w:hAnsi="Arial" w:cs="Arial"/>
                <w:sz w:val="24"/>
                <w:szCs w:val="24"/>
              </w:rPr>
            </w:pPr>
            <w:r w:rsidRPr="00C271A6">
              <w:rPr>
                <w:rFonts w:ascii="Arial" w:hAnsi="Arial" w:cs="Arial"/>
                <w:sz w:val="24"/>
                <w:szCs w:val="24"/>
              </w:rPr>
              <w:t xml:space="preserve">Liaise with staff (especially pastoral support staff, school nurses, IT Technicians, </w:t>
            </w:r>
            <w:r w:rsidR="00E95C5C">
              <w:rPr>
                <w:rFonts w:ascii="Arial" w:hAnsi="Arial" w:cs="Arial"/>
                <w:sz w:val="24"/>
                <w:szCs w:val="24"/>
              </w:rPr>
              <w:t xml:space="preserve">attendance leads </w:t>
            </w:r>
            <w:r w:rsidRPr="00C271A6">
              <w:rPr>
                <w:rFonts w:ascii="Arial" w:hAnsi="Arial" w:cs="Arial"/>
                <w:sz w:val="24"/>
                <w:szCs w:val="24"/>
              </w:rPr>
              <w:t>and SENCOs, or</w:t>
            </w:r>
            <w:r w:rsidRPr="00C271A6">
              <w:rPr>
                <w:rFonts w:ascii="Arial" w:hAnsi="Arial" w:cs="Arial"/>
                <w:color w:val="FF0000"/>
                <w:sz w:val="24"/>
                <w:szCs w:val="24"/>
              </w:rPr>
              <w:t xml:space="preserve"> </w:t>
            </w:r>
            <w:r w:rsidRPr="00C271A6">
              <w:rPr>
                <w:rFonts w:ascii="Arial" w:hAnsi="Arial" w:cs="Arial"/>
                <w:sz w:val="24"/>
                <w:szCs w:val="24"/>
              </w:rPr>
              <w:t xml:space="preserve">the named person with oversight for SEN in a college and </w:t>
            </w:r>
            <w:r w:rsidR="00FE23DF">
              <w:rPr>
                <w:rFonts w:ascii="Arial" w:hAnsi="Arial" w:cs="Arial"/>
                <w:sz w:val="24"/>
                <w:szCs w:val="24"/>
              </w:rPr>
              <w:t>s</w:t>
            </w:r>
            <w:r w:rsidRPr="00C271A6">
              <w:rPr>
                <w:rFonts w:ascii="Arial" w:hAnsi="Arial" w:cs="Arial"/>
                <w:sz w:val="24"/>
                <w:szCs w:val="24"/>
              </w:rPr>
              <w:t xml:space="preserve">enior </w:t>
            </w:r>
            <w:r w:rsidR="00FE23DF">
              <w:rPr>
                <w:rFonts w:ascii="Arial" w:hAnsi="Arial" w:cs="Arial"/>
                <w:sz w:val="24"/>
                <w:szCs w:val="24"/>
              </w:rPr>
              <w:t>m</w:t>
            </w:r>
            <w:r w:rsidRPr="00C271A6">
              <w:rPr>
                <w:rFonts w:ascii="Arial" w:hAnsi="Arial" w:cs="Arial"/>
                <w:sz w:val="24"/>
                <w:szCs w:val="24"/>
              </w:rPr>
              <w:t xml:space="preserve">ental </w:t>
            </w:r>
            <w:r w:rsidR="00FE23DF">
              <w:rPr>
                <w:rFonts w:ascii="Arial" w:hAnsi="Arial" w:cs="Arial"/>
                <w:sz w:val="24"/>
                <w:szCs w:val="24"/>
              </w:rPr>
              <w:t>h</w:t>
            </w:r>
            <w:r w:rsidRPr="00C271A6">
              <w:rPr>
                <w:rFonts w:ascii="Arial" w:hAnsi="Arial" w:cs="Arial"/>
                <w:sz w:val="24"/>
                <w:szCs w:val="24"/>
              </w:rPr>
              <w:t xml:space="preserve">ealth </w:t>
            </w:r>
            <w:r w:rsidR="00FE23DF">
              <w:rPr>
                <w:rFonts w:ascii="Arial" w:hAnsi="Arial" w:cs="Arial"/>
                <w:sz w:val="24"/>
                <w:szCs w:val="24"/>
              </w:rPr>
              <w:t>l</w:t>
            </w:r>
            <w:r w:rsidRPr="00C271A6">
              <w:rPr>
                <w:rFonts w:ascii="Arial" w:hAnsi="Arial" w:cs="Arial"/>
                <w:sz w:val="24"/>
                <w:szCs w:val="24"/>
              </w:rPr>
              <w:t>eads on matters of safety and safeguarding (including online</w:t>
            </w:r>
            <w:r w:rsidR="00FE23DF">
              <w:rPr>
                <w:rFonts w:ascii="Arial" w:hAnsi="Arial" w:cs="Arial"/>
                <w:sz w:val="24"/>
                <w:szCs w:val="24"/>
              </w:rPr>
              <w:t xml:space="preserve"> </w:t>
            </w:r>
            <w:r w:rsidRPr="00C271A6">
              <w:rPr>
                <w:rFonts w:ascii="Arial" w:hAnsi="Arial" w:cs="Arial"/>
                <w:sz w:val="24"/>
                <w:szCs w:val="24"/>
              </w:rPr>
              <w:t>safety).</w:t>
            </w:r>
          </w:p>
        </w:tc>
        <w:tc>
          <w:tcPr>
            <w:tcW w:w="3209" w:type="dxa"/>
          </w:tcPr>
          <w:p w14:paraId="37974B08" w14:textId="77777777" w:rsidR="00FD40A2" w:rsidRPr="00C271A6" w:rsidRDefault="00FD40A2">
            <w:pPr>
              <w:rPr>
                <w:rFonts w:ascii="Arial" w:hAnsi="Arial" w:cs="Arial"/>
                <w:sz w:val="24"/>
                <w:szCs w:val="24"/>
              </w:rPr>
            </w:pPr>
          </w:p>
        </w:tc>
      </w:tr>
      <w:tr w:rsidR="00FD40A2" w:rsidRPr="00062ED1" w14:paraId="44E74B83" w14:textId="77777777" w:rsidTr="00062ED1">
        <w:tc>
          <w:tcPr>
            <w:tcW w:w="5807" w:type="dxa"/>
          </w:tcPr>
          <w:p w14:paraId="52EF87A7" w14:textId="072EA061" w:rsidR="00FD40A2" w:rsidRPr="00C271A6" w:rsidRDefault="003E4AC0">
            <w:pPr>
              <w:rPr>
                <w:rFonts w:ascii="Arial" w:hAnsi="Arial" w:cs="Arial"/>
                <w:sz w:val="24"/>
                <w:szCs w:val="24"/>
              </w:rPr>
            </w:pPr>
            <w:r>
              <w:rPr>
                <w:rFonts w:ascii="Arial" w:hAnsi="Arial" w:cs="Arial"/>
                <w:sz w:val="24"/>
                <w:szCs w:val="24"/>
              </w:rPr>
              <w:t>L</w:t>
            </w:r>
            <w:r w:rsidRPr="003E4AC0">
              <w:rPr>
                <w:rFonts w:ascii="Arial" w:hAnsi="Arial" w:cs="Arial"/>
                <w:sz w:val="24"/>
                <w:szCs w:val="24"/>
              </w:rPr>
              <w:t>iaise with the senior mental health lead and, where available, the mental health support team, where safeguarding concerns are linked to mental health</w:t>
            </w:r>
          </w:p>
        </w:tc>
        <w:tc>
          <w:tcPr>
            <w:tcW w:w="3209" w:type="dxa"/>
          </w:tcPr>
          <w:p w14:paraId="4A33EBBB" w14:textId="77777777" w:rsidR="00FD40A2" w:rsidRPr="00C271A6" w:rsidRDefault="00FD40A2">
            <w:pPr>
              <w:rPr>
                <w:rFonts w:ascii="Arial" w:hAnsi="Arial" w:cs="Arial"/>
                <w:sz w:val="24"/>
                <w:szCs w:val="24"/>
              </w:rPr>
            </w:pPr>
          </w:p>
        </w:tc>
      </w:tr>
      <w:tr w:rsidR="003E4AC0" w:rsidRPr="00062ED1" w14:paraId="6281A791" w14:textId="77777777" w:rsidTr="00062ED1">
        <w:tc>
          <w:tcPr>
            <w:tcW w:w="5807" w:type="dxa"/>
          </w:tcPr>
          <w:p w14:paraId="07BAB696" w14:textId="2F5EB387" w:rsidR="003E4AC0" w:rsidRDefault="00503AA6">
            <w:pPr>
              <w:rPr>
                <w:rFonts w:ascii="Arial" w:hAnsi="Arial" w:cs="Arial"/>
                <w:sz w:val="24"/>
                <w:szCs w:val="24"/>
              </w:rPr>
            </w:pPr>
            <w:r w:rsidRPr="00503AA6">
              <w:rPr>
                <w:rFonts w:ascii="Arial" w:hAnsi="Arial" w:cs="Arial"/>
                <w:sz w:val="24"/>
                <w:szCs w:val="24"/>
              </w:rPr>
              <w:t>Take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tc>
        <w:tc>
          <w:tcPr>
            <w:tcW w:w="3209" w:type="dxa"/>
          </w:tcPr>
          <w:p w14:paraId="20FB448D" w14:textId="77777777" w:rsidR="003E4AC0" w:rsidRPr="00C271A6" w:rsidRDefault="003E4AC0">
            <w:pPr>
              <w:rPr>
                <w:rFonts w:ascii="Arial" w:hAnsi="Arial" w:cs="Arial"/>
                <w:sz w:val="24"/>
                <w:szCs w:val="24"/>
              </w:rPr>
            </w:pPr>
          </w:p>
        </w:tc>
      </w:tr>
      <w:tr w:rsidR="00503AA6" w:rsidRPr="00062ED1" w14:paraId="0EDEF677" w14:textId="77777777" w:rsidTr="00062ED1">
        <w:tc>
          <w:tcPr>
            <w:tcW w:w="5807" w:type="dxa"/>
          </w:tcPr>
          <w:p w14:paraId="1CA79D7F" w14:textId="4B1E78E1" w:rsidR="00503AA6" w:rsidRPr="00503AA6" w:rsidRDefault="00503AA6">
            <w:pPr>
              <w:rPr>
                <w:rFonts w:ascii="Arial" w:hAnsi="Arial" w:cs="Arial"/>
                <w:sz w:val="24"/>
                <w:szCs w:val="24"/>
              </w:rPr>
            </w:pPr>
            <w:r w:rsidRPr="00503AA6">
              <w:rPr>
                <w:rFonts w:ascii="Arial" w:hAnsi="Arial" w:cs="Arial"/>
                <w:sz w:val="24"/>
                <w:szCs w:val="24"/>
              </w:rPr>
              <w:t>Ensure that the school or college knows who its cohort of children who have or have had a social worker are, understanding their academic progress and attainment, and maintaining a culture of high aspirations for this cohort.</w:t>
            </w:r>
          </w:p>
        </w:tc>
        <w:tc>
          <w:tcPr>
            <w:tcW w:w="3209" w:type="dxa"/>
          </w:tcPr>
          <w:p w14:paraId="6551D180" w14:textId="77777777" w:rsidR="00503AA6" w:rsidRPr="00C271A6" w:rsidRDefault="00503AA6">
            <w:pPr>
              <w:rPr>
                <w:rFonts w:ascii="Arial" w:hAnsi="Arial" w:cs="Arial"/>
                <w:sz w:val="24"/>
                <w:szCs w:val="24"/>
              </w:rPr>
            </w:pPr>
          </w:p>
        </w:tc>
      </w:tr>
      <w:tr w:rsidR="00503AA6" w:rsidRPr="00062ED1" w14:paraId="42E310A3" w14:textId="77777777" w:rsidTr="00062ED1">
        <w:tc>
          <w:tcPr>
            <w:tcW w:w="5807" w:type="dxa"/>
          </w:tcPr>
          <w:p w14:paraId="73140ABF" w14:textId="66150E34" w:rsidR="00503AA6" w:rsidRPr="00503AA6" w:rsidRDefault="00503AA6">
            <w:pPr>
              <w:rPr>
                <w:rFonts w:ascii="Arial" w:hAnsi="Arial" w:cs="Arial"/>
                <w:sz w:val="24"/>
                <w:szCs w:val="24"/>
              </w:rPr>
            </w:pPr>
            <w:r w:rsidRPr="00503AA6">
              <w:rPr>
                <w:rFonts w:ascii="Arial" w:hAnsi="Arial" w:cs="Arial"/>
                <w:sz w:val="24"/>
                <w:szCs w:val="24"/>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F545AB">
              <w:rPr>
                <w:rFonts w:ascii="Arial" w:hAnsi="Arial" w:cs="Arial"/>
                <w:sz w:val="24"/>
                <w:szCs w:val="24"/>
              </w:rPr>
              <w:t>.</w:t>
            </w:r>
          </w:p>
        </w:tc>
        <w:tc>
          <w:tcPr>
            <w:tcW w:w="3209" w:type="dxa"/>
          </w:tcPr>
          <w:p w14:paraId="62ED40FD" w14:textId="77777777" w:rsidR="00503AA6" w:rsidRPr="00C271A6" w:rsidRDefault="00503AA6">
            <w:pPr>
              <w:rPr>
                <w:rFonts w:ascii="Arial" w:hAnsi="Arial" w:cs="Arial"/>
                <w:sz w:val="24"/>
                <w:szCs w:val="24"/>
              </w:rPr>
            </w:pPr>
          </w:p>
        </w:tc>
      </w:tr>
      <w:tr w:rsidR="00754D9A" w:rsidRPr="00062ED1" w14:paraId="43296497" w14:textId="77777777">
        <w:tc>
          <w:tcPr>
            <w:tcW w:w="9016" w:type="dxa"/>
            <w:gridSpan w:val="2"/>
          </w:tcPr>
          <w:p w14:paraId="55C6B562" w14:textId="6B6DF00C" w:rsidR="00754D9A" w:rsidRPr="00754D9A" w:rsidRDefault="00754D9A">
            <w:pPr>
              <w:rPr>
                <w:rFonts w:ascii="Arial" w:hAnsi="Arial" w:cs="Arial"/>
                <w:b/>
                <w:bCs/>
                <w:sz w:val="24"/>
                <w:szCs w:val="24"/>
              </w:rPr>
            </w:pPr>
            <w:r w:rsidRPr="00754D9A">
              <w:rPr>
                <w:rFonts w:ascii="Arial" w:hAnsi="Arial" w:cs="Arial"/>
                <w:b/>
                <w:bCs/>
                <w:sz w:val="24"/>
                <w:szCs w:val="24"/>
              </w:rPr>
              <w:t>Information sharing and managing the child protection file</w:t>
            </w:r>
            <w:r w:rsidR="00471360">
              <w:rPr>
                <w:rFonts w:ascii="Arial" w:hAnsi="Arial" w:cs="Arial"/>
                <w:b/>
                <w:bCs/>
                <w:sz w:val="24"/>
                <w:szCs w:val="24"/>
              </w:rPr>
              <w:t>:</w:t>
            </w:r>
          </w:p>
        </w:tc>
      </w:tr>
      <w:tr w:rsidR="00754D9A" w:rsidRPr="00062ED1" w14:paraId="5A30E6F5" w14:textId="77777777" w:rsidTr="00062ED1">
        <w:tc>
          <w:tcPr>
            <w:tcW w:w="5807" w:type="dxa"/>
          </w:tcPr>
          <w:p w14:paraId="3560DD4C" w14:textId="767B4606" w:rsidR="00754D9A" w:rsidRPr="00C271A6" w:rsidRDefault="00754D9A">
            <w:pPr>
              <w:rPr>
                <w:rFonts w:ascii="Arial" w:hAnsi="Arial" w:cs="Arial"/>
                <w:sz w:val="24"/>
                <w:szCs w:val="24"/>
              </w:rPr>
            </w:pPr>
            <w:r w:rsidRPr="00754D9A">
              <w:rPr>
                <w:rFonts w:ascii="Arial" w:hAnsi="Arial" w:cs="Arial"/>
                <w:sz w:val="24"/>
                <w:szCs w:val="24"/>
              </w:rPr>
              <w:t>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r>
              <w:rPr>
                <w:rFonts w:ascii="Arial" w:hAnsi="Arial" w:cs="Arial"/>
                <w:sz w:val="24"/>
                <w:szCs w:val="24"/>
              </w:rPr>
              <w:t>.</w:t>
            </w:r>
          </w:p>
        </w:tc>
        <w:tc>
          <w:tcPr>
            <w:tcW w:w="3209" w:type="dxa"/>
          </w:tcPr>
          <w:p w14:paraId="60167FC7" w14:textId="77777777" w:rsidR="00754D9A" w:rsidRPr="00C271A6" w:rsidRDefault="00754D9A">
            <w:pPr>
              <w:rPr>
                <w:rFonts w:ascii="Arial" w:hAnsi="Arial" w:cs="Arial"/>
                <w:sz w:val="24"/>
                <w:szCs w:val="24"/>
              </w:rPr>
            </w:pPr>
          </w:p>
        </w:tc>
      </w:tr>
      <w:tr w:rsidR="00E138C8" w:rsidRPr="00062ED1" w14:paraId="39F0ADDB" w14:textId="77777777" w:rsidTr="00062ED1">
        <w:tc>
          <w:tcPr>
            <w:tcW w:w="5807" w:type="dxa"/>
          </w:tcPr>
          <w:p w14:paraId="19E90B93" w14:textId="2628462F" w:rsidR="00E138C8" w:rsidRPr="00754D9A" w:rsidRDefault="00E138C8">
            <w:pPr>
              <w:rPr>
                <w:rFonts w:ascii="Arial" w:hAnsi="Arial" w:cs="Arial"/>
                <w:sz w:val="24"/>
                <w:szCs w:val="24"/>
              </w:rPr>
            </w:pPr>
            <w:r w:rsidRPr="00E138C8">
              <w:rPr>
                <w:rFonts w:ascii="Arial" w:hAnsi="Arial" w:cs="Arial"/>
                <w:sz w:val="24"/>
                <w:szCs w:val="24"/>
              </w:rPr>
              <w:t>Ensure child protection files are transferred to the new school or college through secure transit, and confirmation of receipt is obtained</w:t>
            </w:r>
            <w:r>
              <w:rPr>
                <w:rFonts w:ascii="Arial" w:hAnsi="Arial" w:cs="Arial"/>
                <w:sz w:val="24"/>
                <w:szCs w:val="24"/>
              </w:rPr>
              <w:t xml:space="preserve"> within 5 days of a child’s transfer.</w:t>
            </w:r>
          </w:p>
        </w:tc>
        <w:tc>
          <w:tcPr>
            <w:tcW w:w="3209" w:type="dxa"/>
          </w:tcPr>
          <w:p w14:paraId="1C6DC379" w14:textId="77777777" w:rsidR="00E138C8" w:rsidRPr="00C271A6" w:rsidRDefault="00E138C8">
            <w:pPr>
              <w:rPr>
                <w:rFonts w:ascii="Arial" w:hAnsi="Arial" w:cs="Arial"/>
                <w:sz w:val="24"/>
                <w:szCs w:val="24"/>
              </w:rPr>
            </w:pPr>
          </w:p>
        </w:tc>
      </w:tr>
      <w:tr w:rsidR="00C54765" w:rsidRPr="00062ED1" w14:paraId="604C2E54" w14:textId="77777777" w:rsidTr="00062ED1">
        <w:tc>
          <w:tcPr>
            <w:tcW w:w="5807" w:type="dxa"/>
          </w:tcPr>
          <w:p w14:paraId="29FF0E94" w14:textId="11A3F6B0" w:rsidR="00C54765" w:rsidRPr="00E138C8" w:rsidRDefault="00917BAF">
            <w:pPr>
              <w:rPr>
                <w:rFonts w:ascii="Arial" w:hAnsi="Arial" w:cs="Arial"/>
                <w:sz w:val="24"/>
                <w:szCs w:val="24"/>
              </w:rPr>
            </w:pPr>
            <w:r>
              <w:rPr>
                <w:rFonts w:ascii="Arial" w:hAnsi="Arial" w:cs="Arial"/>
                <w:sz w:val="24"/>
                <w:szCs w:val="24"/>
              </w:rPr>
              <w:t>Ensure</w:t>
            </w:r>
            <w:r w:rsidRPr="00917BAF">
              <w:rPr>
                <w:rFonts w:ascii="Arial" w:hAnsi="Arial" w:cs="Arial"/>
                <w:sz w:val="24"/>
                <w:szCs w:val="24"/>
              </w:rPr>
              <w:t xml:space="preserve"> </w:t>
            </w:r>
            <w:r w:rsidR="000E5129">
              <w:rPr>
                <w:rFonts w:ascii="Arial" w:hAnsi="Arial" w:cs="Arial"/>
                <w:sz w:val="24"/>
                <w:szCs w:val="24"/>
              </w:rPr>
              <w:t xml:space="preserve">appropriate </w:t>
            </w:r>
            <w:r w:rsidRPr="00917BAF">
              <w:rPr>
                <w:rFonts w:ascii="Arial" w:hAnsi="Arial" w:cs="Arial"/>
                <w:sz w:val="24"/>
                <w:szCs w:val="24"/>
              </w:rPr>
              <w:t>information sharing, both within the school and college, and with other schools and colleges on transfer including in-year and between primary and secondary education, and with the safeguarding partners, other agencies, organisations and practitioners</w:t>
            </w:r>
            <w:r w:rsidR="000E5129">
              <w:rPr>
                <w:rFonts w:ascii="Arial" w:hAnsi="Arial" w:cs="Arial"/>
                <w:sz w:val="24"/>
                <w:szCs w:val="24"/>
              </w:rPr>
              <w:t>.</w:t>
            </w:r>
          </w:p>
        </w:tc>
        <w:tc>
          <w:tcPr>
            <w:tcW w:w="3209" w:type="dxa"/>
          </w:tcPr>
          <w:p w14:paraId="38DF0EEB" w14:textId="77777777" w:rsidR="00C54765" w:rsidRPr="00C271A6" w:rsidRDefault="00C54765">
            <w:pPr>
              <w:rPr>
                <w:rFonts w:ascii="Arial" w:hAnsi="Arial" w:cs="Arial"/>
                <w:sz w:val="24"/>
                <w:szCs w:val="24"/>
              </w:rPr>
            </w:pPr>
          </w:p>
        </w:tc>
      </w:tr>
      <w:tr w:rsidR="002C1C47" w:rsidRPr="00062ED1" w14:paraId="0ADF76CB" w14:textId="77777777">
        <w:tc>
          <w:tcPr>
            <w:tcW w:w="9016" w:type="dxa"/>
            <w:gridSpan w:val="2"/>
          </w:tcPr>
          <w:p w14:paraId="0AC035E0" w14:textId="0DDF7FA9" w:rsidR="002C1C47" w:rsidRPr="0001629B" w:rsidRDefault="002C1C47">
            <w:pPr>
              <w:rPr>
                <w:rFonts w:ascii="Arial" w:hAnsi="Arial" w:cs="Arial"/>
                <w:b/>
                <w:bCs/>
                <w:sz w:val="24"/>
                <w:szCs w:val="24"/>
              </w:rPr>
            </w:pPr>
            <w:r w:rsidRPr="0001629B">
              <w:rPr>
                <w:rFonts w:ascii="Arial" w:hAnsi="Arial" w:cs="Arial"/>
                <w:b/>
                <w:bCs/>
                <w:sz w:val="24"/>
                <w:szCs w:val="24"/>
              </w:rPr>
              <w:t>Raising awareness:</w:t>
            </w:r>
          </w:p>
        </w:tc>
      </w:tr>
      <w:tr w:rsidR="002C1C47" w:rsidRPr="00062ED1" w14:paraId="0E4AF5DD" w14:textId="77777777" w:rsidTr="00062ED1">
        <w:tc>
          <w:tcPr>
            <w:tcW w:w="5807" w:type="dxa"/>
          </w:tcPr>
          <w:p w14:paraId="2F82977F" w14:textId="73BF796C" w:rsidR="002C1C47" w:rsidRDefault="00D50242">
            <w:pPr>
              <w:rPr>
                <w:rFonts w:ascii="Arial" w:hAnsi="Arial" w:cs="Arial"/>
                <w:sz w:val="24"/>
                <w:szCs w:val="24"/>
              </w:rPr>
            </w:pPr>
            <w:r>
              <w:rPr>
                <w:rFonts w:ascii="Arial" w:hAnsi="Arial" w:cs="Arial"/>
                <w:sz w:val="24"/>
                <w:szCs w:val="24"/>
              </w:rPr>
              <w:t>E</w:t>
            </w:r>
            <w:r w:rsidRPr="00D50242">
              <w:rPr>
                <w:rFonts w:ascii="Arial" w:hAnsi="Arial" w:cs="Arial"/>
                <w:sz w:val="24"/>
                <w:szCs w:val="24"/>
              </w:rPr>
              <w:t>nsure each member of staff has access to, and understands, the school’s or college’s child protection policy and procedures, especially new and part-time staff</w:t>
            </w:r>
            <w:r>
              <w:rPr>
                <w:rFonts w:ascii="Arial" w:hAnsi="Arial" w:cs="Arial"/>
                <w:sz w:val="24"/>
                <w:szCs w:val="24"/>
              </w:rPr>
              <w:t>.</w:t>
            </w:r>
          </w:p>
        </w:tc>
        <w:tc>
          <w:tcPr>
            <w:tcW w:w="3209" w:type="dxa"/>
          </w:tcPr>
          <w:p w14:paraId="3FFAA9A5" w14:textId="77777777" w:rsidR="002C1C47" w:rsidRPr="00C271A6" w:rsidRDefault="002C1C47">
            <w:pPr>
              <w:rPr>
                <w:rFonts w:ascii="Arial" w:hAnsi="Arial" w:cs="Arial"/>
                <w:sz w:val="24"/>
                <w:szCs w:val="24"/>
              </w:rPr>
            </w:pPr>
          </w:p>
        </w:tc>
      </w:tr>
      <w:tr w:rsidR="00345712" w:rsidRPr="00062ED1" w14:paraId="6DF75CDE" w14:textId="77777777" w:rsidTr="00062ED1">
        <w:tc>
          <w:tcPr>
            <w:tcW w:w="5807" w:type="dxa"/>
          </w:tcPr>
          <w:p w14:paraId="07B6A35E" w14:textId="30092CDD" w:rsidR="00345712" w:rsidRDefault="002178D1">
            <w:pPr>
              <w:rPr>
                <w:rFonts w:ascii="Arial" w:hAnsi="Arial" w:cs="Arial"/>
                <w:sz w:val="24"/>
                <w:szCs w:val="24"/>
              </w:rPr>
            </w:pPr>
            <w:r w:rsidRPr="002178D1">
              <w:rPr>
                <w:rFonts w:ascii="Arial" w:hAnsi="Arial" w:cs="Arial"/>
                <w:sz w:val="24"/>
                <w:szCs w:val="24"/>
              </w:rPr>
              <w:t>Revise the school’s safeguarding and child protection policy at least annually, ensuring it meets statutory requirements and that it is publicly available on the website.</w:t>
            </w:r>
          </w:p>
        </w:tc>
        <w:tc>
          <w:tcPr>
            <w:tcW w:w="3209" w:type="dxa"/>
          </w:tcPr>
          <w:p w14:paraId="04A5F6BD" w14:textId="77777777" w:rsidR="00345712" w:rsidRPr="00C271A6" w:rsidRDefault="00345712">
            <w:pPr>
              <w:rPr>
                <w:rFonts w:ascii="Arial" w:hAnsi="Arial" w:cs="Arial"/>
                <w:sz w:val="24"/>
                <w:szCs w:val="24"/>
              </w:rPr>
            </w:pPr>
          </w:p>
        </w:tc>
      </w:tr>
      <w:tr w:rsidR="00730ECB" w:rsidRPr="00062ED1" w14:paraId="033BF84B" w14:textId="77777777" w:rsidTr="00062ED1">
        <w:tc>
          <w:tcPr>
            <w:tcW w:w="5807" w:type="dxa"/>
          </w:tcPr>
          <w:p w14:paraId="480C63CD" w14:textId="101CDCFD" w:rsidR="00730ECB" w:rsidRPr="002178D1" w:rsidRDefault="00730ECB">
            <w:pPr>
              <w:rPr>
                <w:rFonts w:ascii="Arial" w:hAnsi="Arial" w:cs="Arial"/>
                <w:sz w:val="24"/>
                <w:szCs w:val="24"/>
              </w:rPr>
            </w:pPr>
            <w:r>
              <w:rPr>
                <w:rFonts w:ascii="Arial" w:hAnsi="Arial" w:cs="Arial"/>
                <w:sz w:val="24"/>
                <w:szCs w:val="24"/>
              </w:rPr>
              <w:t>Li</w:t>
            </w:r>
            <w:r w:rsidRPr="00730ECB">
              <w:rPr>
                <w:rFonts w:ascii="Arial" w:hAnsi="Arial" w:cs="Arial"/>
                <w:sz w:val="24"/>
                <w:szCs w:val="24"/>
              </w:rPr>
              <w:t xml:space="preserve">nk with the </w:t>
            </w:r>
            <w:r>
              <w:rPr>
                <w:rFonts w:ascii="Arial" w:hAnsi="Arial" w:cs="Arial"/>
                <w:sz w:val="24"/>
                <w:szCs w:val="24"/>
              </w:rPr>
              <w:t>Norfolk Safeguarding Children Partnership</w:t>
            </w:r>
            <w:r w:rsidRPr="00730ECB">
              <w:rPr>
                <w:rFonts w:ascii="Arial" w:hAnsi="Arial" w:cs="Arial"/>
                <w:sz w:val="24"/>
                <w:szCs w:val="24"/>
              </w:rPr>
              <w:t xml:space="preserve"> to make sure staff are aware of any training opportunities and the latest local policies on local safeguarding arrangements</w:t>
            </w:r>
            <w:r>
              <w:rPr>
                <w:rFonts w:ascii="Arial" w:hAnsi="Arial" w:cs="Arial"/>
                <w:sz w:val="24"/>
                <w:szCs w:val="24"/>
              </w:rPr>
              <w:t>.</w:t>
            </w:r>
          </w:p>
        </w:tc>
        <w:tc>
          <w:tcPr>
            <w:tcW w:w="3209" w:type="dxa"/>
          </w:tcPr>
          <w:p w14:paraId="1E5D7AC7" w14:textId="77777777" w:rsidR="00730ECB" w:rsidRPr="00C271A6" w:rsidRDefault="00730ECB">
            <w:pPr>
              <w:rPr>
                <w:rFonts w:ascii="Arial" w:hAnsi="Arial" w:cs="Arial"/>
                <w:sz w:val="24"/>
                <w:szCs w:val="24"/>
              </w:rPr>
            </w:pPr>
          </w:p>
        </w:tc>
      </w:tr>
      <w:tr w:rsidR="00462152" w:rsidRPr="00062ED1" w14:paraId="6D5AF40A" w14:textId="77777777">
        <w:tc>
          <w:tcPr>
            <w:tcW w:w="9016" w:type="dxa"/>
            <w:gridSpan w:val="2"/>
          </w:tcPr>
          <w:p w14:paraId="6C4D524B" w14:textId="30E8E166" w:rsidR="00462152" w:rsidRPr="0001629B" w:rsidRDefault="00462152">
            <w:pPr>
              <w:rPr>
                <w:rFonts w:ascii="Arial" w:hAnsi="Arial" w:cs="Arial"/>
                <w:b/>
                <w:bCs/>
                <w:sz w:val="24"/>
                <w:szCs w:val="24"/>
              </w:rPr>
            </w:pPr>
            <w:r w:rsidRPr="0001629B">
              <w:rPr>
                <w:rFonts w:ascii="Arial" w:hAnsi="Arial" w:cs="Arial"/>
                <w:b/>
                <w:bCs/>
                <w:sz w:val="24"/>
                <w:szCs w:val="24"/>
              </w:rPr>
              <w:t>DSL training, knowledge and skills:</w:t>
            </w:r>
          </w:p>
        </w:tc>
      </w:tr>
      <w:tr w:rsidR="00FD40A2" w:rsidRPr="00062ED1" w14:paraId="485CF433" w14:textId="77777777" w:rsidTr="00062ED1">
        <w:tc>
          <w:tcPr>
            <w:tcW w:w="5807" w:type="dxa"/>
          </w:tcPr>
          <w:p w14:paraId="555119F2" w14:textId="45793656" w:rsidR="00FD40A2" w:rsidRPr="00C271A6" w:rsidRDefault="00BB10EE">
            <w:pPr>
              <w:rPr>
                <w:rFonts w:ascii="Arial" w:hAnsi="Arial" w:cs="Arial"/>
                <w:sz w:val="24"/>
                <w:szCs w:val="24"/>
              </w:rPr>
            </w:pPr>
            <w:r>
              <w:rPr>
                <w:rFonts w:ascii="Arial" w:hAnsi="Arial" w:cs="Arial"/>
                <w:sz w:val="24"/>
                <w:szCs w:val="24"/>
              </w:rPr>
              <w:t>U</w:t>
            </w:r>
            <w:r w:rsidRPr="00BB10EE">
              <w:rPr>
                <w:rFonts w:ascii="Arial" w:hAnsi="Arial" w:cs="Arial"/>
                <w:sz w:val="24"/>
                <w:szCs w:val="24"/>
              </w:rPr>
              <w:t>nderstand the assessment process for providing early help and statutory intervention, including local criteria for action and local authority children’s social care referral arrangements</w:t>
            </w:r>
            <w:r>
              <w:rPr>
                <w:rFonts w:ascii="Arial" w:hAnsi="Arial" w:cs="Arial"/>
                <w:sz w:val="24"/>
                <w:szCs w:val="24"/>
              </w:rPr>
              <w:t>.</w:t>
            </w:r>
            <w:r w:rsidRPr="00BB10EE">
              <w:rPr>
                <w:rFonts w:ascii="Arial" w:hAnsi="Arial" w:cs="Arial"/>
                <w:sz w:val="24"/>
                <w:szCs w:val="24"/>
              </w:rPr>
              <w:t xml:space="preserve"> </w:t>
            </w:r>
          </w:p>
        </w:tc>
        <w:tc>
          <w:tcPr>
            <w:tcW w:w="3209" w:type="dxa"/>
          </w:tcPr>
          <w:p w14:paraId="235D2B90" w14:textId="77777777" w:rsidR="00FD40A2" w:rsidRPr="00C271A6" w:rsidRDefault="00FD40A2">
            <w:pPr>
              <w:rPr>
                <w:rFonts w:ascii="Arial" w:hAnsi="Arial" w:cs="Arial"/>
                <w:sz w:val="24"/>
                <w:szCs w:val="24"/>
              </w:rPr>
            </w:pPr>
          </w:p>
        </w:tc>
      </w:tr>
      <w:tr w:rsidR="00BB10EE" w:rsidRPr="00062ED1" w14:paraId="16C848FB" w14:textId="77777777" w:rsidTr="00062ED1">
        <w:tc>
          <w:tcPr>
            <w:tcW w:w="5807" w:type="dxa"/>
          </w:tcPr>
          <w:p w14:paraId="6930767E" w14:textId="247E93E2" w:rsidR="00BB10EE" w:rsidRDefault="003A629D">
            <w:pPr>
              <w:rPr>
                <w:rFonts w:ascii="Arial" w:hAnsi="Arial" w:cs="Arial"/>
                <w:sz w:val="24"/>
                <w:szCs w:val="24"/>
              </w:rPr>
            </w:pPr>
            <w:r w:rsidRPr="003A629D">
              <w:rPr>
                <w:rFonts w:ascii="Arial" w:hAnsi="Arial" w:cs="Arial"/>
                <w:sz w:val="24"/>
                <w:szCs w:val="24"/>
              </w:rPr>
              <w:t>Have a working knowledge of how local authorities conduct a child protection case conference and a child protection review conference and be able to attend and contribute to these effectively when required to do so.</w:t>
            </w:r>
          </w:p>
        </w:tc>
        <w:tc>
          <w:tcPr>
            <w:tcW w:w="3209" w:type="dxa"/>
          </w:tcPr>
          <w:p w14:paraId="033EAEE5" w14:textId="77777777" w:rsidR="00BB10EE" w:rsidRPr="00C271A6" w:rsidRDefault="00BB10EE">
            <w:pPr>
              <w:rPr>
                <w:rFonts w:ascii="Arial" w:hAnsi="Arial" w:cs="Arial"/>
                <w:sz w:val="24"/>
                <w:szCs w:val="24"/>
              </w:rPr>
            </w:pPr>
          </w:p>
        </w:tc>
      </w:tr>
      <w:tr w:rsidR="00722672" w:rsidRPr="00062ED1" w14:paraId="3D3C3572" w14:textId="77777777">
        <w:tc>
          <w:tcPr>
            <w:tcW w:w="9016" w:type="dxa"/>
            <w:gridSpan w:val="2"/>
          </w:tcPr>
          <w:p w14:paraId="2425124F" w14:textId="24E876B9" w:rsidR="00722672" w:rsidRPr="0001629B" w:rsidRDefault="00722672">
            <w:pPr>
              <w:rPr>
                <w:rFonts w:ascii="Arial" w:hAnsi="Arial" w:cs="Arial"/>
                <w:b/>
                <w:bCs/>
                <w:sz w:val="24"/>
                <w:szCs w:val="24"/>
              </w:rPr>
            </w:pPr>
            <w:r w:rsidRPr="0001629B">
              <w:rPr>
                <w:rFonts w:ascii="Arial" w:hAnsi="Arial" w:cs="Arial"/>
                <w:b/>
                <w:bCs/>
                <w:sz w:val="24"/>
                <w:szCs w:val="24"/>
              </w:rPr>
              <w:t>Providing support to staff:</w:t>
            </w:r>
          </w:p>
        </w:tc>
      </w:tr>
      <w:tr w:rsidR="00FD40A2" w:rsidRPr="00062ED1" w14:paraId="5325A1D7" w14:textId="77777777" w:rsidTr="00062ED1">
        <w:tc>
          <w:tcPr>
            <w:tcW w:w="5807" w:type="dxa"/>
          </w:tcPr>
          <w:p w14:paraId="31112DE8" w14:textId="76416DC4" w:rsidR="00FD40A2" w:rsidRPr="00C271A6" w:rsidRDefault="00FD40A2">
            <w:pPr>
              <w:rPr>
                <w:rFonts w:ascii="Arial" w:hAnsi="Arial" w:cs="Arial"/>
                <w:sz w:val="24"/>
                <w:szCs w:val="24"/>
              </w:rPr>
            </w:pPr>
            <w:r w:rsidRPr="00C271A6">
              <w:rPr>
                <w:rFonts w:ascii="Arial" w:hAnsi="Arial" w:cs="Arial"/>
                <w:sz w:val="24"/>
                <w:szCs w:val="24"/>
              </w:rPr>
              <w:t>Leads on safeguarding inductions for all new staff and volunteers ensuring this adheres to statutory guidance</w:t>
            </w:r>
            <w:r w:rsidR="00E95C5C">
              <w:rPr>
                <w:rFonts w:ascii="Arial" w:hAnsi="Arial" w:cs="Arial"/>
                <w:sz w:val="24"/>
                <w:szCs w:val="24"/>
              </w:rPr>
              <w:t>.</w:t>
            </w:r>
          </w:p>
        </w:tc>
        <w:tc>
          <w:tcPr>
            <w:tcW w:w="3209" w:type="dxa"/>
          </w:tcPr>
          <w:p w14:paraId="7B1AEDE7" w14:textId="77777777" w:rsidR="00FD40A2" w:rsidRPr="00C271A6" w:rsidRDefault="00FD40A2">
            <w:pPr>
              <w:rPr>
                <w:rFonts w:ascii="Arial" w:hAnsi="Arial" w:cs="Arial"/>
                <w:sz w:val="24"/>
                <w:szCs w:val="24"/>
              </w:rPr>
            </w:pPr>
          </w:p>
        </w:tc>
      </w:tr>
      <w:tr w:rsidR="00062ED1" w:rsidRPr="00062ED1" w14:paraId="15247783" w14:textId="77777777" w:rsidTr="00062ED1">
        <w:tc>
          <w:tcPr>
            <w:tcW w:w="5807" w:type="dxa"/>
          </w:tcPr>
          <w:p w14:paraId="65BE96BC" w14:textId="6BA4E431" w:rsidR="00062ED1" w:rsidRPr="00C271A6" w:rsidRDefault="00062ED1">
            <w:pPr>
              <w:rPr>
                <w:rFonts w:ascii="Arial" w:hAnsi="Arial" w:cs="Arial"/>
                <w:sz w:val="24"/>
                <w:szCs w:val="24"/>
              </w:rPr>
            </w:pPr>
            <w:r w:rsidRPr="00C271A6">
              <w:rPr>
                <w:rFonts w:ascii="Arial" w:hAnsi="Arial" w:cs="Arial"/>
                <w:sz w:val="24"/>
                <w:szCs w:val="24"/>
              </w:rPr>
              <w:t>Lead safeguarding training for staff</w:t>
            </w:r>
            <w:r w:rsidR="00B96B8F">
              <w:rPr>
                <w:rFonts w:ascii="Arial" w:hAnsi="Arial" w:cs="Arial"/>
                <w:sz w:val="24"/>
                <w:szCs w:val="24"/>
              </w:rPr>
              <w:t>.</w:t>
            </w:r>
          </w:p>
        </w:tc>
        <w:tc>
          <w:tcPr>
            <w:tcW w:w="3209" w:type="dxa"/>
          </w:tcPr>
          <w:p w14:paraId="5BA99E22" w14:textId="77777777" w:rsidR="00062ED1" w:rsidRPr="00C271A6" w:rsidRDefault="00062ED1">
            <w:pPr>
              <w:rPr>
                <w:rFonts w:ascii="Arial" w:hAnsi="Arial" w:cs="Arial"/>
                <w:sz w:val="24"/>
                <w:szCs w:val="24"/>
              </w:rPr>
            </w:pPr>
          </w:p>
        </w:tc>
      </w:tr>
      <w:tr w:rsidR="00062ED1" w:rsidRPr="00062ED1" w14:paraId="03C73151" w14:textId="77777777" w:rsidTr="00062ED1">
        <w:tc>
          <w:tcPr>
            <w:tcW w:w="5807" w:type="dxa"/>
          </w:tcPr>
          <w:p w14:paraId="3309AB6A" w14:textId="1A369552" w:rsidR="00062ED1" w:rsidRPr="00C271A6" w:rsidRDefault="00062ED1">
            <w:pPr>
              <w:rPr>
                <w:rFonts w:ascii="Arial" w:hAnsi="Arial" w:cs="Arial"/>
                <w:sz w:val="24"/>
                <w:szCs w:val="24"/>
              </w:rPr>
            </w:pPr>
            <w:r w:rsidRPr="00C271A6">
              <w:rPr>
                <w:rFonts w:ascii="Arial" w:hAnsi="Arial" w:cs="Arial"/>
                <w:sz w:val="24"/>
                <w:szCs w:val="24"/>
              </w:rPr>
              <w:t>Ensure staff have access to regular updates / information to support them in fulfilling their duties effectively</w:t>
            </w:r>
            <w:r w:rsidR="00E95C5C">
              <w:rPr>
                <w:rFonts w:ascii="Arial" w:hAnsi="Arial" w:cs="Arial"/>
                <w:sz w:val="24"/>
                <w:szCs w:val="24"/>
              </w:rPr>
              <w:t>.</w:t>
            </w:r>
          </w:p>
        </w:tc>
        <w:tc>
          <w:tcPr>
            <w:tcW w:w="3209" w:type="dxa"/>
          </w:tcPr>
          <w:p w14:paraId="1501DEA6" w14:textId="77777777" w:rsidR="00062ED1" w:rsidRPr="00C271A6" w:rsidRDefault="00062ED1">
            <w:pPr>
              <w:rPr>
                <w:rFonts w:ascii="Arial" w:hAnsi="Arial" w:cs="Arial"/>
                <w:sz w:val="24"/>
                <w:szCs w:val="24"/>
              </w:rPr>
            </w:pPr>
          </w:p>
        </w:tc>
      </w:tr>
      <w:tr w:rsidR="00FD40A2" w:rsidRPr="00062ED1" w14:paraId="4E3AE248" w14:textId="77777777" w:rsidTr="00062ED1">
        <w:tc>
          <w:tcPr>
            <w:tcW w:w="5807" w:type="dxa"/>
          </w:tcPr>
          <w:p w14:paraId="3A0CD543" w14:textId="4AABC409" w:rsidR="00FD40A2" w:rsidRPr="00C271A6" w:rsidRDefault="00C0189A" w:rsidP="00754D9A">
            <w:pPr>
              <w:rPr>
                <w:rFonts w:ascii="Arial" w:hAnsi="Arial" w:cs="Arial"/>
                <w:sz w:val="24"/>
                <w:szCs w:val="24"/>
              </w:rPr>
            </w:pPr>
            <w:r>
              <w:rPr>
                <w:rFonts w:ascii="Arial" w:hAnsi="Arial" w:cs="Arial"/>
                <w:sz w:val="24"/>
                <w:szCs w:val="24"/>
              </w:rPr>
              <w:t>E</w:t>
            </w:r>
            <w:r w:rsidRPr="00C0189A">
              <w:rPr>
                <w:rFonts w:ascii="Arial" w:hAnsi="Arial" w:cs="Arial"/>
                <w:sz w:val="24"/>
                <w:szCs w:val="24"/>
              </w:rPr>
              <w:t>nsure that staff are supported during the referrals processes</w:t>
            </w:r>
            <w:r>
              <w:rPr>
                <w:rFonts w:ascii="Arial" w:hAnsi="Arial" w:cs="Arial"/>
                <w:sz w:val="24"/>
                <w:szCs w:val="24"/>
              </w:rPr>
              <w:t>.</w:t>
            </w:r>
          </w:p>
        </w:tc>
        <w:tc>
          <w:tcPr>
            <w:tcW w:w="3209" w:type="dxa"/>
          </w:tcPr>
          <w:p w14:paraId="195E3599" w14:textId="77777777" w:rsidR="00FD40A2" w:rsidRPr="00C271A6" w:rsidRDefault="00FD40A2">
            <w:pPr>
              <w:rPr>
                <w:rFonts w:ascii="Arial" w:hAnsi="Arial" w:cs="Arial"/>
                <w:sz w:val="24"/>
                <w:szCs w:val="24"/>
              </w:rPr>
            </w:pPr>
          </w:p>
        </w:tc>
      </w:tr>
      <w:tr w:rsidR="00C0189A" w:rsidRPr="00062ED1" w14:paraId="38824DCD" w14:textId="77777777" w:rsidTr="00062ED1">
        <w:tc>
          <w:tcPr>
            <w:tcW w:w="5807" w:type="dxa"/>
          </w:tcPr>
          <w:p w14:paraId="62C545D1" w14:textId="2E24EEDC" w:rsidR="00C0189A" w:rsidRDefault="00421B76" w:rsidP="00754D9A">
            <w:pPr>
              <w:rPr>
                <w:rFonts w:ascii="Arial" w:hAnsi="Arial" w:cs="Arial"/>
                <w:sz w:val="24"/>
                <w:szCs w:val="24"/>
              </w:rPr>
            </w:pPr>
            <w:r>
              <w:rPr>
                <w:rFonts w:ascii="Arial" w:hAnsi="Arial" w:cs="Arial"/>
                <w:sz w:val="24"/>
                <w:szCs w:val="24"/>
              </w:rPr>
              <w:t>S</w:t>
            </w:r>
            <w:r w:rsidRPr="00421B76">
              <w:rPr>
                <w:rFonts w:ascii="Arial" w:hAnsi="Arial" w:cs="Arial"/>
                <w:sz w:val="24"/>
                <w:szCs w:val="24"/>
              </w:rPr>
              <w:t>upport staff to consider how safeguarding, welfare and educational outcomes are linked, including to inform the provision of academic and pastoral support.</w:t>
            </w:r>
          </w:p>
        </w:tc>
        <w:tc>
          <w:tcPr>
            <w:tcW w:w="3209" w:type="dxa"/>
          </w:tcPr>
          <w:p w14:paraId="4514580A" w14:textId="77777777" w:rsidR="00C0189A" w:rsidRPr="00C271A6" w:rsidRDefault="00C0189A">
            <w:pPr>
              <w:rPr>
                <w:rFonts w:ascii="Arial" w:hAnsi="Arial" w:cs="Arial"/>
                <w:sz w:val="24"/>
                <w:szCs w:val="24"/>
              </w:rPr>
            </w:pPr>
          </w:p>
        </w:tc>
      </w:tr>
      <w:tr w:rsidR="00DF6758" w:rsidRPr="00062ED1" w14:paraId="39C4C79E" w14:textId="77777777" w:rsidTr="00062ED1">
        <w:tc>
          <w:tcPr>
            <w:tcW w:w="5807" w:type="dxa"/>
          </w:tcPr>
          <w:p w14:paraId="07E204EF" w14:textId="7548A690" w:rsidR="00DF6758" w:rsidRDefault="00DF6758" w:rsidP="00754D9A">
            <w:pPr>
              <w:rPr>
                <w:rFonts w:ascii="Arial" w:hAnsi="Arial" w:cs="Arial"/>
                <w:sz w:val="24"/>
                <w:szCs w:val="24"/>
              </w:rPr>
            </w:pPr>
            <w:r w:rsidRPr="00DF6758">
              <w:rPr>
                <w:rFonts w:ascii="Arial" w:hAnsi="Arial" w:cs="Arial"/>
                <w:sz w:val="24"/>
                <w:szCs w:val="24"/>
              </w:rPr>
              <w:t xml:space="preserve">Understand and support the school or college with regards to the requirements of the Prevent duty and </w:t>
            </w:r>
            <w:proofErr w:type="gramStart"/>
            <w:r w:rsidRPr="00DF6758">
              <w:rPr>
                <w:rFonts w:ascii="Arial" w:hAnsi="Arial" w:cs="Arial"/>
                <w:sz w:val="24"/>
                <w:szCs w:val="24"/>
              </w:rPr>
              <w:t>are able to</w:t>
            </w:r>
            <w:proofErr w:type="gramEnd"/>
            <w:r w:rsidRPr="00DF6758">
              <w:rPr>
                <w:rFonts w:ascii="Arial" w:hAnsi="Arial" w:cs="Arial"/>
                <w:sz w:val="24"/>
                <w:szCs w:val="24"/>
              </w:rPr>
              <w:t xml:space="preserve"> provide advice and support to staff on protecting children from the risk of radicalisation.</w:t>
            </w:r>
          </w:p>
        </w:tc>
        <w:tc>
          <w:tcPr>
            <w:tcW w:w="3209" w:type="dxa"/>
          </w:tcPr>
          <w:p w14:paraId="04E3FF46" w14:textId="77777777" w:rsidR="00DF6758" w:rsidRPr="00C271A6" w:rsidRDefault="00DF6758">
            <w:pPr>
              <w:rPr>
                <w:rFonts w:ascii="Arial" w:hAnsi="Arial" w:cs="Arial"/>
                <w:sz w:val="24"/>
                <w:szCs w:val="24"/>
              </w:rPr>
            </w:pPr>
          </w:p>
        </w:tc>
      </w:tr>
      <w:tr w:rsidR="00E635A6" w:rsidRPr="00062ED1" w14:paraId="4AF3A60E" w14:textId="77777777">
        <w:tc>
          <w:tcPr>
            <w:tcW w:w="9016" w:type="dxa"/>
            <w:gridSpan w:val="2"/>
          </w:tcPr>
          <w:p w14:paraId="42D044FE" w14:textId="2F34D0BC" w:rsidR="00E635A6" w:rsidRPr="0001629B" w:rsidRDefault="00E635A6">
            <w:pPr>
              <w:rPr>
                <w:rFonts w:ascii="Arial" w:hAnsi="Arial" w:cs="Arial"/>
                <w:b/>
                <w:bCs/>
                <w:sz w:val="24"/>
                <w:szCs w:val="24"/>
              </w:rPr>
            </w:pPr>
            <w:r w:rsidRPr="0001629B">
              <w:rPr>
                <w:rFonts w:ascii="Arial" w:hAnsi="Arial" w:cs="Arial"/>
                <w:b/>
                <w:bCs/>
                <w:sz w:val="24"/>
                <w:szCs w:val="24"/>
              </w:rPr>
              <w:t>Understanding the views of children</w:t>
            </w:r>
            <w:r w:rsidR="00471360">
              <w:rPr>
                <w:rFonts w:ascii="Arial" w:hAnsi="Arial" w:cs="Arial"/>
                <w:b/>
                <w:bCs/>
                <w:sz w:val="24"/>
                <w:szCs w:val="24"/>
              </w:rPr>
              <w:t xml:space="preserve"> and families:</w:t>
            </w:r>
          </w:p>
        </w:tc>
      </w:tr>
      <w:tr w:rsidR="00E635A6" w:rsidRPr="00062ED1" w14:paraId="7002460E" w14:textId="77777777" w:rsidTr="00062ED1">
        <w:tc>
          <w:tcPr>
            <w:tcW w:w="5807" w:type="dxa"/>
          </w:tcPr>
          <w:p w14:paraId="0EE0F624" w14:textId="79F6EC38" w:rsidR="00E635A6" w:rsidRPr="00C271A6" w:rsidRDefault="005078FC" w:rsidP="00FD40A2">
            <w:pPr>
              <w:ind w:right="132"/>
              <w:rPr>
                <w:rFonts w:ascii="Arial" w:hAnsi="Arial" w:cs="Arial"/>
                <w:sz w:val="24"/>
                <w:szCs w:val="24"/>
              </w:rPr>
            </w:pPr>
            <w:r>
              <w:rPr>
                <w:rFonts w:ascii="Arial" w:hAnsi="Arial" w:cs="Arial"/>
                <w:sz w:val="24"/>
                <w:szCs w:val="24"/>
              </w:rPr>
              <w:t>E</w:t>
            </w:r>
            <w:r w:rsidRPr="005078FC">
              <w:rPr>
                <w:rFonts w:ascii="Arial" w:hAnsi="Arial" w:cs="Arial"/>
                <w:sz w:val="24"/>
                <w:szCs w:val="24"/>
              </w:rPr>
              <w:t>ncourage a culture of listening to children and taking account of their wishes and feelings, among all staff, and in any measures the school or college may put in place to protect them</w:t>
            </w:r>
            <w:r>
              <w:rPr>
                <w:rFonts w:ascii="Arial" w:hAnsi="Arial" w:cs="Arial"/>
                <w:sz w:val="24"/>
                <w:szCs w:val="24"/>
              </w:rPr>
              <w:t>.</w:t>
            </w:r>
          </w:p>
        </w:tc>
        <w:tc>
          <w:tcPr>
            <w:tcW w:w="3209" w:type="dxa"/>
          </w:tcPr>
          <w:p w14:paraId="674F8084" w14:textId="77777777" w:rsidR="00E635A6" w:rsidRPr="00C271A6" w:rsidRDefault="00E635A6">
            <w:pPr>
              <w:rPr>
                <w:rFonts w:ascii="Arial" w:hAnsi="Arial" w:cs="Arial"/>
                <w:sz w:val="24"/>
                <w:szCs w:val="24"/>
              </w:rPr>
            </w:pPr>
          </w:p>
        </w:tc>
      </w:tr>
      <w:tr w:rsidR="005078FC" w:rsidRPr="00062ED1" w14:paraId="44DC0A0B" w14:textId="77777777" w:rsidTr="00062ED1">
        <w:tc>
          <w:tcPr>
            <w:tcW w:w="5807" w:type="dxa"/>
          </w:tcPr>
          <w:p w14:paraId="1292819A" w14:textId="05131D2B" w:rsidR="005078FC" w:rsidRDefault="00DF6758" w:rsidP="00FD40A2">
            <w:pPr>
              <w:ind w:right="132"/>
              <w:rPr>
                <w:rFonts w:ascii="Arial" w:hAnsi="Arial" w:cs="Arial"/>
                <w:sz w:val="24"/>
                <w:szCs w:val="24"/>
              </w:rPr>
            </w:pPr>
            <w:r>
              <w:rPr>
                <w:rFonts w:ascii="Arial" w:hAnsi="Arial" w:cs="Arial"/>
                <w:sz w:val="24"/>
                <w:szCs w:val="24"/>
              </w:rPr>
              <w:t xml:space="preserve">Ensure staff understand </w:t>
            </w:r>
            <w:r w:rsidRPr="00DF6758">
              <w:rPr>
                <w:rFonts w:ascii="Arial" w:hAnsi="Arial" w:cs="Arial"/>
                <w:sz w:val="24"/>
                <w:szCs w:val="24"/>
              </w:rPr>
              <w:t>the difficulties that children may have in approaching staff about their circumstances and consider how to build trusted relationships which facilitate communication.</w:t>
            </w:r>
          </w:p>
        </w:tc>
        <w:tc>
          <w:tcPr>
            <w:tcW w:w="3209" w:type="dxa"/>
          </w:tcPr>
          <w:p w14:paraId="1982AAB8" w14:textId="77777777" w:rsidR="005078FC" w:rsidRPr="00C271A6" w:rsidRDefault="005078FC">
            <w:pPr>
              <w:rPr>
                <w:rFonts w:ascii="Arial" w:hAnsi="Arial" w:cs="Arial"/>
                <w:sz w:val="24"/>
                <w:szCs w:val="24"/>
              </w:rPr>
            </w:pPr>
          </w:p>
        </w:tc>
      </w:tr>
      <w:tr w:rsidR="00FD40A2" w:rsidRPr="00062ED1" w14:paraId="6E314E80" w14:textId="77777777" w:rsidTr="00062ED1">
        <w:tc>
          <w:tcPr>
            <w:tcW w:w="5807" w:type="dxa"/>
          </w:tcPr>
          <w:p w14:paraId="4407CABC" w14:textId="552FA873" w:rsidR="00FD40A2" w:rsidRPr="00C271A6" w:rsidRDefault="00F06BE1" w:rsidP="00FD40A2">
            <w:pPr>
              <w:ind w:right="132"/>
              <w:rPr>
                <w:rFonts w:ascii="Arial" w:hAnsi="Arial" w:cs="Arial"/>
                <w:sz w:val="24"/>
                <w:szCs w:val="24"/>
              </w:rPr>
            </w:pPr>
            <w:r w:rsidRPr="00F06BE1">
              <w:rPr>
                <w:rFonts w:ascii="Arial" w:hAnsi="Arial" w:cs="Arial"/>
                <w:sz w:val="24"/>
                <w:szCs w:val="24"/>
              </w:rPr>
              <w:t>Promote supportive engagement with parents and/or carers in safeguarding and promoting the welfare of children, including where families may be facing challenging circumstances</w:t>
            </w:r>
            <w:r w:rsidRPr="00F06BE1" w:rsidDel="00DF6758">
              <w:rPr>
                <w:rFonts w:ascii="Arial" w:hAnsi="Arial" w:cs="Arial"/>
                <w:sz w:val="24"/>
                <w:szCs w:val="24"/>
              </w:rPr>
              <w:t xml:space="preserve"> </w:t>
            </w:r>
          </w:p>
        </w:tc>
        <w:tc>
          <w:tcPr>
            <w:tcW w:w="3209" w:type="dxa"/>
          </w:tcPr>
          <w:p w14:paraId="79F95B52" w14:textId="77777777" w:rsidR="00FD40A2" w:rsidRPr="00C271A6" w:rsidRDefault="00FD40A2">
            <w:pPr>
              <w:rPr>
                <w:rFonts w:ascii="Arial" w:hAnsi="Arial" w:cs="Arial"/>
                <w:sz w:val="24"/>
                <w:szCs w:val="24"/>
              </w:rPr>
            </w:pPr>
          </w:p>
        </w:tc>
      </w:tr>
    </w:tbl>
    <w:p w14:paraId="7DC2BD91" w14:textId="77777777" w:rsidR="003A39CD" w:rsidRPr="00062ED1" w:rsidRDefault="003A39CD">
      <w:pPr>
        <w:rPr>
          <w:rFonts w:cstheme="minorHAnsi"/>
          <w:sz w:val="24"/>
          <w:szCs w:val="24"/>
        </w:rPr>
      </w:pPr>
    </w:p>
    <w:sectPr w:rsidR="003A39CD" w:rsidRPr="00062ED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AD59" w14:textId="77777777" w:rsidR="00E14F86" w:rsidRDefault="00E14F86" w:rsidP="00C271A6">
      <w:pPr>
        <w:spacing w:after="0" w:line="240" w:lineRule="auto"/>
      </w:pPr>
      <w:r>
        <w:separator/>
      </w:r>
    </w:p>
  </w:endnote>
  <w:endnote w:type="continuationSeparator" w:id="0">
    <w:p w14:paraId="29C3163B" w14:textId="77777777" w:rsidR="00E14F86" w:rsidRDefault="00E14F86" w:rsidP="00C2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5B15" w14:textId="77777777" w:rsidR="00E14F86" w:rsidRDefault="00E14F86" w:rsidP="00C271A6">
      <w:pPr>
        <w:spacing w:after="0" w:line="240" w:lineRule="auto"/>
      </w:pPr>
      <w:r>
        <w:separator/>
      </w:r>
    </w:p>
  </w:footnote>
  <w:footnote w:type="continuationSeparator" w:id="0">
    <w:p w14:paraId="1EA77474" w14:textId="77777777" w:rsidR="00E14F86" w:rsidRDefault="00E14F86" w:rsidP="00C2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6B5A" w14:textId="1F14157F" w:rsidR="00C271A6" w:rsidRDefault="003E7C7A" w:rsidP="0001629B">
    <w:pPr>
      <w:pStyle w:val="Header"/>
      <w:tabs>
        <w:tab w:val="clear" w:pos="4513"/>
        <w:tab w:val="clear" w:pos="9026"/>
        <w:tab w:val="left" w:pos="2955"/>
      </w:tabs>
    </w:pPr>
    <w:r>
      <w:rPr>
        <w:noProof/>
      </w:rPr>
      <w:drawing>
        <wp:anchor distT="0" distB="0" distL="114300" distR="114300" simplePos="0" relativeHeight="251658240" behindDoc="1" locked="0" layoutInCell="1" allowOverlap="1" wp14:anchorId="26587ED6" wp14:editId="6F80C1E4">
          <wp:simplePos x="0" y="0"/>
          <wp:positionH relativeFrom="page">
            <wp:align>left</wp:align>
          </wp:positionH>
          <wp:positionV relativeFrom="paragraph">
            <wp:posOffset>-448310</wp:posOffset>
          </wp:positionV>
          <wp:extent cx="7543800" cy="1209675"/>
          <wp:effectExtent l="0" t="0" r="0" b="9525"/>
          <wp:wrapNone/>
          <wp:docPr id="4835277"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277" name="Picture 1"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209675"/>
                  </a:xfrm>
                  <a:prstGeom prst="rect">
                    <a:avLst/>
                  </a:prstGeom>
                </pic:spPr>
              </pic:pic>
            </a:graphicData>
          </a:graphic>
          <wp14:sizeRelH relativeFrom="margin">
            <wp14:pctWidth>0</wp14:pctWidth>
          </wp14:sizeRelH>
          <wp14:sizeRelV relativeFrom="margin">
            <wp14:pctHeight>0</wp14:pctHeight>
          </wp14:sizeRelV>
        </wp:anchor>
      </w:drawing>
    </w:r>
    <w:r w:rsidR="00F06BE1">
      <w:tab/>
    </w:r>
  </w:p>
  <w:p w14:paraId="7879AD3D" w14:textId="77777777" w:rsidR="00C271A6" w:rsidRDefault="00C27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F28"/>
    <w:multiLevelType w:val="hybridMultilevel"/>
    <w:tmpl w:val="F698A7F0"/>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 w15:restartNumberingAfterBreak="0">
    <w:nsid w:val="64393354"/>
    <w:multiLevelType w:val="hybridMultilevel"/>
    <w:tmpl w:val="A864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26004">
    <w:abstractNumId w:val="1"/>
  </w:num>
  <w:num w:numId="2" w16cid:durableId="75316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CD"/>
    <w:rsid w:val="0001629B"/>
    <w:rsid w:val="00034798"/>
    <w:rsid w:val="00062ED1"/>
    <w:rsid w:val="000721F8"/>
    <w:rsid w:val="000E5129"/>
    <w:rsid w:val="001024B4"/>
    <w:rsid w:val="001317BD"/>
    <w:rsid w:val="00145A08"/>
    <w:rsid w:val="00157DDC"/>
    <w:rsid w:val="00181BC5"/>
    <w:rsid w:val="00204B6D"/>
    <w:rsid w:val="002178D1"/>
    <w:rsid w:val="00297A12"/>
    <w:rsid w:val="002C1C47"/>
    <w:rsid w:val="002D444F"/>
    <w:rsid w:val="00300882"/>
    <w:rsid w:val="00342BB1"/>
    <w:rsid w:val="00345712"/>
    <w:rsid w:val="00350313"/>
    <w:rsid w:val="0036424D"/>
    <w:rsid w:val="003A39CD"/>
    <w:rsid w:val="003A629D"/>
    <w:rsid w:val="003E4AC0"/>
    <w:rsid w:val="003E72CF"/>
    <w:rsid w:val="003E7C7A"/>
    <w:rsid w:val="003F4298"/>
    <w:rsid w:val="00421B76"/>
    <w:rsid w:val="00435C9C"/>
    <w:rsid w:val="004415AF"/>
    <w:rsid w:val="00462152"/>
    <w:rsid w:val="00471360"/>
    <w:rsid w:val="00503AA6"/>
    <w:rsid w:val="005078FC"/>
    <w:rsid w:val="00512AA1"/>
    <w:rsid w:val="0057453B"/>
    <w:rsid w:val="00585B1B"/>
    <w:rsid w:val="005A2164"/>
    <w:rsid w:val="005C1462"/>
    <w:rsid w:val="0060798C"/>
    <w:rsid w:val="006A48E3"/>
    <w:rsid w:val="006D0E65"/>
    <w:rsid w:val="007154FE"/>
    <w:rsid w:val="00722672"/>
    <w:rsid w:val="00730ECB"/>
    <w:rsid w:val="00754D9A"/>
    <w:rsid w:val="007E4EE5"/>
    <w:rsid w:val="008C4C60"/>
    <w:rsid w:val="00917BAF"/>
    <w:rsid w:val="00AD0F59"/>
    <w:rsid w:val="00AF29DC"/>
    <w:rsid w:val="00B07886"/>
    <w:rsid w:val="00B13EC3"/>
    <w:rsid w:val="00B3657E"/>
    <w:rsid w:val="00B96B8F"/>
    <w:rsid w:val="00BB10EE"/>
    <w:rsid w:val="00C0189A"/>
    <w:rsid w:val="00C271A6"/>
    <w:rsid w:val="00C54765"/>
    <w:rsid w:val="00C673AB"/>
    <w:rsid w:val="00CB4345"/>
    <w:rsid w:val="00CB6705"/>
    <w:rsid w:val="00CC1F85"/>
    <w:rsid w:val="00CF5E0E"/>
    <w:rsid w:val="00D50242"/>
    <w:rsid w:val="00DF6758"/>
    <w:rsid w:val="00E07647"/>
    <w:rsid w:val="00E13890"/>
    <w:rsid w:val="00E138C8"/>
    <w:rsid w:val="00E14F86"/>
    <w:rsid w:val="00E635A6"/>
    <w:rsid w:val="00E95C5C"/>
    <w:rsid w:val="00EB2204"/>
    <w:rsid w:val="00F0107E"/>
    <w:rsid w:val="00F06BE1"/>
    <w:rsid w:val="00F22B8B"/>
    <w:rsid w:val="00F545AB"/>
    <w:rsid w:val="00F77D6C"/>
    <w:rsid w:val="00FD40A2"/>
    <w:rsid w:val="00FE2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DF285"/>
  <w15:chartTrackingRefBased/>
  <w15:docId w15:val="{54CAF5E5-162E-4215-9AD4-0807DB52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39CD"/>
    <w:pPr>
      <w:ind w:left="720"/>
      <w:contextualSpacing/>
    </w:pPr>
  </w:style>
  <w:style w:type="character" w:customStyle="1" w:styleId="ListParagraphChar">
    <w:name w:val="List Paragraph Char"/>
    <w:link w:val="ListParagraph"/>
    <w:uiPriority w:val="34"/>
    <w:rsid w:val="003A39CD"/>
  </w:style>
  <w:style w:type="table" w:styleId="TableGrid">
    <w:name w:val="Table Grid"/>
    <w:basedOn w:val="TableNormal"/>
    <w:uiPriority w:val="39"/>
    <w:rsid w:val="00FD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1A6"/>
  </w:style>
  <w:style w:type="paragraph" w:styleId="Footer">
    <w:name w:val="footer"/>
    <w:basedOn w:val="Normal"/>
    <w:link w:val="FooterChar"/>
    <w:uiPriority w:val="99"/>
    <w:unhideWhenUsed/>
    <w:rsid w:val="00C27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1A6"/>
  </w:style>
  <w:style w:type="paragraph" w:styleId="Revision">
    <w:name w:val="Revision"/>
    <w:hidden/>
    <w:uiPriority w:val="99"/>
    <w:semiHidden/>
    <w:rsid w:val="00F77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1D9D54CB9A840AC6C0F7BAF779250" ma:contentTypeVersion="16" ma:contentTypeDescription="Create a new document." ma:contentTypeScope="" ma:versionID="4cfd506ffe682440d326005514780927">
  <xsd:schema xmlns:xsd="http://www.w3.org/2001/XMLSchema" xmlns:xs="http://www.w3.org/2001/XMLSchema" xmlns:p="http://schemas.microsoft.com/office/2006/metadata/properties" xmlns:ns2="54eb4ff0-f5e5-4a9e-818f-2d8e20785cc6" xmlns:ns3="5105f7c9-16e7-413d-8dca-fb2fac040af8" targetNamespace="http://schemas.microsoft.com/office/2006/metadata/properties" ma:root="true" ma:fieldsID="885fd3ada9e5a6c801151ee366f268d5" ns2:_="" ns3:_="">
    <xsd:import namespace="54eb4ff0-f5e5-4a9e-818f-2d8e20785cc6"/>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4ff0-f5e5-4a9e-818f-2d8e20785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b4ff0-f5e5-4a9e-818f-2d8e20785cc6">
      <Terms xmlns="http://schemas.microsoft.com/office/infopath/2007/PartnerControls"/>
    </lcf76f155ced4ddcb4097134ff3c332f>
    <TaxCatchAll xmlns="5105f7c9-16e7-413d-8dca-fb2fac040a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ACF7A-4A1D-4C9C-AD1A-7C50691C5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4ff0-f5e5-4a9e-818f-2d8e20785cc6"/>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09852-D98B-47B5-8C08-746FD2E23349}">
  <ds:schemaRefs>
    <ds:schemaRef ds:uri="http://schemas.microsoft.com/office/2006/metadata/properties"/>
    <ds:schemaRef ds:uri="http://schemas.microsoft.com/office/infopath/2007/PartnerControls"/>
    <ds:schemaRef ds:uri="54eb4ff0-f5e5-4a9e-818f-2d8e20785cc6"/>
    <ds:schemaRef ds:uri="5105f7c9-16e7-413d-8dca-fb2fac040af8"/>
  </ds:schemaRefs>
</ds:datastoreItem>
</file>

<file path=customXml/itemProps3.xml><?xml version="1.0" encoding="utf-8"?>
<ds:datastoreItem xmlns:ds="http://schemas.openxmlformats.org/officeDocument/2006/customXml" ds:itemID="{AADF1565-7C83-40C7-9444-04D010D90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815</Words>
  <Characters>4651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Canning, Lucy</dc:creator>
  <cp:keywords/>
  <dc:description/>
  <cp:lastModifiedBy>Claire Farrelly</cp:lastModifiedBy>
  <cp:revision>60</cp:revision>
  <dcterms:created xsi:type="dcterms:W3CDTF">2023-07-28T10:32:00Z</dcterms:created>
  <dcterms:modified xsi:type="dcterms:W3CDTF">2025-08-11T04:55:00Z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0x0101002381D9D54CB9A840AC6C0F7BAF779250</vt:lpwstr>
  </property>
  <property fmtid="{D5CDD505-2E9C-101B-9397-08002B2CF9AE}" pid="3" name="MediaServiceImageTags">
    <vt:lpwstr/>
  </property>
</Properties>
</file>