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BCBB" w14:textId="6FF9E1BD" w:rsidR="00302C8C" w:rsidRPr="00582CE7" w:rsidRDefault="00302C8C" w:rsidP="00C92B35">
      <w:pPr>
        <w:jc w:val="both"/>
        <w:rPr>
          <w:rFonts w:ascii="Segoe UI" w:hAnsi="Segoe UI" w:cs="Segoe UI"/>
          <w:sz w:val="28"/>
          <w:szCs w:val="28"/>
        </w:rPr>
      </w:pPr>
      <w:r w:rsidRPr="00582CE7">
        <w:rPr>
          <w:rFonts w:ascii="Segoe UI" w:hAnsi="Segoe UI" w:cs="Segoe UI"/>
          <w:sz w:val="28"/>
          <w:szCs w:val="28"/>
        </w:rPr>
        <w:t>The F</w:t>
      </w:r>
      <w:r w:rsidR="003972FF" w:rsidRPr="00582CE7">
        <w:rPr>
          <w:rFonts w:ascii="Segoe UI" w:hAnsi="Segoe UI" w:cs="Segoe UI"/>
          <w:sz w:val="28"/>
          <w:szCs w:val="28"/>
        </w:rPr>
        <w:t>orms Module is a means for the</w:t>
      </w:r>
      <w:r w:rsidR="00D42BCE">
        <w:rPr>
          <w:rFonts w:ascii="Segoe UI" w:hAnsi="Segoe UI" w:cs="Segoe UI"/>
          <w:sz w:val="28"/>
          <w:szCs w:val="28"/>
        </w:rPr>
        <w:t xml:space="preserve"> </w:t>
      </w:r>
      <w:r w:rsidR="003972FF" w:rsidRPr="00582CE7">
        <w:rPr>
          <w:rFonts w:ascii="Segoe UI" w:hAnsi="Segoe UI" w:cs="Segoe UI"/>
          <w:sz w:val="28"/>
          <w:szCs w:val="28"/>
        </w:rPr>
        <w:t xml:space="preserve">Early Years </w:t>
      </w:r>
      <w:r w:rsidR="00680B5C">
        <w:rPr>
          <w:rFonts w:ascii="Segoe UI" w:hAnsi="Segoe UI" w:cs="Segoe UI"/>
          <w:sz w:val="28"/>
          <w:szCs w:val="28"/>
        </w:rPr>
        <w:t>team</w:t>
      </w:r>
      <w:r w:rsidR="003972FF" w:rsidRPr="00582CE7">
        <w:rPr>
          <w:rFonts w:ascii="Segoe UI" w:hAnsi="Segoe UI" w:cs="Segoe UI"/>
          <w:sz w:val="28"/>
          <w:szCs w:val="28"/>
        </w:rPr>
        <w:t xml:space="preserve"> to collect data via online forms.   </w:t>
      </w:r>
      <w:r w:rsidRPr="00582CE7">
        <w:rPr>
          <w:rFonts w:ascii="Segoe UI" w:hAnsi="Segoe UI" w:cs="Segoe UI"/>
          <w:sz w:val="28"/>
          <w:szCs w:val="28"/>
        </w:rPr>
        <w:t xml:space="preserve">Some forms will have specific deadlines, particularly if the information required is for </w:t>
      </w:r>
      <w:r w:rsidR="0099546B" w:rsidRPr="00582CE7">
        <w:rPr>
          <w:rFonts w:ascii="Segoe UI" w:hAnsi="Segoe UI" w:cs="Segoe UI"/>
          <w:sz w:val="28"/>
          <w:szCs w:val="28"/>
        </w:rPr>
        <w:t>statutory</w:t>
      </w:r>
      <w:r w:rsidRPr="00582CE7">
        <w:rPr>
          <w:rFonts w:ascii="Segoe UI" w:hAnsi="Segoe UI" w:cs="Segoe UI"/>
          <w:sz w:val="28"/>
          <w:szCs w:val="28"/>
        </w:rPr>
        <w:t xml:space="preserve"> purposes</w:t>
      </w:r>
      <w:r w:rsidR="0099546B" w:rsidRPr="00582CE7">
        <w:rPr>
          <w:rFonts w:ascii="Segoe UI" w:hAnsi="Segoe UI" w:cs="Segoe UI"/>
          <w:sz w:val="28"/>
          <w:szCs w:val="28"/>
        </w:rPr>
        <w:t>, others can by updated as required.</w:t>
      </w:r>
    </w:p>
    <w:p w14:paraId="07A4BCBC" w14:textId="77777777" w:rsidR="0099546B" w:rsidRPr="00582CE7" w:rsidRDefault="0099546B" w:rsidP="00C92B35">
      <w:pPr>
        <w:jc w:val="both"/>
        <w:rPr>
          <w:rFonts w:ascii="Segoe UI" w:hAnsi="Segoe UI" w:cs="Segoe UI"/>
          <w:sz w:val="28"/>
          <w:szCs w:val="28"/>
        </w:rPr>
      </w:pPr>
    </w:p>
    <w:p w14:paraId="07A4BCBD" w14:textId="77777777" w:rsidR="0099546B" w:rsidRPr="00582CE7" w:rsidRDefault="0099546B" w:rsidP="0099546B">
      <w:pPr>
        <w:jc w:val="both"/>
        <w:rPr>
          <w:rFonts w:ascii="Segoe UI" w:hAnsi="Segoe UI" w:cs="Segoe UI"/>
          <w:sz w:val="28"/>
          <w:szCs w:val="28"/>
        </w:rPr>
      </w:pPr>
      <w:r w:rsidRPr="00582CE7">
        <w:rPr>
          <w:rFonts w:ascii="Segoe UI" w:hAnsi="Segoe UI" w:cs="Segoe UI"/>
          <w:sz w:val="28"/>
          <w:szCs w:val="28"/>
        </w:rPr>
        <w:t>Please ensure your email address held by the Local Authority is current.</w:t>
      </w:r>
    </w:p>
    <w:p w14:paraId="07A4BCBE" w14:textId="77777777" w:rsidR="0099546B" w:rsidRPr="00582CE7" w:rsidRDefault="0099546B" w:rsidP="0099546B">
      <w:pPr>
        <w:jc w:val="both"/>
        <w:rPr>
          <w:rFonts w:ascii="Segoe UI" w:hAnsi="Segoe UI" w:cs="Segoe UI"/>
          <w:sz w:val="28"/>
          <w:szCs w:val="28"/>
        </w:rPr>
      </w:pPr>
    </w:p>
    <w:p w14:paraId="07A4BCBF" w14:textId="77777777" w:rsidR="00302C8C" w:rsidRPr="00582CE7" w:rsidRDefault="00302C8C" w:rsidP="00302C8C">
      <w:pPr>
        <w:jc w:val="both"/>
        <w:rPr>
          <w:rFonts w:ascii="Segoe UI" w:hAnsi="Segoe UI" w:cs="Segoe UI"/>
          <w:sz w:val="28"/>
          <w:szCs w:val="28"/>
        </w:rPr>
      </w:pPr>
      <w:r w:rsidRPr="00582CE7">
        <w:rPr>
          <w:rFonts w:ascii="Segoe UI" w:hAnsi="Segoe UI" w:cs="Segoe UI"/>
          <w:sz w:val="28"/>
          <w:szCs w:val="28"/>
        </w:rPr>
        <w:t xml:space="preserve">By completing the </w:t>
      </w:r>
      <w:r w:rsidR="00DF5F3B" w:rsidRPr="00582CE7">
        <w:rPr>
          <w:rFonts w:ascii="Segoe UI" w:hAnsi="Segoe UI" w:cs="Segoe UI"/>
          <w:sz w:val="28"/>
          <w:szCs w:val="28"/>
        </w:rPr>
        <w:t>eF</w:t>
      </w:r>
      <w:r w:rsidRPr="00582CE7">
        <w:rPr>
          <w:rFonts w:ascii="Segoe UI" w:hAnsi="Segoe UI" w:cs="Segoe UI"/>
          <w:sz w:val="28"/>
          <w:szCs w:val="28"/>
        </w:rPr>
        <w:t>orms available, it will –</w:t>
      </w:r>
    </w:p>
    <w:p w14:paraId="07A4BCC0" w14:textId="77777777" w:rsidR="002727EA" w:rsidRPr="00582CE7" w:rsidRDefault="002727EA" w:rsidP="00302C8C">
      <w:pPr>
        <w:jc w:val="both"/>
        <w:rPr>
          <w:rFonts w:ascii="Segoe UI" w:hAnsi="Segoe UI" w:cs="Segoe UI"/>
          <w:sz w:val="28"/>
          <w:szCs w:val="28"/>
        </w:rPr>
      </w:pPr>
    </w:p>
    <w:p w14:paraId="07A4BCC1" w14:textId="421A3607" w:rsidR="009F3E64" w:rsidRPr="00582CE7" w:rsidRDefault="008B53D0" w:rsidP="00302C8C">
      <w:pPr>
        <w:numPr>
          <w:ilvl w:val="0"/>
          <w:numId w:val="6"/>
        </w:numPr>
        <w:jc w:val="both"/>
        <w:rPr>
          <w:rFonts w:ascii="Segoe UI" w:hAnsi="Segoe UI" w:cs="Segoe UI"/>
          <w:sz w:val="28"/>
          <w:szCs w:val="28"/>
        </w:rPr>
      </w:pPr>
      <w:r w:rsidRPr="00582CE7">
        <w:rPr>
          <w:rFonts w:ascii="Segoe UI" w:hAnsi="Segoe UI" w:cs="Segoe UI"/>
          <w:sz w:val="28"/>
          <w:szCs w:val="28"/>
        </w:rPr>
        <w:t>U</w:t>
      </w:r>
      <w:r w:rsidR="00302C8C" w:rsidRPr="00582CE7">
        <w:rPr>
          <w:rFonts w:ascii="Segoe UI" w:hAnsi="Segoe UI" w:cs="Segoe UI"/>
          <w:sz w:val="28"/>
          <w:szCs w:val="28"/>
        </w:rPr>
        <w:t>p</w:t>
      </w:r>
      <w:r w:rsidR="009F3E64" w:rsidRPr="00582CE7">
        <w:rPr>
          <w:rFonts w:ascii="Segoe UI" w:hAnsi="Segoe UI" w:cs="Segoe UI"/>
          <w:sz w:val="28"/>
          <w:szCs w:val="28"/>
        </w:rPr>
        <w:t xml:space="preserve">date data </w:t>
      </w:r>
      <w:r w:rsidRPr="00582CE7">
        <w:rPr>
          <w:rFonts w:ascii="Segoe UI" w:hAnsi="Segoe UI" w:cs="Segoe UI"/>
          <w:sz w:val="28"/>
          <w:szCs w:val="28"/>
        </w:rPr>
        <w:t>held on</w:t>
      </w:r>
      <w:r w:rsidR="009F3E64" w:rsidRPr="00582CE7">
        <w:rPr>
          <w:rFonts w:ascii="Segoe UI" w:hAnsi="Segoe UI" w:cs="Segoe UI"/>
          <w:sz w:val="28"/>
          <w:szCs w:val="28"/>
        </w:rPr>
        <w:t xml:space="preserve"> the </w:t>
      </w:r>
      <w:r w:rsidR="003972FF" w:rsidRPr="00582CE7">
        <w:rPr>
          <w:rFonts w:ascii="Segoe UI" w:hAnsi="Segoe UI" w:cs="Segoe UI"/>
          <w:sz w:val="28"/>
          <w:szCs w:val="28"/>
        </w:rPr>
        <w:t>Norfolk</w:t>
      </w:r>
      <w:r w:rsidRPr="00582CE7">
        <w:rPr>
          <w:rFonts w:ascii="Segoe UI" w:hAnsi="Segoe UI" w:cs="Segoe UI"/>
          <w:sz w:val="28"/>
          <w:szCs w:val="28"/>
        </w:rPr>
        <w:t xml:space="preserve"> </w:t>
      </w:r>
      <w:r w:rsidR="00C17793" w:rsidRPr="00582CE7">
        <w:rPr>
          <w:rFonts w:ascii="Segoe UI" w:hAnsi="Segoe UI" w:cs="Segoe UI"/>
          <w:sz w:val="28"/>
          <w:szCs w:val="28"/>
        </w:rPr>
        <w:t xml:space="preserve">Community </w:t>
      </w:r>
      <w:r w:rsidRPr="00582CE7">
        <w:rPr>
          <w:rFonts w:ascii="Segoe UI" w:hAnsi="Segoe UI" w:cs="Segoe UI"/>
          <w:sz w:val="28"/>
          <w:szCs w:val="28"/>
        </w:rPr>
        <w:t>Directory</w:t>
      </w:r>
    </w:p>
    <w:p w14:paraId="07A4BCC2" w14:textId="77777777" w:rsidR="009F3E64" w:rsidRPr="00582CE7" w:rsidRDefault="009F3E64" w:rsidP="00302C8C">
      <w:pPr>
        <w:jc w:val="both"/>
        <w:rPr>
          <w:rFonts w:ascii="Segoe UI" w:hAnsi="Segoe UI" w:cs="Segoe UI"/>
          <w:sz w:val="28"/>
          <w:szCs w:val="28"/>
        </w:rPr>
      </w:pPr>
    </w:p>
    <w:p w14:paraId="07A4BCC3" w14:textId="77777777" w:rsidR="009F3E64" w:rsidRPr="00582CE7" w:rsidRDefault="009F3E64" w:rsidP="00302C8C">
      <w:pPr>
        <w:numPr>
          <w:ilvl w:val="0"/>
          <w:numId w:val="6"/>
        </w:numPr>
        <w:jc w:val="both"/>
        <w:rPr>
          <w:rFonts w:ascii="Segoe UI" w:hAnsi="Segoe UI" w:cs="Segoe UI"/>
          <w:sz w:val="28"/>
          <w:szCs w:val="28"/>
        </w:rPr>
      </w:pPr>
      <w:r w:rsidRPr="00582CE7">
        <w:rPr>
          <w:rFonts w:ascii="Segoe UI" w:hAnsi="Segoe UI" w:cs="Segoe UI"/>
          <w:sz w:val="28"/>
          <w:szCs w:val="28"/>
        </w:rPr>
        <w:t>Display information held b</w:t>
      </w:r>
      <w:r w:rsidR="004B61E3" w:rsidRPr="00582CE7">
        <w:rPr>
          <w:rFonts w:ascii="Segoe UI" w:hAnsi="Segoe UI" w:cs="Segoe UI"/>
          <w:sz w:val="28"/>
          <w:szCs w:val="28"/>
        </w:rPr>
        <w:t>y Ofsted regarding the Early Years registration</w:t>
      </w:r>
    </w:p>
    <w:p w14:paraId="07A4BCC4" w14:textId="77777777" w:rsidR="009F3E64" w:rsidRPr="00582CE7" w:rsidRDefault="009F3E64" w:rsidP="00302C8C">
      <w:pPr>
        <w:jc w:val="both"/>
        <w:rPr>
          <w:rFonts w:ascii="Segoe UI" w:hAnsi="Segoe UI" w:cs="Segoe UI"/>
          <w:sz w:val="28"/>
          <w:szCs w:val="28"/>
        </w:rPr>
      </w:pPr>
    </w:p>
    <w:p w14:paraId="07A4BCC5" w14:textId="77777777" w:rsidR="004B61E3" w:rsidRPr="00582CE7" w:rsidRDefault="008D6A69" w:rsidP="00302C8C">
      <w:pPr>
        <w:numPr>
          <w:ilvl w:val="0"/>
          <w:numId w:val="6"/>
        </w:numPr>
        <w:jc w:val="both"/>
        <w:rPr>
          <w:rFonts w:ascii="Segoe UI" w:hAnsi="Segoe UI" w:cs="Segoe UI"/>
          <w:sz w:val="28"/>
          <w:szCs w:val="28"/>
        </w:rPr>
      </w:pPr>
      <w:r w:rsidRPr="00582CE7">
        <w:rPr>
          <w:rFonts w:ascii="Segoe UI" w:hAnsi="Segoe UI" w:cs="Segoe UI"/>
          <w:sz w:val="28"/>
          <w:szCs w:val="28"/>
        </w:rPr>
        <w:t xml:space="preserve">Support the Local Authority to </w:t>
      </w:r>
      <w:r w:rsidR="009F3E64" w:rsidRPr="00582CE7">
        <w:rPr>
          <w:rFonts w:ascii="Segoe UI" w:hAnsi="Segoe UI" w:cs="Segoe UI"/>
          <w:sz w:val="28"/>
          <w:szCs w:val="28"/>
        </w:rPr>
        <w:t>mee</w:t>
      </w:r>
      <w:r w:rsidR="004B61E3" w:rsidRPr="00582CE7">
        <w:rPr>
          <w:rFonts w:ascii="Segoe UI" w:hAnsi="Segoe UI" w:cs="Segoe UI"/>
          <w:sz w:val="28"/>
          <w:szCs w:val="28"/>
        </w:rPr>
        <w:t xml:space="preserve">t their Statutory Duty under </w:t>
      </w:r>
      <w:r w:rsidR="006B6788" w:rsidRPr="00582CE7">
        <w:rPr>
          <w:rFonts w:ascii="Segoe UI" w:hAnsi="Segoe UI" w:cs="Segoe UI"/>
          <w:sz w:val="28"/>
          <w:szCs w:val="28"/>
        </w:rPr>
        <w:t xml:space="preserve">Sections </w:t>
      </w:r>
      <w:r w:rsidR="004B61E3" w:rsidRPr="00582CE7">
        <w:rPr>
          <w:rFonts w:ascii="Segoe UI" w:hAnsi="Segoe UI" w:cs="Segoe UI"/>
          <w:sz w:val="28"/>
          <w:szCs w:val="28"/>
        </w:rPr>
        <w:t>12 and 13 of the Childcare Act 2006</w:t>
      </w:r>
      <w:r w:rsidR="006F573D" w:rsidRPr="00582CE7">
        <w:rPr>
          <w:rFonts w:ascii="Segoe UI" w:hAnsi="Segoe UI" w:cs="Segoe UI"/>
          <w:sz w:val="28"/>
          <w:szCs w:val="28"/>
        </w:rPr>
        <w:t xml:space="preserve"> </w:t>
      </w:r>
    </w:p>
    <w:p w14:paraId="07A4BCC6" w14:textId="77777777" w:rsidR="006F573D" w:rsidRPr="00582CE7" w:rsidRDefault="006F573D" w:rsidP="00302C8C">
      <w:pPr>
        <w:jc w:val="both"/>
        <w:rPr>
          <w:rFonts w:ascii="Segoe UI" w:hAnsi="Segoe UI" w:cs="Segoe UI"/>
          <w:sz w:val="28"/>
          <w:szCs w:val="28"/>
        </w:rPr>
      </w:pPr>
    </w:p>
    <w:p w14:paraId="07A4BCC7" w14:textId="77777777" w:rsidR="004B61E3" w:rsidRPr="00582CE7" w:rsidRDefault="004B61E3" w:rsidP="00302C8C">
      <w:pPr>
        <w:ind w:left="360"/>
        <w:jc w:val="both"/>
        <w:rPr>
          <w:rFonts w:ascii="Segoe UI" w:hAnsi="Segoe UI" w:cs="Segoe UI"/>
          <w:sz w:val="28"/>
          <w:szCs w:val="28"/>
        </w:rPr>
      </w:pPr>
      <w:r w:rsidRPr="00582CE7">
        <w:rPr>
          <w:rFonts w:ascii="Segoe UI" w:hAnsi="Segoe UI" w:cs="Segoe UI"/>
          <w:sz w:val="28"/>
          <w:szCs w:val="28"/>
        </w:rPr>
        <w:tab/>
        <w:t xml:space="preserve">~ Section 12: </w:t>
      </w:r>
    </w:p>
    <w:p w14:paraId="07A4BCC8" w14:textId="4496A57F" w:rsidR="004B61E3" w:rsidRPr="00582CE7" w:rsidRDefault="004B61E3" w:rsidP="00302C8C">
      <w:pPr>
        <w:ind w:left="900"/>
        <w:jc w:val="both"/>
        <w:rPr>
          <w:rFonts w:ascii="Segoe UI" w:hAnsi="Segoe UI" w:cs="Segoe UI"/>
          <w:i/>
          <w:sz w:val="28"/>
          <w:szCs w:val="28"/>
        </w:rPr>
      </w:pPr>
      <w:r w:rsidRPr="00582CE7">
        <w:rPr>
          <w:rFonts w:ascii="Segoe UI" w:hAnsi="Segoe UI" w:cs="Segoe UI"/>
          <w:i/>
          <w:sz w:val="28"/>
          <w:szCs w:val="28"/>
        </w:rPr>
        <w:t>“To provide information, advice and assistance to parents and prospective parents on the provision of childcare in the</w:t>
      </w:r>
      <w:r w:rsidR="00164F44">
        <w:rPr>
          <w:rFonts w:ascii="Segoe UI" w:hAnsi="Segoe UI" w:cs="Segoe UI"/>
          <w:i/>
          <w:sz w:val="28"/>
          <w:szCs w:val="28"/>
        </w:rPr>
        <w:t>i</w:t>
      </w:r>
      <w:r w:rsidRPr="00582CE7">
        <w:rPr>
          <w:rFonts w:ascii="Segoe UI" w:hAnsi="Segoe UI" w:cs="Segoe UI"/>
          <w:i/>
          <w:sz w:val="28"/>
          <w:szCs w:val="28"/>
        </w:rPr>
        <w:t>r area and other services which may be of benefit to parents, prospective parents or children and young persons in their area.”</w:t>
      </w:r>
    </w:p>
    <w:p w14:paraId="07A4BCC9" w14:textId="77777777" w:rsidR="009F3E64" w:rsidRPr="00582CE7" w:rsidRDefault="009F3E64" w:rsidP="00302C8C">
      <w:pPr>
        <w:jc w:val="both"/>
        <w:rPr>
          <w:rFonts w:ascii="Segoe UI" w:hAnsi="Segoe UI" w:cs="Segoe UI"/>
          <w:sz w:val="28"/>
          <w:szCs w:val="28"/>
        </w:rPr>
      </w:pPr>
    </w:p>
    <w:p w14:paraId="07A4BCCA" w14:textId="77777777" w:rsidR="004B61E3" w:rsidRPr="00582CE7" w:rsidRDefault="004B61E3" w:rsidP="00302C8C">
      <w:pPr>
        <w:ind w:left="360"/>
        <w:jc w:val="both"/>
        <w:rPr>
          <w:rFonts w:ascii="Segoe UI" w:hAnsi="Segoe UI" w:cs="Segoe UI"/>
          <w:sz w:val="28"/>
          <w:szCs w:val="28"/>
        </w:rPr>
      </w:pPr>
      <w:r w:rsidRPr="00582CE7">
        <w:rPr>
          <w:rFonts w:ascii="Segoe UI" w:hAnsi="Segoe UI" w:cs="Segoe UI"/>
          <w:sz w:val="28"/>
          <w:szCs w:val="28"/>
        </w:rPr>
        <w:tab/>
        <w:t xml:space="preserve">~ Section 13: </w:t>
      </w:r>
    </w:p>
    <w:p w14:paraId="07A4BCCB" w14:textId="77777777" w:rsidR="004B61E3" w:rsidRPr="00582CE7" w:rsidRDefault="004B61E3" w:rsidP="00302C8C">
      <w:pPr>
        <w:ind w:left="900"/>
        <w:jc w:val="both"/>
        <w:rPr>
          <w:rFonts w:ascii="Segoe UI" w:hAnsi="Segoe UI" w:cs="Segoe UI"/>
          <w:i/>
          <w:sz w:val="28"/>
          <w:szCs w:val="28"/>
        </w:rPr>
      </w:pPr>
      <w:r w:rsidRPr="00582CE7">
        <w:rPr>
          <w:rFonts w:ascii="Segoe UI" w:hAnsi="Segoe UI" w:cs="Segoe UI"/>
          <w:i/>
          <w:sz w:val="28"/>
          <w:szCs w:val="28"/>
        </w:rPr>
        <w:t>“To provide information, advice and training to childcare providers.”</w:t>
      </w:r>
    </w:p>
    <w:p w14:paraId="07A4BCCC" w14:textId="77777777" w:rsidR="009F3E64" w:rsidRPr="00582CE7" w:rsidRDefault="009F3E64" w:rsidP="00302C8C">
      <w:pPr>
        <w:jc w:val="both"/>
        <w:rPr>
          <w:rFonts w:ascii="Segoe UI" w:hAnsi="Segoe UI" w:cs="Segoe UI"/>
          <w:sz w:val="28"/>
          <w:szCs w:val="28"/>
        </w:rPr>
      </w:pPr>
    </w:p>
    <w:p w14:paraId="07A4BCCD" w14:textId="77777777" w:rsidR="006F573D" w:rsidRPr="00582CE7" w:rsidRDefault="006F573D" w:rsidP="00302C8C">
      <w:pPr>
        <w:numPr>
          <w:ilvl w:val="0"/>
          <w:numId w:val="6"/>
        </w:numPr>
        <w:jc w:val="both"/>
        <w:rPr>
          <w:rFonts w:ascii="Segoe UI" w:hAnsi="Segoe UI" w:cs="Segoe UI"/>
          <w:sz w:val="28"/>
          <w:szCs w:val="28"/>
        </w:rPr>
      </w:pPr>
      <w:r w:rsidRPr="00582CE7">
        <w:rPr>
          <w:rFonts w:ascii="Segoe UI" w:hAnsi="Segoe UI" w:cs="Segoe UI"/>
          <w:sz w:val="28"/>
          <w:szCs w:val="28"/>
        </w:rPr>
        <w:t xml:space="preserve">Supports the Local Authority </w:t>
      </w:r>
      <w:r w:rsidR="0088522B" w:rsidRPr="00582CE7">
        <w:rPr>
          <w:rFonts w:ascii="Segoe UI" w:hAnsi="Segoe UI" w:cs="Segoe UI"/>
          <w:sz w:val="28"/>
          <w:szCs w:val="28"/>
        </w:rPr>
        <w:t xml:space="preserve">to </w:t>
      </w:r>
      <w:r w:rsidRPr="00582CE7">
        <w:rPr>
          <w:rFonts w:ascii="Segoe UI" w:hAnsi="Segoe UI" w:cs="Segoe UI"/>
          <w:sz w:val="28"/>
          <w:szCs w:val="28"/>
        </w:rPr>
        <w:t>meet the requirements of the Childrens &amp; Families Act – Local Offer.</w:t>
      </w:r>
    </w:p>
    <w:p w14:paraId="07A4BCCE" w14:textId="77777777" w:rsidR="00795BF4" w:rsidRPr="00582CE7" w:rsidRDefault="00795BF4" w:rsidP="00302C8C">
      <w:pPr>
        <w:ind w:left="720"/>
        <w:jc w:val="both"/>
        <w:rPr>
          <w:rFonts w:ascii="Segoe UI" w:hAnsi="Segoe UI" w:cs="Segoe UI"/>
          <w:sz w:val="28"/>
          <w:szCs w:val="28"/>
        </w:rPr>
      </w:pPr>
    </w:p>
    <w:p w14:paraId="07A4BCCF" w14:textId="2530BDE0" w:rsidR="006F573D" w:rsidRPr="00582CE7" w:rsidRDefault="00302C8C" w:rsidP="00302C8C">
      <w:pPr>
        <w:ind w:left="720"/>
        <w:jc w:val="both"/>
        <w:rPr>
          <w:rFonts w:ascii="Segoe UI" w:hAnsi="Segoe UI" w:cs="Segoe UI"/>
          <w:sz w:val="28"/>
          <w:szCs w:val="28"/>
        </w:rPr>
      </w:pPr>
      <w:r w:rsidRPr="00582CE7">
        <w:rPr>
          <w:rFonts w:ascii="Segoe UI" w:hAnsi="Segoe UI" w:cs="Segoe UI"/>
          <w:sz w:val="28"/>
          <w:szCs w:val="28"/>
        </w:rPr>
        <w:t>Since</w:t>
      </w:r>
      <w:r w:rsidR="006F573D" w:rsidRPr="00582CE7">
        <w:rPr>
          <w:rFonts w:ascii="Segoe UI" w:hAnsi="Segoe UI" w:cs="Segoe UI"/>
          <w:sz w:val="28"/>
          <w:szCs w:val="28"/>
        </w:rPr>
        <w:t xml:space="preserve"> September 2014</w:t>
      </w:r>
      <w:r w:rsidRPr="00582CE7">
        <w:rPr>
          <w:rFonts w:ascii="Segoe UI" w:hAnsi="Segoe UI" w:cs="Segoe UI"/>
          <w:sz w:val="28"/>
          <w:szCs w:val="28"/>
        </w:rPr>
        <w:t>,</w:t>
      </w:r>
      <w:r w:rsidR="006F573D" w:rsidRPr="00582CE7">
        <w:rPr>
          <w:rFonts w:ascii="Segoe UI" w:hAnsi="Segoe UI" w:cs="Segoe UI"/>
          <w:sz w:val="28"/>
          <w:szCs w:val="28"/>
        </w:rPr>
        <w:t xml:space="preserve"> every Local Authority </w:t>
      </w:r>
      <w:r w:rsidRPr="00582CE7">
        <w:rPr>
          <w:rFonts w:ascii="Segoe UI" w:hAnsi="Segoe UI" w:cs="Segoe UI"/>
          <w:sz w:val="28"/>
          <w:szCs w:val="28"/>
        </w:rPr>
        <w:t xml:space="preserve">must </w:t>
      </w:r>
      <w:r w:rsidR="006F573D" w:rsidRPr="00582CE7">
        <w:rPr>
          <w:rFonts w:ascii="Segoe UI" w:hAnsi="Segoe UI" w:cs="Segoe UI"/>
          <w:sz w:val="28"/>
          <w:szCs w:val="28"/>
        </w:rPr>
        <w:t>publish information about services they expect to be available in their area for children and young people, from birth to 25, who have Special Educational Needs and/or Disabilities (SEND)</w:t>
      </w:r>
      <w:r w:rsidR="00164F44">
        <w:rPr>
          <w:rFonts w:ascii="Segoe UI" w:hAnsi="Segoe UI" w:cs="Segoe UI"/>
          <w:sz w:val="28"/>
          <w:szCs w:val="28"/>
        </w:rPr>
        <w:t>.</w:t>
      </w:r>
    </w:p>
    <w:p w14:paraId="07A4BCD0" w14:textId="77777777" w:rsidR="00302C8C" w:rsidRPr="00582CE7" w:rsidRDefault="00302C8C" w:rsidP="00CA449D">
      <w:pPr>
        <w:rPr>
          <w:rFonts w:ascii="Segoe UI" w:hAnsi="Segoe UI" w:cs="Segoe UI"/>
        </w:rPr>
      </w:pPr>
    </w:p>
    <w:p w14:paraId="07A4BCD5" w14:textId="5BA4B906" w:rsidR="00CA449D" w:rsidRPr="00582CE7" w:rsidRDefault="00B56DEE" w:rsidP="00CA449D">
      <w:pPr>
        <w:rPr>
          <w:rFonts w:ascii="Segoe UI" w:hAnsi="Segoe UI" w:cs="Segoe UI"/>
          <w:sz w:val="28"/>
          <w:szCs w:val="28"/>
        </w:rPr>
      </w:pPr>
      <w:r w:rsidRPr="00582CE7">
        <w:rPr>
          <w:rFonts w:ascii="Segoe UI" w:hAnsi="Segoe UI" w:cs="Segoe UI"/>
        </w:rPr>
        <w:br w:type="page"/>
      </w:r>
      <w:bookmarkStart w:id="0" w:name="_Hlk142645338"/>
      <w:r w:rsidR="00302C8C" w:rsidRPr="00582CE7">
        <w:rPr>
          <w:rFonts w:ascii="Segoe UI" w:hAnsi="Segoe UI" w:cs="Segoe UI"/>
          <w:sz w:val="28"/>
          <w:szCs w:val="28"/>
        </w:rPr>
        <w:lastRenderedPageBreak/>
        <w:t xml:space="preserve">Once logged in to the online system, </w:t>
      </w:r>
      <w:r w:rsidR="00CA449D" w:rsidRPr="00582CE7">
        <w:rPr>
          <w:rFonts w:ascii="Segoe UI" w:hAnsi="Segoe UI" w:cs="Segoe UI"/>
          <w:sz w:val="28"/>
          <w:szCs w:val="28"/>
        </w:rPr>
        <w:t>click FORMS</w:t>
      </w:r>
    </w:p>
    <w:p w14:paraId="07A4BCD6" w14:textId="595B11DD" w:rsidR="00CA449D" w:rsidRPr="00582CE7" w:rsidRDefault="003A58ED" w:rsidP="00CA449D">
      <w:pPr>
        <w:rPr>
          <w:rFonts w:ascii="Segoe UI" w:hAnsi="Segoe UI" w:cs="Segoe UI"/>
          <w:b/>
          <w:sz w:val="14"/>
          <w:szCs w:val="14"/>
        </w:rPr>
      </w:pPr>
      <w:r w:rsidRPr="00582CE7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A4BCFD" wp14:editId="04016F5E">
                <wp:simplePos x="0" y="0"/>
                <wp:positionH relativeFrom="column">
                  <wp:posOffset>550088</wp:posOffset>
                </wp:positionH>
                <wp:positionV relativeFrom="paragraph">
                  <wp:posOffset>2710</wp:posOffset>
                </wp:positionV>
                <wp:extent cx="3005607" cy="543855"/>
                <wp:effectExtent l="38100" t="0" r="23495" b="104140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05607" cy="5438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6BACF87" id="Line 3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3pt,.2pt" to="279.9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" strokecolor="red" strokeweight="1.5pt">
                <v:stroke endarrow="block" endarrowwidth="wide"/>
              </v:line>
            </w:pict>
          </mc:Fallback>
        </mc:AlternateContent>
      </w:r>
    </w:p>
    <w:p w14:paraId="07A4BCD7" w14:textId="6F7B5037" w:rsidR="00CA449D" w:rsidRPr="00582CE7" w:rsidRDefault="003A58ED" w:rsidP="00CA449D">
      <w:pPr>
        <w:rPr>
          <w:rFonts w:ascii="Segoe UI" w:hAnsi="Segoe UI" w:cs="Segoe UI"/>
          <w:b/>
          <w:sz w:val="28"/>
          <w:szCs w:val="28"/>
        </w:rPr>
      </w:pPr>
      <w:r w:rsidRPr="003A58ED">
        <w:rPr>
          <w:rFonts w:ascii="Segoe UI" w:hAnsi="Segoe UI" w:cs="Segoe UI"/>
          <w:b/>
          <w:noProof/>
          <w:sz w:val="28"/>
          <w:szCs w:val="28"/>
        </w:rPr>
        <w:drawing>
          <wp:inline distT="0" distB="0" distL="0" distR="0" wp14:anchorId="68C13D3F" wp14:editId="6EAA2FCB">
            <wp:extent cx="4320000" cy="1265341"/>
            <wp:effectExtent l="0" t="0" r="4445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26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4BCD8" w14:textId="77777777" w:rsidR="00CA449D" w:rsidRPr="00582CE7" w:rsidRDefault="00CA449D" w:rsidP="00CA449D">
      <w:pPr>
        <w:rPr>
          <w:rFonts w:ascii="Segoe UI" w:hAnsi="Segoe UI" w:cs="Segoe UI"/>
          <w:b/>
          <w:sz w:val="14"/>
          <w:szCs w:val="14"/>
        </w:rPr>
      </w:pPr>
    </w:p>
    <w:bookmarkEnd w:id="0"/>
    <w:p w14:paraId="07A4BCD9" w14:textId="77777777" w:rsidR="00CA449D" w:rsidRPr="00582CE7" w:rsidRDefault="00CA449D" w:rsidP="00CA449D">
      <w:pPr>
        <w:rPr>
          <w:rFonts w:ascii="Segoe UI" w:hAnsi="Segoe UI" w:cs="Segoe UI"/>
          <w:sz w:val="28"/>
          <w:szCs w:val="28"/>
        </w:rPr>
      </w:pPr>
      <w:r w:rsidRPr="00582CE7">
        <w:rPr>
          <w:rFonts w:ascii="Segoe UI" w:hAnsi="Segoe UI" w:cs="Segoe UI"/>
          <w:sz w:val="28"/>
          <w:szCs w:val="28"/>
        </w:rPr>
        <w:t>The main screen you will see will list all the eForms available for update.</w:t>
      </w:r>
    </w:p>
    <w:p w14:paraId="07A4BCDA" w14:textId="77777777" w:rsidR="00CA449D" w:rsidRPr="00582CE7" w:rsidRDefault="00CA449D" w:rsidP="00CA449D">
      <w:pPr>
        <w:rPr>
          <w:rFonts w:ascii="Segoe UI" w:hAnsi="Segoe UI" w:cs="Segoe UI"/>
          <w:sz w:val="14"/>
          <w:szCs w:val="14"/>
        </w:rPr>
      </w:pPr>
    </w:p>
    <w:p w14:paraId="07A4BCDB" w14:textId="26887327" w:rsidR="00CA449D" w:rsidRPr="00582CE7" w:rsidRDefault="003A58ED" w:rsidP="008D6A69">
      <w:pPr>
        <w:rPr>
          <w:rFonts w:ascii="Segoe UI" w:hAnsi="Segoe UI" w:cs="Segoe UI"/>
          <w:b/>
          <w:sz w:val="28"/>
          <w:szCs w:val="28"/>
        </w:rPr>
      </w:pPr>
      <w:r w:rsidRPr="003A58ED">
        <w:rPr>
          <w:rFonts w:ascii="Segoe UI" w:hAnsi="Segoe UI" w:cs="Segoe UI"/>
          <w:b/>
          <w:noProof/>
          <w:sz w:val="28"/>
          <w:szCs w:val="28"/>
        </w:rPr>
        <w:drawing>
          <wp:inline distT="0" distB="0" distL="0" distR="0" wp14:anchorId="5BB66440" wp14:editId="26D670A7">
            <wp:extent cx="4320000" cy="1589857"/>
            <wp:effectExtent l="0" t="0" r="4445" b="0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58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4BCDC" w14:textId="77777777" w:rsidR="00CA449D" w:rsidRPr="00582CE7" w:rsidRDefault="00CA449D" w:rsidP="00CA449D">
      <w:pPr>
        <w:rPr>
          <w:rFonts w:ascii="Segoe UI" w:hAnsi="Segoe UI" w:cs="Segoe UI"/>
          <w:sz w:val="14"/>
          <w:szCs w:val="14"/>
        </w:rPr>
      </w:pPr>
    </w:p>
    <w:p w14:paraId="07A4BCDD" w14:textId="77777777" w:rsidR="007E4211" w:rsidRPr="00582CE7" w:rsidRDefault="007E4211" w:rsidP="007E4211">
      <w:pPr>
        <w:rPr>
          <w:rFonts w:ascii="Segoe UI" w:hAnsi="Segoe UI" w:cs="Segoe UI"/>
          <w:b/>
          <w:sz w:val="28"/>
          <w:szCs w:val="28"/>
        </w:rPr>
      </w:pPr>
      <w:r w:rsidRPr="00582CE7">
        <w:rPr>
          <w:rFonts w:ascii="Segoe UI" w:hAnsi="Segoe UI" w:cs="Segoe UI"/>
          <w:b/>
          <w:sz w:val="28"/>
          <w:szCs w:val="28"/>
        </w:rPr>
        <w:t>To complete an eForm</w:t>
      </w:r>
    </w:p>
    <w:p w14:paraId="07A4BCDE" w14:textId="77777777" w:rsidR="00F73099" w:rsidRPr="00582CE7" w:rsidRDefault="007E4211" w:rsidP="0099546B">
      <w:pPr>
        <w:rPr>
          <w:rFonts w:ascii="Segoe UI" w:hAnsi="Segoe UI" w:cs="Segoe UI"/>
          <w:sz w:val="28"/>
          <w:szCs w:val="28"/>
        </w:rPr>
      </w:pPr>
      <w:r w:rsidRPr="00582CE7">
        <w:rPr>
          <w:rFonts w:ascii="Segoe UI" w:hAnsi="Segoe UI" w:cs="Segoe UI"/>
          <w:sz w:val="28"/>
          <w:szCs w:val="28"/>
        </w:rPr>
        <w:t>From the main screen, c</w:t>
      </w:r>
      <w:r w:rsidR="00CA449D" w:rsidRPr="00582CE7">
        <w:rPr>
          <w:rFonts w:ascii="Segoe UI" w:hAnsi="Segoe UI" w:cs="Segoe UI"/>
          <w:sz w:val="28"/>
          <w:szCs w:val="28"/>
        </w:rPr>
        <w:t>lick the form to be updated</w:t>
      </w:r>
      <w:r w:rsidR="0099546B" w:rsidRPr="00582CE7">
        <w:rPr>
          <w:rFonts w:ascii="Segoe UI" w:hAnsi="Segoe UI" w:cs="Segoe UI"/>
          <w:sz w:val="28"/>
          <w:szCs w:val="28"/>
        </w:rPr>
        <w:t xml:space="preserve">.  </w:t>
      </w:r>
      <w:r w:rsidR="00A63C34" w:rsidRPr="00582CE7">
        <w:rPr>
          <w:rFonts w:ascii="Segoe UI" w:hAnsi="Segoe UI" w:cs="Segoe UI"/>
          <w:sz w:val="28"/>
          <w:szCs w:val="28"/>
        </w:rPr>
        <w:t xml:space="preserve">Once the form is selected, it will open </w:t>
      </w:r>
      <w:r w:rsidR="00F73099" w:rsidRPr="00582CE7">
        <w:rPr>
          <w:rFonts w:ascii="Segoe UI" w:hAnsi="Segoe UI" w:cs="Segoe UI"/>
          <w:sz w:val="28"/>
          <w:szCs w:val="28"/>
        </w:rPr>
        <w:t>in a new window for amendment.</w:t>
      </w:r>
    </w:p>
    <w:p w14:paraId="07A4BCDF" w14:textId="77777777" w:rsidR="00F73099" w:rsidRPr="00582CE7" w:rsidRDefault="00F73099" w:rsidP="007E4211">
      <w:pPr>
        <w:jc w:val="both"/>
        <w:rPr>
          <w:rFonts w:ascii="Segoe UI" w:hAnsi="Segoe UI" w:cs="Segoe UI"/>
          <w:sz w:val="28"/>
          <w:szCs w:val="28"/>
        </w:rPr>
      </w:pPr>
    </w:p>
    <w:p w14:paraId="07A4BCE0" w14:textId="1BEA9477" w:rsidR="00A63C34" w:rsidRDefault="00A63C34" w:rsidP="007E4211">
      <w:pPr>
        <w:jc w:val="both"/>
        <w:rPr>
          <w:rFonts w:ascii="Segoe UI" w:hAnsi="Segoe UI" w:cs="Segoe UI"/>
          <w:sz w:val="28"/>
          <w:szCs w:val="28"/>
        </w:rPr>
      </w:pPr>
      <w:r w:rsidRPr="00582CE7">
        <w:rPr>
          <w:rFonts w:ascii="Segoe UI" w:hAnsi="Segoe UI" w:cs="Segoe UI"/>
          <w:sz w:val="28"/>
          <w:szCs w:val="28"/>
        </w:rPr>
        <w:t>To update the records</w:t>
      </w:r>
      <w:r w:rsidR="007E4211" w:rsidRPr="00582CE7">
        <w:rPr>
          <w:rFonts w:ascii="Segoe UI" w:hAnsi="Segoe UI" w:cs="Segoe UI"/>
          <w:sz w:val="28"/>
          <w:szCs w:val="28"/>
        </w:rPr>
        <w:t>,</w:t>
      </w:r>
      <w:r w:rsidRPr="00582CE7">
        <w:rPr>
          <w:rFonts w:ascii="Segoe UI" w:hAnsi="Segoe UI" w:cs="Segoe UI"/>
          <w:sz w:val="28"/>
          <w:szCs w:val="28"/>
        </w:rPr>
        <w:t xml:space="preserve"> overtype the detail displayed</w:t>
      </w:r>
      <w:r w:rsidR="00582CE7">
        <w:rPr>
          <w:rFonts w:ascii="Segoe UI" w:hAnsi="Segoe UI" w:cs="Segoe UI"/>
          <w:sz w:val="28"/>
          <w:szCs w:val="28"/>
        </w:rPr>
        <w:t xml:space="preserve"> in each field where required</w:t>
      </w:r>
      <w:r w:rsidR="007E4211" w:rsidRPr="00582CE7">
        <w:rPr>
          <w:rFonts w:ascii="Segoe UI" w:hAnsi="Segoe UI" w:cs="Segoe UI"/>
          <w:sz w:val="28"/>
          <w:szCs w:val="28"/>
        </w:rPr>
        <w:t xml:space="preserve"> (the information displayed is </w:t>
      </w:r>
      <w:r w:rsidR="006B6788" w:rsidRPr="00582CE7">
        <w:rPr>
          <w:rFonts w:ascii="Segoe UI" w:hAnsi="Segoe UI" w:cs="Segoe UI"/>
          <w:sz w:val="28"/>
          <w:szCs w:val="28"/>
        </w:rPr>
        <w:t>the data currently held by the L</w:t>
      </w:r>
      <w:r w:rsidR="007E4211" w:rsidRPr="00582CE7">
        <w:rPr>
          <w:rFonts w:ascii="Segoe UI" w:hAnsi="Segoe UI" w:cs="Segoe UI"/>
          <w:sz w:val="28"/>
          <w:szCs w:val="28"/>
        </w:rPr>
        <w:t xml:space="preserve">ocal </w:t>
      </w:r>
      <w:r w:rsidR="006B6788" w:rsidRPr="00582CE7">
        <w:rPr>
          <w:rFonts w:ascii="Segoe UI" w:hAnsi="Segoe UI" w:cs="Segoe UI"/>
          <w:sz w:val="28"/>
          <w:szCs w:val="28"/>
        </w:rPr>
        <w:t>A</w:t>
      </w:r>
      <w:r w:rsidR="007E4211" w:rsidRPr="00582CE7">
        <w:rPr>
          <w:rFonts w:ascii="Segoe UI" w:hAnsi="Segoe UI" w:cs="Segoe UI"/>
          <w:sz w:val="28"/>
          <w:szCs w:val="28"/>
        </w:rPr>
        <w:t>uthority)</w:t>
      </w:r>
      <w:r w:rsidRPr="00582CE7">
        <w:rPr>
          <w:rFonts w:ascii="Segoe UI" w:hAnsi="Segoe UI" w:cs="Segoe UI"/>
          <w:sz w:val="28"/>
          <w:szCs w:val="28"/>
        </w:rPr>
        <w:t>.</w:t>
      </w:r>
    </w:p>
    <w:p w14:paraId="1B6BE860" w14:textId="77777777" w:rsidR="00582CE7" w:rsidRPr="00582CE7" w:rsidRDefault="00582CE7" w:rsidP="007E4211">
      <w:pPr>
        <w:jc w:val="both"/>
        <w:rPr>
          <w:rFonts w:ascii="Segoe UI" w:hAnsi="Segoe UI" w:cs="Segoe UI"/>
          <w:sz w:val="28"/>
          <w:szCs w:val="28"/>
        </w:rPr>
      </w:pPr>
    </w:p>
    <w:p w14:paraId="29A96B74" w14:textId="481ED120" w:rsidR="006838DE" w:rsidRPr="00582CE7" w:rsidRDefault="006838DE" w:rsidP="007E4211">
      <w:pPr>
        <w:jc w:val="both"/>
        <w:rPr>
          <w:rFonts w:ascii="Segoe UI" w:hAnsi="Segoe UI" w:cs="Segoe UI"/>
          <w:sz w:val="28"/>
          <w:szCs w:val="28"/>
        </w:rPr>
      </w:pPr>
      <w:r w:rsidRPr="00582CE7">
        <w:rPr>
          <w:rFonts w:ascii="Segoe UI" w:hAnsi="Segoe UI" w:cs="Segoe UI"/>
          <w:sz w:val="28"/>
          <w:szCs w:val="28"/>
        </w:rPr>
        <w:t>Some fields may be view only (these will be coloured grey or marked “read only”)</w:t>
      </w:r>
    </w:p>
    <w:p w14:paraId="07A4BCE1" w14:textId="0BAC8918" w:rsidR="00F73099" w:rsidRPr="00582CE7" w:rsidRDefault="00F73099" w:rsidP="007E4211">
      <w:pPr>
        <w:jc w:val="both"/>
        <w:rPr>
          <w:rFonts w:ascii="Segoe UI" w:hAnsi="Segoe UI" w:cs="Segoe UI"/>
          <w:sz w:val="28"/>
          <w:szCs w:val="28"/>
        </w:rPr>
      </w:pPr>
    </w:p>
    <w:p w14:paraId="07A4BCE2" w14:textId="7F90FE02" w:rsidR="00A63C34" w:rsidRPr="00582CE7" w:rsidRDefault="00A63C34" w:rsidP="007E4211">
      <w:pPr>
        <w:jc w:val="both"/>
        <w:rPr>
          <w:rFonts w:ascii="Segoe UI" w:hAnsi="Segoe UI" w:cs="Segoe UI"/>
          <w:sz w:val="28"/>
          <w:szCs w:val="28"/>
        </w:rPr>
      </w:pPr>
      <w:r w:rsidRPr="00582CE7">
        <w:rPr>
          <w:rFonts w:ascii="Segoe UI" w:hAnsi="Segoe UI" w:cs="Segoe UI"/>
          <w:sz w:val="28"/>
          <w:szCs w:val="28"/>
        </w:rPr>
        <w:t xml:space="preserve">When </w:t>
      </w:r>
      <w:r w:rsidR="007E4211" w:rsidRPr="00582CE7">
        <w:rPr>
          <w:rFonts w:ascii="Segoe UI" w:hAnsi="Segoe UI" w:cs="Segoe UI"/>
          <w:sz w:val="28"/>
          <w:szCs w:val="28"/>
        </w:rPr>
        <w:t>all the data has been amended as required</w:t>
      </w:r>
      <w:r w:rsidRPr="00582CE7">
        <w:rPr>
          <w:rFonts w:ascii="Segoe UI" w:hAnsi="Segoe UI" w:cs="Segoe UI"/>
          <w:sz w:val="28"/>
          <w:szCs w:val="28"/>
        </w:rPr>
        <w:t>, select</w:t>
      </w:r>
      <w:r w:rsidR="003A58ED">
        <w:rPr>
          <w:rFonts w:ascii="Segoe UI" w:hAnsi="Segoe UI" w:cs="Segoe UI"/>
          <w:sz w:val="28"/>
          <w:szCs w:val="28"/>
        </w:rPr>
        <w:t xml:space="preserve"> </w:t>
      </w:r>
      <w:r w:rsidR="003A58ED" w:rsidRPr="003A58ED">
        <w:rPr>
          <w:rFonts w:ascii="Segoe UI" w:hAnsi="Segoe UI" w:cs="Segoe UI"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786D8164" wp14:editId="7DEF2DB5">
            <wp:simplePos x="0" y="0"/>
            <wp:positionH relativeFrom="column">
              <wp:posOffset>4435475</wp:posOffset>
            </wp:positionH>
            <wp:positionV relativeFrom="paragraph">
              <wp:posOffset>-1905</wp:posOffset>
            </wp:positionV>
            <wp:extent cx="971550" cy="27305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F80B6" w14:textId="77777777" w:rsidR="0015408A" w:rsidRDefault="0015408A" w:rsidP="007E4211">
      <w:pPr>
        <w:jc w:val="both"/>
        <w:rPr>
          <w:rFonts w:ascii="Segoe UI" w:hAnsi="Segoe UI" w:cs="Segoe UI"/>
          <w:sz w:val="28"/>
          <w:szCs w:val="28"/>
        </w:rPr>
      </w:pPr>
    </w:p>
    <w:p w14:paraId="4328BBFE" w14:textId="77777777" w:rsidR="0015408A" w:rsidRDefault="007E4211" w:rsidP="007E4211">
      <w:pPr>
        <w:jc w:val="both"/>
        <w:rPr>
          <w:rFonts w:ascii="Segoe UI" w:hAnsi="Segoe UI" w:cs="Segoe UI"/>
          <w:sz w:val="28"/>
          <w:szCs w:val="28"/>
        </w:rPr>
      </w:pPr>
      <w:r w:rsidRPr="00582CE7">
        <w:rPr>
          <w:rFonts w:ascii="Segoe UI" w:hAnsi="Segoe UI" w:cs="Segoe UI"/>
          <w:sz w:val="28"/>
          <w:szCs w:val="28"/>
        </w:rPr>
        <w:t>The completed data will be reviewed and authorised.</w:t>
      </w:r>
    </w:p>
    <w:p w14:paraId="5E785225" w14:textId="77777777" w:rsidR="0015408A" w:rsidRDefault="0015408A" w:rsidP="007E4211">
      <w:pPr>
        <w:jc w:val="both"/>
        <w:rPr>
          <w:rFonts w:ascii="Segoe UI" w:hAnsi="Segoe UI" w:cs="Segoe UI"/>
          <w:sz w:val="28"/>
          <w:szCs w:val="28"/>
        </w:rPr>
      </w:pPr>
    </w:p>
    <w:p w14:paraId="07A4BCE5" w14:textId="0CC0E0AF" w:rsidR="007E4211" w:rsidRPr="00582CE7" w:rsidRDefault="007E4211" w:rsidP="007E4211">
      <w:pPr>
        <w:jc w:val="both"/>
        <w:rPr>
          <w:rFonts w:ascii="Segoe UI" w:hAnsi="Segoe UI" w:cs="Segoe UI"/>
          <w:sz w:val="28"/>
          <w:szCs w:val="28"/>
        </w:rPr>
      </w:pPr>
      <w:r w:rsidRPr="00582CE7">
        <w:rPr>
          <w:rFonts w:ascii="Segoe UI" w:hAnsi="Segoe UI" w:cs="Segoe UI"/>
          <w:sz w:val="28"/>
          <w:szCs w:val="28"/>
        </w:rPr>
        <w:t xml:space="preserve">Once authorisation is complete the information will be made available to the public via the </w:t>
      </w:r>
      <w:r w:rsidR="003972FF" w:rsidRPr="00582CE7">
        <w:rPr>
          <w:rFonts w:ascii="Segoe UI" w:hAnsi="Segoe UI" w:cs="Segoe UI"/>
          <w:sz w:val="28"/>
          <w:szCs w:val="28"/>
        </w:rPr>
        <w:t>Norfolk</w:t>
      </w:r>
      <w:r w:rsidRPr="00582CE7">
        <w:rPr>
          <w:rFonts w:ascii="Segoe UI" w:hAnsi="Segoe UI" w:cs="Segoe UI"/>
          <w:sz w:val="28"/>
          <w:szCs w:val="28"/>
        </w:rPr>
        <w:t xml:space="preserve"> Directory </w:t>
      </w:r>
      <w:r w:rsidR="006838DE" w:rsidRPr="00582CE7">
        <w:rPr>
          <w:rFonts w:ascii="Segoe UI" w:hAnsi="Segoe UI" w:cs="Segoe UI"/>
          <w:sz w:val="28"/>
          <w:szCs w:val="28"/>
        </w:rPr>
        <w:t xml:space="preserve">where you have given consent, </w:t>
      </w:r>
      <w:r w:rsidRPr="00582CE7">
        <w:rPr>
          <w:rFonts w:ascii="Segoe UI" w:hAnsi="Segoe UI" w:cs="Segoe UI"/>
          <w:sz w:val="28"/>
          <w:szCs w:val="28"/>
        </w:rPr>
        <w:t>and/or collated for sufficiency data / government returns (eg. early years census).</w:t>
      </w:r>
    </w:p>
    <w:p w14:paraId="07A4BCE6" w14:textId="07CEF372" w:rsidR="007E4211" w:rsidRPr="00582CE7" w:rsidRDefault="007E4211" w:rsidP="007E4211">
      <w:pPr>
        <w:jc w:val="both"/>
        <w:rPr>
          <w:rFonts w:ascii="Segoe UI" w:hAnsi="Segoe UI" w:cs="Segoe UI"/>
          <w:sz w:val="28"/>
          <w:szCs w:val="28"/>
        </w:rPr>
      </w:pPr>
    </w:p>
    <w:p w14:paraId="07A4BCE9" w14:textId="76F88657" w:rsidR="00736DC6" w:rsidRDefault="00736DC6" w:rsidP="007E4211">
      <w:pPr>
        <w:jc w:val="both"/>
        <w:rPr>
          <w:rFonts w:ascii="Segoe UI" w:hAnsi="Segoe UI" w:cs="Segoe UI"/>
          <w:sz w:val="28"/>
          <w:szCs w:val="28"/>
        </w:rPr>
      </w:pPr>
      <w:r w:rsidRPr="00582CE7">
        <w:rPr>
          <w:rFonts w:ascii="Segoe UI" w:hAnsi="Segoe UI" w:cs="Segoe UI"/>
          <w:sz w:val="28"/>
          <w:szCs w:val="28"/>
        </w:rPr>
        <w:lastRenderedPageBreak/>
        <w:t xml:space="preserve">To view the status of your submitted </w:t>
      </w:r>
      <w:r w:rsidR="00680B5C" w:rsidRPr="00582CE7">
        <w:rPr>
          <w:rFonts w:ascii="Segoe UI" w:hAnsi="Segoe UI" w:cs="Segoe UI"/>
          <w:sz w:val="28"/>
          <w:szCs w:val="28"/>
        </w:rPr>
        <w:t>form,</w:t>
      </w:r>
      <w:r w:rsidRPr="00582CE7">
        <w:rPr>
          <w:rFonts w:ascii="Segoe UI" w:hAnsi="Segoe UI" w:cs="Segoe UI"/>
          <w:sz w:val="28"/>
          <w:szCs w:val="28"/>
        </w:rPr>
        <w:t xml:space="preserve"> select VIEW FORMS</w:t>
      </w:r>
    </w:p>
    <w:p w14:paraId="34EF9050" w14:textId="69F52D8D" w:rsidR="003A58ED" w:rsidRPr="003A58ED" w:rsidRDefault="003A58ED" w:rsidP="007E4211">
      <w:pPr>
        <w:jc w:val="both"/>
        <w:rPr>
          <w:rFonts w:ascii="Segoe UI" w:hAnsi="Segoe UI" w:cs="Segoe UI"/>
          <w:sz w:val="14"/>
          <w:szCs w:val="14"/>
        </w:rPr>
      </w:pPr>
      <w:r w:rsidRPr="00582CE7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A4BD09" wp14:editId="23CE4FD2">
                <wp:simplePos x="0" y="0"/>
                <wp:positionH relativeFrom="column">
                  <wp:posOffset>696048</wp:posOffset>
                </wp:positionH>
                <wp:positionV relativeFrom="paragraph">
                  <wp:posOffset>19881</wp:posOffset>
                </wp:positionV>
                <wp:extent cx="3624983" cy="333777"/>
                <wp:effectExtent l="38100" t="0" r="13970" b="104775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24983" cy="333777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0EBF2BC" id="Line 7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8pt,1.55pt" to="340.2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" strokecolor="red" strokeweight="1.5pt">
                <v:stroke endarrow="block" endarrowwidth="wide"/>
              </v:line>
            </w:pict>
          </mc:Fallback>
        </mc:AlternateContent>
      </w:r>
    </w:p>
    <w:p w14:paraId="07A4BCEA" w14:textId="7C2E86EB" w:rsidR="007E4211" w:rsidRPr="00582CE7" w:rsidRDefault="003A58ED" w:rsidP="007E4211">
      <w:pPr>
        <w:jc w:val="both"/>
        <w:rPr>
          <w:rFonts w:ascii="Segoe UI" w:hAnsi="Segoe UI" w:cs="Segoe UI"/>
          <w:sz w:val="28"/>
          <w:szCs w:val="28"/>
        </w:rPr>
      </w:pPr>
      <w:r w:rsidRPr="003A58ED">
        <w:rPr>
          <w:rFonts w:ascii="Segoe UI" w:hAnsi="Segoe UI" w:cs="Segoe UI"/>
          <w:noProof/>
          <w:sz w:val="28"/>
          <w:szCs w:val="28"/>
        </w:rPr>
        <w:drawing>
          <wp:inline distT="0" distB="0" distL="0" distR="0" wp14:anchorId="010A5975" wp14:editId="3048BC65">
            <wp:extent cx="4320000" cy="1037194"/>
            <wp:effectExtent l="0" t="0" r="4445" b="0"/>
            <wp:docPr id="16" name="Picture 1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03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4BCEB" w14:textId="5558F41C" w:rsidR="00736DC6" w:rsidRPr="00582CE7" w:rsidRDefault="00736DC6" w:rsidP="007E4211">
      <w:pPr>
        <w:jc w:val="both"/>
        <w:rPr>
          <w:rFonts w:ascii="Segoe UI" w:hAnsi="Segoe UI" w:cs="Segoe UI"/>
          <w:sz w:val="28"/>
          <w:szCs w:val="28"/>
        </w:rPr>
      </w:pPr>
    </w:p>
    <w:p w14:paraId="07A4BCED" w14:textId="042A4EA7" w:rsidR="00C92B35" w:rsidRPr="0015408A" w:rsidRDefault="00905A1E" w:rsidP="00C92B35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28"/>
          <w:szCs w:val="28"/>
        </w:rPr>
      </w:pPr>
      <w:r w:rsidRPr="005C473C">
        <w:rPr>
          <w:rFonts w:ascii="Segoe UI" w:hAnsi="Segoe UI" w:cs="Segoe UI"/>
          <w:bCs/>
          <w:noProof/>
          <w:color w:val="0070C0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64896" behindDoc="0" locked="0" layoutInCell="0" allowOverlap="1" wp14:anchorId="5CA68984" wp14:editId="326E3984">
                <wp:simplePos x="0" y="0"/>
                <wp:positionH relativeFrom="margin">
                  <wp:posOffset>1381125</wp:posOffset>
                </wp:positionH>
                <wp:positionV relativeFrom="margin">
                  <wp:posOffset>1979295</wp:posOffset>
                </wp:positionV>
                <wp:extent cx="3395345" cy="6278245"/>
                <wp:effectExtent l="6350" t="0" r="1905" b="1905"/>
                <wp:wrapSquare wrapText="bothSides"/>
                <wp:docPr id="3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395345" cy="627824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10B2ABDA" w14:textId="77777777" w:rsidR="00B82E27" w:rsidRPr="00B82E27" w:rsidRDefault="00B82E27" w:rsidP="00E8081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039753C5" w14:textId="74F25BA4" w:rsidR="005C473C" w:rsidRDefault="005C473C" w:rsidP="00B82E27">
                            <w:pPr>
                              <w:autoSpaceDE w:val="0"/>
                              <w:autoSpaceDN w:val="0"/>
                              <w:adjustRightInd w:val="0"/>
                              <w:ind w:firstLine="993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C473C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Top Tips!</w:t>
                            </w:r>
                          </w:p>
                          <w:p w14:paraId="59CD7D30" w14:textId="77777777" w:rsidR="00B82E27" w:rsidRPr="005C473C" w:rsidRDefault="00B82E27" w:rsidP="00B82E27">
                            <w:pPr>
                              <w:autoSpaceDE w:val="0"/>
                              <w:autoSpaceDN w:val="0"/>
                              <w:adjustRightInd w:val="0"/>
                              <w:ind w:firstLine="993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5F75534E" w14:textId="11455502" w:rsidR="005C473C" w:rsidRPr="005C473C" w:rsidRDefault="005C473C" w:rsidP="00B82E2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ind w:left="567" w:hanging="283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</w:pPr>
                            <w:r w:rsidRPr="005C473C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 xml:space="preserve">Subscribe to our </w:t>
                            </w:r>
                            <w:hyperlink r:id="rId11" w:history="1">
                              <w:r w:rsidRPr="00905A1E">
                                <w:rPr>
                                  <w:rStyle w:val="Hyperlink"/>
                                  <w:rFonts w:ascii="Segoe UI" w:hAnsi="Segoe UI" w:cs="Segoe UI"/>
                                  <w:bCs/>
                                </w:rPr>
                                <w:t>newsletters</w:t>
                              </w:r>
                            </w:hyperlink>
                            <w:r w:rsidRPr="005C473C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>, so that you are kept up to date about eForms and any deadlines to submit data.</w:t>
                            </w:r>
                          </w:p>
                          <w:p w14:paraId="3309ADA8" w14:textId="77777777" w:rsidR="005C473C" w:rsidRPr="005C473C" w:rsidRDefault="005C473C" w:rsidP="00B82E2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ind w:left="567" w:hanging="283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</w:pPr>
                            <w:r w:rsidRPr="005C473C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>Review your business / group details at least annually and use the INFO – Update eForm to keep your information current.</w:t>
                            </w:r>
                          </w:p>
                          <w:p w14:paraId="1557C31A" w14:textId="77777777" w:rsidR="005C473C" w:rsidRDefault="005C473C" w:rsidP="00B82E2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ind w:left="567" w:hanging="283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</w:pPr>
                            <w:r w:rsidRPr="005C473C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>Keep narrative concise and limited to the maximum word count.</w:t>
                            </w:r>
                          </w:p>
                          <w:p w14:paraId="38F2BEF9" w14:textId="49980AEB" w:rsidR="002969B2" w:rsidRDefault="002969B2" w:rsidP="00B82E2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ind w:left="567" w:hanging="283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>Where applicable, seek consent before information is shared</w:t>
                            </w:r>
                          </w:p>
                          <w:p w14:paraId="486B41D8" w14:textId="2FDEA0AE" w:rsidR="002969B2" w:rsidRPr="005C473C" w:rsidRDefault="002969B2" w:rsidP="00B82E2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ind w:left="567" w:hanging="283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 xml:space="preserve">For system security, termly review access to the portal and use the PORTAL – Userid eForm to add, amend or delete an </w:t>
                            </w:r>
                            <w:r w:rsidR="00164F44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>individual’s</w:t>
                            </w:r>
                            <w:r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 xml:space="preserve"> access </w:t>
                            </w:r>
                          </w:p>
                          <w:p w14:paraId="1340A40F" w14:textId="0A5902F0" w:rsidR="005C473C" w:rsidRPr="005C473C" w:rsidRDefault="005C473C" w:rsidP="005C473C">
                            <w:pP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7DD9F64" w14:textId="672A2A48" w:rsidR="005C473C" w:rsidRPr="00905A1E" w:rsidRDefault="00E80816" w:rsidP="00905A1E">
                            <w:pPr>
                              <w:autoSpaceDE w:val="0"/>
                              <w:autoSpaceDN w:val="0"/>
                              <w:adjustRightInd w:val="0"/>
                              <w:ind w:firstLine="993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05A1E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Need Help!</w:t>
                            </w:r>
                          </w:p>
                          <w:p w14:paraId="71455DB0" w14:textId="77777777" w:rsidR="00E80816" w:rsidRPr="0043057C" w:rsidRDefault="00E80816" w:rsidP="00905A1E">
                            <w:pPr>
                              <w:autoSpaceDE w:val="0"/>
                              <w:autoSpaceDN w:val="0"/>
                              <w:adjustRightInd w:val="0"/>
                              <w:ind w:firstLine="993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14:paraId="081D5422" w14:textId="16BABE1A" w:rsidR="00E80816" w:rsidRPr="00E80816" w:rsidRDefault="00E80816" w:rsidP="00905A1E">
                            <w:pPr>
                              <w:autoSpaceDE w:val="0"/>
                              <w:autoSpaceDN w:val="0"/>
                              <w:adjustRightInd w:val="0"/>
                              <w:ind w:firstLine="993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905A1E"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</w:rPr>
                              <w:t>Call the Advice Line on 01603 222300</w:t>
                            </w:r>
                          </w:p>
                          <w:p w14:paraId="6DB7331E" w14:textId="77777777" w:rsidR="00E80816" w:rsidRDefault="00E80816"/>
                        </w:txbxContent>
                      </wps:txbx>
                      <wps:bodyPr rot="0" vert="horz" wrap="square" lIns="9000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68984" id="AutoShape 2" o:spid="_x0000_s1026" style="position:absolute;margin-left:108.75pt;margin-top:155.85pt;width:267.35pt;height:494.35pt;rotation:90;z-index:25166489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" o:allowincell="f" fillcolor="#5b9bd5 [3204]" stroked="f">
                <v:textbox inset="2.5mm">
                  <w:txbxContent>
                    <w:p w14:paraId="10B2ABDA" w14:textId="77777777" w:rsidR="00B82E27" w:rsidRPr="00B82E27" w:rsidRDefault="00B82E27" w:rsidP="00E80816">
                      <w:pPr>
                        <w:autoSpaceDE w:val="0"/>
                        <w:autoSpaceDN w:val="0"/>
                        <w:adjustRightInd w:val="0"/>
                        <w:rPr>
                          <w:rFonts w:ascii="Segoe UI" w:hAnsi="Segoe UI" w:cs="Segoe U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039753C5" w14:textId="74F25BA4" w:rsidR="005C473C" w:rsidRDefault="005C473C" w:rsidP="00B82E27">
                      <w:pPr>
                        <w:autoSpaceDE w:val="0"/>
                        <w:autoSpaceDN w:val="0"/>
                        <w:adjustRightInd w:val="0"/>
                        <w:ind w:firstLine="993"/>
                        <w:rPr>
                          <w:rFonts w:ascii="Segoe UI" w:hAnsi="Segoe UI" w:cs="Segoe UI"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5C473C">
                        <w:rPr>
                          <w:rFonts w:ascii="Segoe UI" w:hAnsi="Segoe UI" w:cs="Segoe UI"/>
                          <w:bCs/>
                          <w:color w:val="FFFFFF" w:themeColor="background1"/>
                          <w:sz w:val="28"/>
                          <w:szCs w:val="28"/>
                        </w:rPr>
                        <w:t>Top Tips!</w:t>
                      </w:r>
                    </w:p>
                    <w:p w14:paraId="59CD7D30" w14:textId="77777777" w:rsidR="00B82E27" w:rsidRPr="005C473C" w:rsidRDefault="00B82E27" w:rsidP="00B82E27">
                      <w:pPr>
                        <w:autoSpaceDE w:val="0"/>
                        <w:autoSpaceDN w:val="0"/>
                        <w:adjustRightInd w:val="0"/>
                        <w:ind w:firstLine="993"/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</w:pPr>
                    </w:p>
                    <w:p w14:paraId="5F75534E" w14:textId="11455502" w:rsidR="005C473C" w:rsidRPr="005C473C" w:rsidRDefault="005C473C" w:rsidP="00B82E2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ind w:left="567" w:hanging="283"/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</w:pPr>
                      <w:r w:rsidRPr="005C473C"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 xml:space="preserve">Subscribe to our </w:t>
                      </w:r>
                      <w:hyperlink r:id="rId12" w:history="1">
                        <w:r w:rsidRPr="00905A1E">
                          <w:rPr>
                            <w:rStyle w:val="Hyperlink"/>
                            <w:rFonts w:ascii="Segoe UI" w:hAnsi="Segoe UI" w:cs="Segoe UI"/>
                            <w:bCs/>
                          </w:rPr>
                          <w:t>newsletters</w:t>
                        </w:r>
                      </w:hyperlink>
                      <w:r w:rsidRPr="005C473C"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>, so that you are kept up to date about eForms and any deadlines to submit data.</w:t>
                      </w:r>
                    </w:p>
                    <w:p w14:paraId="3309ADA8" w14:textId="77777777" w:rsidR="005C473C" w:rsidRPr="005C473C" w:rsidRDefault="005C473C" w:rsidP="00B82E2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ind w:left="567" w:hanging="283"/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</w:pPr>
                      <w:r w:rsidRPr="005C473C"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>Review your business / group details at least annually and use the INFO – Update eForm to keep your information current.</w:t>
                      </w:r>
                    </w:p>
                    <w:p w14:paraId="1557C31A" w14:textId="77777777" w:rsidR="005C473C" w:rsidRDefault="005C473C" w:rsidP="00B82E2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ind w:left="567" w:hanging="283"/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</w:pPr>
                      <w:r w:rsidRPr="005C473C"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>Keep narrative concise and limited to the maximum word count.</w:t>
                      </w:r>
                    </w:p>
                    <w:p w14:paraId="38F2BEF9" w14:textId="49980AEB" w:rsidR="002969B2" w:rsidRDefault="002969B2" w:rsidP="00B82E2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ind w:left="567" w:hanging="283"/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>Where applicable, seek consent before information is shared</w:t>
                      </w:r>
                    </w:p>
                    <w:p w14:paraId="486B41D8" w14:textId="2FDEA0AE" w:rsidR="002969B2" w:rsidRPr="005C473C" w:rsidRDefault="002969B2" w:rsidP="00B82E2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ind w:left="567" w:hanging="283"/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 xml:space="preserve">For system security, termly review access to the portal and use the PORTAL – Userid eForm to add, amend or delete an </w:t>
                      </w:r>
                      <w:r w:rsidR="00164F44"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>individual’s</w:t>
                      </w:r>
                      <w:r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 xml:space="preserve"> access </w:t>
                      </w:r>
                    </w:p>
                    <w:p w14:paraId="1340A40F" w14:textId="0A5902F0" w:rsidR="005C473C" w:rsidRPr="005C473C" w:rsidRDefault="005C473C" w:rsidP="005C473C">
                      <w:p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7DD9F64" w14:textId="672A2A48" w:rsidR="005C473C" w:rsidRPr="00905A1E" w:rsidRDefault="00E80816" w:rsidP="00905A1E">
                      <w:pPr>
                        <w:autoSpaceDE w:val="0"/>
                        <w:autoSpaceDN w:val="0"/>
                        <w:adjustRightInd w:val="0"/>
                        <w:ind w:firstLine="993"/>
                        <w:rPr>
                          <w:rFonts w:ascii="Segoe UI" w:hAnsi="Segoe UI" w:cs="Segoe UI"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05A1E">
                        <w:rPr>
                          <w:rFonts w:ascii="Segoe UI" w:hAnsi="Segoe UI" w:cs="Segoe UI"/>
                          <w:bCs/>
                          <w:color w:val="FFFFFF" w:themeColor="background1"/>
                          <w:sz w:val="28"/>
                          <w:szCs w:val="28"/>
                        </w:rPr>
                        <w:t>Need Help!</w:t>
                      </w:r>
                    </w:p>
                    <w:p w14:paraId="71455DB0" w14:textId="77777777" w:rsidR="00E80816" w:rsidRPr="0043057C" w:rsidRDefault="00E80816" w:rsidP="00905A1E">
                      <w:pPr>
                        <w:autoSpaceDE w:val="0"/>
                        <w:autoSpaceDN w:val="0"/>
                        <w:adjustRightInd w:val="0"/>
                        <w:ind w:firstLine="993"/>
                        <w:rPr>
                          <w:rFonts w:ascii="Segoe UI" w:hAnsi="Segoe UI" w:cs="Segoe UI"/>
                          <w:bCs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14:paraId="081D5422" w14:textId="16BABE1A" w:rsidR="00E80816" w:rsidRPr="00E80816" w:rsidRDefault="00E80816" w:rsidP="00905A1E">
                      <w:pPr>
                        <w:autoSpaceDE w:val="0"/>
                        <w:autoSpaceDN w:val="0"/>
                        <w:adjustRightInd w:val="0"/>
                        <w:ind w:firstLine="993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905A1E">
                        <w:rPr>
                          <w:rFonts w:ascii="Segoe UI" w:hAnsi="Segoe UI" w:cs="Segoe UI"/>
                          <w:bCs/>
                          <w:color w:val="FFFFFF" w:themeColor="background1"/>
                        </w:rPr>
                        <w:t>Call the Advice Line on 01603 222300</w:t>
                      </w:r>
                    </w:p>
                    <w:p w14:paraId="6DB7331E" w14:textId="77777777" w:rsidR="00E80816" w:rsidRDefault="00E80816"/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6838DE" w:rsidRPr="0015408A">
        <w:rPr>
          <w:rFonts w:ascii="Segoe UI" w:hAnsi="Segoe UI" w:cs="Segoe UI"/>
          <w:bCs/>
          <w:color w:val="000000"/>
          <w:sz w:val="28"/>
          <w:szCs w:val="28"/>
        </w:rPr>
        <w:t xml:space="preserve">Whilst your eForm is </w:t>
      </w:r>
      <w:r w:rsidR="003A58ED">
        <w:rPr>
          <w:rFonts w:ascii="Segoe UI" w:hAnsi="Segoe UI" w:cs="Segoe UI"/>
          <w:bCs/>
          <w:color w:val="000000"/>
          <w:sz w:val="28"/>
          <w:szCs w:val="28"/>
        </w:rPr>
        <w:t>“P</w:t>
      </w:r>
      <w:r w:rsidR="006838DE" w:rsidRPr="0015408A">
        <w:rPr>
          <w:rFonts w:ascii="Segoe UI" w:hAnsi="Segoe UI" w:cs="Segoe UI"/>
          <w:bCs/>
          <w:color w:val="000000"/>
          <w:sz w:val="28"/>
          <w:szCs w:val="28"/>
        </w:rPr>
        <w:t>ending</w:t>
      </w:r>
      <w:r w:rsidR="003A58ED">
        <w:rPr>
          <w:rFonts w:ascii="Segoe UI" w:hAnsi="Segoe UI" w:cs="Segoe UI"/>
          <w:bCs/>
          <w:color w:val="000000"/>
          <w:sz w:val="28"/>
          <w:szCs w:val="28"/>
        </w:rPr>
        <w:t>”</w:t>
      </w:r>
      <w:r w:rsidR="006838DE" w:rsidRPr="0015408A">
        <w:rPr>
          <w:rFonts w:ascii="Segoe UI" w:hAnsi="Segoe UI" w:cs="Segoe UI"/>
          <w:bCs/>
          <w:color w:val="000000"/>
          <w:sz w:val="28"/>
          <w:szCs w:val="28"/>
        </w:rPr>
        <w:t>, it is possible to re-open the form by clicking the link to amend any detail, and then re-submit.</w:t>
      </w:r>
    </w:p>
    <w:p w14:paraId="1638E07C" w14:textId="5E97E49D" w:rsidR="006838DE" w:rsidRPr="0015408A" w:rsidRDefault="006838DE" w:rsidP="00C92B35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28"/>
          <w:szCs w:val="28"/>
        </w:rPr>
      </w:pPr>
    </w:p>
    <w:p w14:paraId="6B5150BD" w14:textId="3E013708" w:rsidR="006838DE" w:rsidRDefault="006838DE" w:rsidP="00C92B35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28"/>
          <w:szCs w:val="28"/>
        </w:rPr>
      </w:pPr>
      <w:r w:rsidRPr="0015408A">
        <w:rPr>
          <w:rFonts w:ascii="Segoe UI" w:hAnsi="Segoe UI" w:cs="Segoe UI"/>
          <w:bCs/>
          <w:color w:val="000000"/>
          <w:sz w:val="28"/>
          <w:szCs w:val="28"/>
        </w:rPr>
        <w:t>You will be contacted if your eForm cannot be accepted.  The status for these forms will be “Denied”.</w:t>
      </w:r>
    </w:p>
    <w:p w14:paraId="4CD1A936" w14:textId="46E02376" w:rsidR="003A58ED" w:rsidRDefault="003A58ED" w:rsidP="00C92B35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28"/>
          <w:szCs w:val="28"/>
        </w:rPr>
      </w:pPr>
    </w:p>
    <w:p w14:paraId="7E308C9F" w14:textId="71DD4C80" w:rsidR="003A58ED" w:rsidRDefault="00E80816" w:rsidP="00C92B35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28"/>
          <w:szCs w:val="28"/>
        </w:rPr>
      </w:pPr>
      <w:r>
        <w:rPr>
          <w:rFonts w:ascii="Segoe UI" w:hAnsi="Segoe UI" w:cs="Segoe UI"/>
          <w:bCs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68992" behindDoc="0" locked="0" layoutInCell="1" allowOverlap="1" wp14:anchorId="144D12D1" wp14:editId="3481570A">
            <wp:simplePos x="0" y="0"/>
            <wp:positionH relativeFrom="column">
              <wp:posOffset>83433</wp:posOffset>
            </wp:positionH>
            <wp:positionV relativeFrom="paragraph">
              <wp:posOffset>2982750</wp:posOffset>
            </wp:positionV>
            <wp:extent cx="612000" cy="612000"/>
            <wp:effectExtent l="0" t="0" r="0" b="0"/>
            <wp:wrapNone/>
            <wp:docPr id="29" name="Graphic 29" descr="Image, need he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phic 29" descr="Image, need hel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9B2">
        <w:rPr>
          <w:rFonts w:ascii="Segoe UI" w:hAnsi="Segoe UI" w:cs="Segoe UI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5920" behindDoc="0" locked="0" layoutInCell="1" allowOverlap="1" wp14:anchorId="1488AC15" wp14:editId="32B9C930">
            <wp:simplePos x="0" y="0"/>
            <wp:positionH relativeFrom="column">
              <wp:posOffset>64135</wp:posOffset>
            </wp:positionH>
            <wp:positionV relativeFrom="paragraph">
              <wp:posOffset>492125</wp:posOffset>
            </wp:positionV>
            <wp:extent cx="612000" cy="612000"/>
            <wp:effectExtent l="0" t="0" r="0" b="0"/>
            <wp:wrapSquare wrapText="bothSides"/>
            <wp:docPr id="19" name="Graphic 19" descr="Image, Postit Notes - top 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Image, Postit Notes - top tips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8ED">
        <w:rPr>
          <w:rFonts w:ascii="Segoe UI" w:hAnsi="Segoe UI" w:cs="Segoe UI"/>
          <w:bCs/>
          <w:color w:val="000000"/>
          <w:sz w:val="28"/>
          <w:szCs w:val="28"/>
        </w:rPr>
        <w:t>eForms which have been processed will denote as “Authorised.</w:t>
      </w:r>
    </w:p>
    <w:p w14:paraId="0B7E58B6" w14:textId="1A3DAE60" w:rsidR="00EE0CDD" w:rsidRDefault="00EE0CDD" w:rsidP="00C92B35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28"/>
          <w:szCs w:val="28"/>
        </w:rPr>
      </w:pPr>
    </w:p>
    <w:p w14:paraId="07A4BCF3" w14:textId="77777777" w:rsidR="00C92B35" w:rsidRPr="00582CE7" w:rsidRDefault="00C92B35" w:rsidP="00C92B35">
      <w:pPr>
        <w:autoSpaceDE w:val="0"/>
        <w:autoSpaceDN w:val="0"/>
        <w:adjustRightInd w:val="0"/>
        <w:rPr>
          <w:rFonts w:ascii="Segoe UI" w:hAnsi="Segoe UI" w:cs="Segoe UI"/>
          <w:b/>
          <w:color w:val="000000"/>
        </w:rPr>
      </w:pPr>
    </w:p>
    <w:sectPr w:rsidR="00C92B35" w:rsidRPr="00582CE7" w:rsidSect="00D8343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4BD13" w14:textId="77777777" w:rsidR="00D622D1" w:rsidRDefault="00D622D1">
      <w:r>
        <w:separator/>
      </w:r>
    </w:p>
  </w:endnote>
  <w:endnote w:type="continuationSeparator" w:id="0">
    <w:p w14:paraId="07A4BD14" w14:textId="77777777" w:rsidR="00D622D1" w:rsidRDefault="00D6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751B" w14:textId="77777777" w:rsidR="00582CE7" w:rsidRDefault="00582C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BD1C" w14:textId="77777777" w:rsidR="0099546B" w:rsidRPr="00905A1E" w:rsidRDefault="0099546B" w:rsidP="0099546B">
    <w:pPr>
      <w:pStyle w:val="Footer"/>
      <w:jc w:val="center"/>
      <w:rPr>
        <w:rFonts w:ascii="Segoe UI" w:hAnsi="Segoe UI" w:cs="Segoe UI"/>
        <w:color w:val="0070C0"/>
        <w:sz w:val="16"/>
        <w:szCs w:val="16"/>
      </w:rPr>
    </w:pPr>
    <w:r w:rsidRPr="00905A1E">
      <w:rPr>
        <w:rFonts w:ascii="Segoe UI" w:hAnsi="Segoe UI" w:cs="Segoe UI"/>
        <w:color w:val="0070C0"/>
        <w:sz w:val="16"/>
        <w:szCs w:val="16"/>
      </w:rPr>
      <w:t xml:space="preserve">Page </w:t>
    </w:r>
    <w:r w:rsidRPr="00905A1E">
      <w:rPr>
        <w:rFonts w:ascii="Segoe UI" w:hAnsi="Segoe UI" w:cs="Segoe UI"/>
        <w:color w:val="0070C0"/>
        <w:sz w:val="16"/>
        <w:szCs w:val="16"/>
      </w:rPr>
      <w:fldChar w:fldCharType="begin"/>
    </w:r>
    <w:r w:rsidRPr="00905A1E">
      <w:rPr>
        <w:rFonts w:ascii="Segoe UI" w:hAnsi="Segoe UI" w:cs="Segoe UI"/>
        <w:color w:val="0070C0"/>
        <w:sz w:val="16"/>
        <w:szCs w:val="16"/>
      </w:rPr>
      <w:instrText xml:space="preserve"> PAGE </w:instrText>
    </w:r>
    <w:r w:rsidRPr="00905A1E">
      <w:rPr>
        <w:rFonts w:ascii="Segoe UI" w:hAnsi="Segoe UI" w:cs="Segoe UI"/>
        <w:color w:val="0070C0"/>
        <w:sz w:val="16"/>
        <w:szCs w:val="16"/>
      </w:rPr>
      <w:fldChar w:fldCharType="separate"/>
    </w:r>
    <w:r w:rsidR="003972FF" w:rsidRPr="00905A1E">
      <w:rPr>
        <w:rFonts w:ascii="Segoe UI" w:hAnsi="Segoe UI" w:cs="Segoe UI"/>
        <w:noProof/>
        <w:color w:val="0070C0"/>
        <w:sz w:val="16"/>
        <w:szCs w:val="16"/>
      </w:rPr>
      <w:t>1</w:t>
    </w:r>
    <w:r w:rsidRPr="00905A1E">
      <w:rPr>
        <w:rFonts w:ascii="Segoe UI" w:hAnsi="Segoe UI" w:cs="Segoe UI"/>
        <w:color w:val="0070C0"/>
        <w:sz w:val="16"/>
        <w:szCs w:val="16"/>
      </w:rPr>
      <w:fldChar w:fldCharType="end"/>
    </w:r>
    <w:r w:rsidRPr="00905A1E">
      <w:rPr>
        <w:rFonts w:ascii="Segoe UI" w:hAnsi="Segoe UI" w:cs="Segoe UI"/>
        <w:color w:val="0070C0"/>
        <w:sz w:val="16"/>
        <w:szCs w:val="16"/>
      </w:rPr>
      <w:t xml:space="preserve"> of </w:t>
    </w:r>
    <w:r w:rsidRPr="00905A1E">
      <w:rPr>
        <w:rFonts w:ascii="Segoe UI" w:hAnsi="Segoe UI" w:cs="Segoe UI"/>
        <w:color w:val="0070C0"/>
        <w:sz w:val="16"/>
        <w:szCs w:val="16"/>
      </w:rPr>
      <w:fldChar w:fldCharType="begin"/>
    </w:r>
    <w:r w:rsidRPr="00905A1E">
      <w:rPr>
        <w:rFonts w:ascii="Segoe UI" w:hAnsi="Segoe UI" w:cs="Segoe UI"/>
        <w:color w:val="0070C0"/>
        <w:sz w:val="16"/>
        <w:szCs w:val="16"/>
      </w:rPr>
      <w:instrText xml:space="preserve"> NUMPAGES </w:instrText>
    </w:r>
    <w:r w:rsidRPr="00905A1E">
      <w:rPr>
        <w:rFonts w:ascii="Segoe UI" w:hAnsi="Segoe UI" w:cs="Segoe UI"/>
        <w:color w:val="0070C0"/>
        <w:sz w:val="16"/>
        <w:szCs w:val="16"/>
      </w:rPr>
      <w:fldChar w:fldCharType="separate"/>
    </w:r>
    <w:r w:rsidR="003972FF" w:rsidRPr="00905A1E">
      <w:rPr>
        <w:rFonts w:ascii="Segoe UI" w:hAnsi="Segoe UI" w:cs="Segoe UI"/>
        <w:noProof/>
        <w:color w:val="0070C0"/>
        <w:sz w:val="16"/>
        <w:szCs w:val="16"/>
      </w:rPr>
      <w:t>3</w:t>
    </w:r>
    <w:r w:rsidRPr="00905A1E">
      <w:rPr>
        <w:rFonts w:ascii="Segoe UI" w:hAnsi="Segoe UI" w:cs="Segoe UI"/>
        <w:color w:val="0070C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FEE81" w14:textId="77777777" w:rsidR="00582CE7" w:rsidRDefault="00582C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BD11" w14:textId="77777777" w:rsidR="00D622D1" w:rsidRDefault="00D622D1">
      <w:r>
        <w:separator/>
      </w:r>
    </w:p>
  </w:footnote>
  <w:footnote w:type="continuationSeparator" w:id="0">
    <w:p w14:paraId="07A4BD12" w14:textId="77777777" w:rsidR="00D622D1" w:rsidRDefault="00D62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D8925" w14:textId="77777777" w:rsidR="00582CE7" w:rsidRDefault="00582C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9784C" w14:textId="2512DD1B" w:rsidR="00B80C71" w:rsidRDefault="00B80C71" w:rsidP="00B80C71">
    <w:pPr>
      <w:jc w:val="right"/>
      <w:rPr>
        <w:rFonts w:ascii="Calibri" w:hAnsi="Calibri" w:cs="Calibri"/>
        <w:sz w:val="48"/>
        <w:szCs w:val="4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DA04CA0" wp14:editId="42CBF215">
          <wp:simplePos x="0" y="0"/>
          <wp:positionH relativeFrom="column">
            <wp:posOffset>34925</wp:posOffset>
          </wp:positionH>
          <wp:positionV relativeFrom="paragraph">
            <wp:posOffset>2540</wp:posOffset>
          </wp:positionV>
          <wp:extent cx="3178810" cy="360045"/>
          <wp:effectExtent l="0" t="0" r="2540" b="1905"/>
          <wp:wrapNone/>
          <wp:docPr id="9" name="Picture 9" descr="New NCC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New NCC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881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48"/>
        <w:szCs w:val="48"/>
      </w:rPr>
      <w:t>Guidance</w:t>
    </w:r>
  </w:p>
  <w:p w14:paraId="4058B022" w14:textId="6FB72E40" w:rsidR="00B80C71" w:rsidRDefault="00B80C71" w:rsidP="00B80C71">
    <w:pPr>
      <w:pStyle w:val="Header"/>
      <w:jc w:val="right"/>
      <w:rPr>
        <w:rFonts w:ascii="Calibri" w:hAnsi="Calibri" w:cs="Calibri"/>
      </w:rPr>
    </w:pPr>
    <w:r>
      <w:rPr>
        <w:rFonts w:ascii="Calibri" w:hAnsi="Calibri" w:cs="Calibri"/>
      </w:rPr>
      <w:t xml:space="preserve">v. </w:t>
    </w:r>
    <w:r w:rsidR="00582CE7">
      <w:rPr>
        <w:rFonts w:ascii="Calibri" w:hAnsi="Calibri" w:cs="Calibri"/>
      </w:rPr>
      <w:t>Aug-23</w:t>
    </w:r>
  </w:p>
  <w:p w14:paraId="2569EEDC" w14:textId="77777777" w:rsidR="00B80C71" w:rsidRPr="00582CE7" w:rsidRDefault="00B80C71" w:rsidP="00B80C71">
    <w:pPr>
      <w:rPr>
        <w:rFonts w:ascii="Segoe UI" w:hAnsi="Segoe UI" w:cs="Segoe UI"/>
        <w:b/>
        <w:sz w:val="40"/>
        <w:szCs w:val="40"/>
      </w:rPr>
    </w:pPr>
    <w:r w:rsidRPr="00582CE7">
      <w:rPr>
        <w:rFonts w:ascii="Segoe UI" w:hAnsi="Segoe UI" w:cs="Segoe UI"/>
        <w:b/>
        <w:sz w:val="40"/>
        <w:szCs w:val="40"/>
      </w:rPr>
      <w:t>EARLY YEARS AND CHILDCARE</w:t>
    </w:r>
  </w:p>
  <w:p w14:paraId="6BFD249E" w14:textId="7F10ACC3" w:rsidR="00B80C71" w:rsidRPr="00582CE7" w:rsidRDefault="00B80C71" w:rsidP="00B80C71">
    <w:pPr>
      <w:rPr>
        <w:rFonts w:ascii="Segoe UI" w:hAnsi="Segoe UI" w:cs="Segoe UI"/>
        <w:sz w:val="28"/>
        <w:szCs w:val="28"/>
      </w:rPr>
    </w:pPr>
    <w:r w:rsidRPr="00582CE7">
      <w:rPr>
        <w:rFonts w:ascii="Segoe UI" w:hAnsi="Segoe UI" w:cs="Segoe UI"/>
        <w:sz w:val="28"/>
        <w:szCs w:val="28"/>
      </w:rPr>
      <w:t>Provider Portal – Forms Module</w:t>
    </w:r>
  </w:p>
  <w:p w14:paraId="6972B22A" w14:textId="37C94938" w:rsidR="00B80C71" w:rsidRPr="00B80C71" w:rsidRDefault="00B80C71" w:rsidP="00B80C71">
    <w:pPr>
      <w:rPr>
        <w:rFonts w:asciiTheme="minorHAnsi" w:hAnsiTheme="minorHAnsi" w:cs="Arial"/>
        <w:sz w:val="28"/>
        <w:szCs w:val="2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9A88BD6" wp14:editId="0108559E">
              <wp:simplePos x="0" y="0"/>
              <wp:positionH relativeFrom="column">
                <wp:align>center</wp:align>
              </wp:positionH>
              <wp:positionV relativeFrom="paragraph">
                <wp:posOffset>43180</wp:posOffset>
              </wp:positionV>
              <wp:extent cx="7019925" cy="0"/>
              <wp:effectExtent l="0" t="0" r="28575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8456245" id="Straight Connector 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3.4pt" to="552.7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EA83" w14:textId="77777777" w:rsidR="00582CE7" w:rsidRDefault="00582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6028"/>
    <w:multiLevelType w:val="hybridMultilevel"/>
    <w:tmpl w:val="A43053B6"/>
    <w:lvl w:ilvl="0" w:tplc="FC249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16D5E"/>
    <w:multiLevelType w:val="hybridMultilevel"/>
    <w:tmpl w:val="006EB3A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15221"/>
    <w:multiLevelType w:val="hybridMultilevel"/>
    <w:tmpl w:val="1A3261F6"/>
    <w:lvl w:ilvl="0" w:tplc="29A042C4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Stencil" w:hAnsi="Wingdings" w:cs="Stenci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960A4"/>
    <w:multiLevelType w:val="hybridMultilevel"/>
    <w:tmpl w:val="65025DD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750BA"/>
    <w:multiLevelType w:val="multilevel"/>
    <w:tmpl w:val="AA9823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506D2"/>
    <w:multiLevelType w:val="hybridMultilevel"/>
    <w:tmpl w:val="AA98232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159F5"/>
    <w:multiLevelType w:val="hybridMultilevel"/>
    <w:tmpl w:val="28106356"/>
    <w:lvl w:ilvl="0" w:tplc="480EA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0434A"/>
    <w:multiLevelType w:val="multilevel"/>
    <w:tmpl w:val="1A3261F6"/>
    <w:lvl w:ilvl="0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Stencil" w:hAnsi="Wingdings" w:cs="Stenci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8572445">
    <w:abstractNumId w:val="5"/>
  </w:num>
  <w:num w:numId="2" w16cid:durableId="1271400180">
    <w:abstractNumId w:val="4"/>
  </w:num>
  <w:num w:numId="3" w16cid:durableId="791289547">
    <w:abstractNumId w:val="2"/>
  </w:num>
  <w:num w:numId="4" w16cid:durableId="227763475">
    <w:abstractNumId w:val="7"/>
  </w:num>
  <w:num w:numId="5" w16cid:durableId="1727992015">
    <w:abstractNumId w:val="3"/>
  </w:num>
  <w:num w:numId="6" w16cid:durableId="733819895">
    <w:abstractNumId w:val="1"/>
  </w:num>
  <w:num w:numId="7" w16cid:durableId="775515274">
    <w:abstractNumId w:val="6"/>
  </w:num>
  <w:num w:numId="8" w16cid:durableId="2049792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27e/1cR6CxGEoD3u8mCZkn8D4H2KKAsnuQ9tzplYCm6ERzcFCcQ8kSlmqQYRwEuty6mY+a6IdkJ24lSLqibzQ==" w:salt="9TrK8QC1OEvV4zxn6KaACw==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BE"/>
    <w:rsid w:val="00033470"/>
    <w:rsid w:val="00095104"/>
    <w:rsid w:val="000A6618"/>
    <w:rsid w:val="000F60EF"/>
    <w:rsid w:val="00111ADE"/>
    <w:rsid w:val="0015408A"/>
    <w:rsid w:val="00164F44"/>
    <w:rsid w:val="00173C0C"/>
    <w:rsid w:val="001C39C6"/>
    <w:rsid w:val="00212C72"/>
    <w:rsid w:val="00236A4C"/>
    <w:rsid w:val="00244975"/>
    <w:rsid w:val="00254BC4"/>
    <w:rsid w:val="002727EA"/>
    <w:rsid w:val="002969B2"/>
    <w:rsid w:val="002D2E9A"/>
    <w:rsid w:val="002E4D47"/>
    <w:rsid w:val="00302C8C"/>
    <w:rsid w:val="003972FF"/>
    <w:rsid w:val="003A58ED"/>
    <w:rsid w:val="003B5287"/>
    <w:rsid w:val="003B7A12"/>
    <w:rsid w:val="0043057C"/>
    <w:rsid w:val="004B61E3"/>
    <w:rsid w:val="004F1B5D"/>
    <w:rsid w:val="00535E56"/>
    <w:rsid w:val="00582CE7"/>
    <w:rsid w:val="005B58D4"/>
    <w:rsid w:val="005C473C"/>
    <w:rsid w:val="0062211E"/>
    <w:rsid w:val="00653EE7"/>
    <w:rsid w:val="006558B5"/>
    <w:rsid w:val="00680B5C"/>
    <w:rsid w:val="006838DE"/>
    <w:rsid w:val="006B6788"/>
    <w:rsid w:val="006E1BD8"/>
    <w:rsid w:val="006F573D"/>
    <w:rsid w:val="00736DC6"/>
    <w:rsid w:val="00795BF4"/>
    <w:rsid w:val="00796D9D"/>
    <w:rsid w:val="007B7FBF"/>
    <w:rsid w:val="007E4211"/>
    <w:rsid w:val="007F64FF"/>
    <w:rsid w:val="00881F52"/>
    <w:rsid w:val="0088522B"/>
    <w:rsid w:val="008B53D0"/>
    <w:rsid w:val="008D6A69"/>
    <w:rsid w:val="008F2C0F"/>
    <w:rsid w:val="00905A1E"/>
    <w:rsid w:val="0099546B"/>
    <w:rsid w:val="009A7D0B"/>
    <w:rsid w:val="009C6078"/>
    <w:rsid w:val="009F3E64"/>
    <w:rsid w:val="00A14FA0"/>
    <w:rsid w:val="00A6025D"/>
    <w:rsid w:val="00A63C34"/>
    <w:rsid w:val="00B171B6"/>
    <w:rsid w:val="00B56DEE"/>
    <w:rsid w:val="00B730A3"/>
    <w:rsid w:val="00B80C71"/>
    <w:rsid w:val="00B82E27"/>
    <w:rsid w:val="00BF45BE"/>
    <w:rsid w:val="00C17793"/>
    <w:rsid w:val="00C26885"/>
    <w:rsid w:val="00C44431"/>
    <w:rsid w:val="00C76B8A"/>
    <w:rsid w:val="00C854B9"/>
    <w:rsid w:val="00C8633E"/>
    <w:rsid w:val="00C92B35"/>
    <w:rsid w:val="00CA449D"/>
    <w:rsid w:val="00CD1086"/>
    <w:rsid w:val="00CE592D"/>
    <w:rsid w:val="00D42BCE"/>
    <w:rsid w:val="00D622D1"/>
    <w:rsid w:val="00D63348"/>
    <w:rsid w:val="00D83432"/>
    <w:rsid w:val="00D87BCD"/>
    <w:rsid w:val="00DF5F3B"/>
    <w:rsid w:val="00E80816"/>
    <w:rsid w:val="00EA5A2B"/>
    <w:rsid w:val="00EE0CDD"/>
    <w:rsid w:val="00F73099"/>
    <w:rsid w:val="00F956DE"/>
    <w:rsid w:val="00FA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07A4BCBB"/>
  <w15:chartTrackingRefBased/>
  <w15:docId w15:val="{45BB133D-B8B8-4DA2-A940-BC3B05FF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27EA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">
    <w:name w:val="label"/>
    <w:basedOn w:val="DefaultParagraphFont"/>
    <w:rsid w:val="00BF45BE"/>
  </w:style>
  <w:style w:type="paragraph" w:styleId="Header">
    <w:name w:val="header"/>
    <w:basedOn w:val="Normal"/>
    <w:link w:val="HeaderChar"/>
    <w:uiPriority w:val="99"/>
    <w:rsid w:val="00D834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8343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B5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B5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53D0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92B35"/>
    <w:rPr>
      <w:color w:val="000066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80C71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E0CD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80816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905A1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www.schools.norfolk.gov.uk/early-learning-and-childcare/enewsletter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sv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hools.norfolk.gov.uk/early-learning-and-childcare/enewsletter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sv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408</Words>
  <Characters>2103</Characters>
  <Application>Microsoft Office Word</Application>
  <DocSecurity>8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Passwords</vt:lpstr>
    </vt:vector>
  </TitlesOfParts>
  <Company>Norfolk County Council</Company>
  <LinksUpToDate>false</LinksUpToDate>
  <CharactersWithSpaces>2506</CharactersWithSpaces>
  <SharedDoc>false</SharedDoc>
  <HLinks>
    <vt:vector size="6" baseType="variant">
      <vt:variant>
        <vt:i4>6553613</vt:i4>
      </vt:variant>
      <vt:variant>
        <vt:i4>0</vt:i4>
      </vt:variant>
      <vt:variant>
        <vt:i4>0</vt:i4>
      </vt:variant>
      <vt:variant>
        <vt:i4>5</vt:i4>
      </vt:variant>
      <vt:variant>
        <vt:lpwstr>mailto:earlyyearsfinance@norfolk.gov.uk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Passwords</dc:title>
  <dc:subject/>
  <dc:creator>s91za</dc:creator>
  <cp:keywords/>
  <dc:description/>
  <cp:lastModifiedBy>Su Rushbrook</cp:lastModifiedBy>
  <cp:revision>10</cp:revision>
  <cp:lastPrinted>2015-01-26T11:26:00Z</cp:lastPrinted>
  <dcterms:created xsi:type="dcterms:W3CDTF">2023-08-11T07:29:00Z</dcterms:created>
  <dcterms:modified xsi:type="dcterms:W3CDTF">2023-10-30T09:39:00Z</dcterms:modified>
</cp:coreProperties>
</file>