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27B6" w14:textId="28B623D0" w:rsidR="008810E4" w:rsidRPr="00D45CEE" w:rsidRDefault="00416C81" w:rsidP="00D45CEE">
      <w:pPr>
        <w:pStyle w:val="Heading1"/>
      </w:pPr>
      <w:r w:rsidRPr="00D45CEE">
        <w:t>Baseline Assessment</w:t>
      </w:r>
    </w:p>
    <w:p w14:paraId="34635349" w14:textId="441E2A04" w:rsidR="000624A6" w:rsidRPr="000624A6" w:rsidRDefault="000624A6" w:rsidP="000624A6">
      <w:pPr>
        <w:jc w:val="both"/>
      </w:pPr>
      <w:r w:rsidRPr="000624A6">
        <w:t xml:space="preserve">This wellbeing check and baseline assessment give </w:t>
      </w:r>
      <w:r w:rsidR="00364E4E">
        <w:t>non-school a</w:t>
      </w:r>
      <w:r w:rsidRPr="000624A6">
        <w:t xml:space="preserve">lternative </w:t>
      </w:r>
      <w:r w:rsidR="00364E4E">
        <w:t>p</w:t>
      </w:r>
      <w:r w:rsidRPr="000624A6">
        <w:t>rovision staff an initial understanding of each child’s emotional wellbeing and social</w:t>
      </w:r>
      <w:r w:rsidRPr="000624A6">
        <w:noBreakHyphen/>
        <w:t xml:space="preserve">emotional skills when they arrive. It helps identify strengths, unmet needs and priority areas for support, allowing the </w:t>
      </w:r>
      <w:r w:rsidR="00364E4E">
        <w:t>non-school a</w:t>
      </w:r>
      <w:r w:rsidR="00364E4E" w:rsidRPr="000624A6">
        <w:t xml:space="preserve">lternative </w:t>
      </w:r>
      <w:r w:rsidR="00364E4E">
        <w:t>p</w:t>
      </w:r>
      <w:r w:rsidR="00364E4E" w:rsidRPr="000624A6">
        <w:t>rovision</w:t>
      </w:r>
      <w:r w:rsidRPr="000624A6">
        <w:t xml:space="preserve"> to plan targeted interventions from the start. By repeating the assessment over time, providers can clearly evidence progress in SEMH development beyond academic outcomes. The form is intentionally flexible and can be adapted by each </w:t>
      </w:r>
      <w:r w:rsidR="00364E4E">
        <w:t>non-school a</w:t>
      </w:r>
      <w:r w:rsidR="00364E4E" w:rsidRPr="000624A6">
        <w:t xml:space="preserve">lternative </w:t>
      </w:r>
      <w:r w:rsidR="00364E4E">
        <w:t>p</w:t>
      </w:r>
      <w:r w:rsidR="00364E4E" w:rsidRPr="000624A6">
        <w:t>rovision</w:t>
      </w:r>
      <w:r w:rsidRPr="000624A6">
        <w:t xml:space="preserve"> to reflect the specific needs, approaches and context of their setting.</w:t>
      </w:r>
    </w:p>
    <w:p w14:paraId="68587F4E" w14:textId="7392A08E" w:rsidR="00416C81" w:rsidRPr="000624A6" w:rsidRDefault="00416C81" w:rsidP="000C0A88">
      <w:pPr>
        <w:pStyle w:val="Heading2"/>
        <w:jc w:val="left"/>
      </w:pPr>
      <w:r w:rsidRPr="000624A6">
        <w:t>Wellbeing scale:</w:t>
      </w:r>
    </w:p>
    <w:tbl>
      <w:tblPr>
        <w:tblStyle w:val="TableGrid"/>
        <w:tblW w:w="10634" w:type="dxa"/>
        <w:tblLook w:val="04A0" w:firstRow="1" w:lastRow="0" w:firstColumn="1" w:lastColumn="0" w:noHBand="0" w:noVBand="1"/>
      </w:tblPr>
      <w:tblGrid>
        <w:gridCol w:w="3681"/>
        <w:gridCol w:w="1134"/>
        <w:gridCol w:w="1417"/>
        <w:gridCol w:w="1418"/>
        <w:gridCol w:w="1559"/>
        <w:gridCol w:w="1425"/>
      </w:tblGrid>
      <w:tr w:rsidR="00416C81" w14:paraId="39F8F2C6" w14:textId="77777777" w:rsidTr="00355D5A">
        <w:trPr>
          <w:trHeight w:val="521"/>
          <w:tblHeader/>
        </w:trPr>
        <w:tc>
          <w:tcPr>
            <w:tcW w:w="3681" w:type="dxa"/>
          </w:tcPr>
          <w:p w14:paraId="73094F44" w14:textId="77777777" w:rsidR="00416C81" w:rsidRDefault="00416C81" w:rsidP="00BE2C82">
            <w:r>
              <w:t>Question</w:t>
            </w:r>
          </w:p>
        </w:tc>
        <w:tc>
          <w:tcPr>
            <w:tcW w:w="1134" w:type="dxa"/>
          </w:tcPr>
          <w:p w14:paraId="4732E34E" w14:textId="77777777" w:rsidR="00416C81" w:rsidRDefault="00416C81" w:rsidP="00BE2C82">
            <w:r>
              <w:t>Never (1)</w:t>
            </w:r>
          </w:p>
        </w:tc>
        <w:tc>
          <w:tcPr>
            <w:tcW w:w="1417" w:type="dxa"/>
          </w:tcPr>
          <w:p w14:paraId="06470E11" w14:textId="77777777" w:rsidR="00416C81" w:rsidRDefault="00416C81" w:rsidP="00BE2C82">
            <w:r>
              <w:t>Hardly Ever (2)</w:t>
            </w:r>
          </w:p>
        </w:tc>
        <w:tc>
          <w:tcPr>
            <w:tcW w:w="1418" w:type="dxa"/>
          </w:tcPr>
          <w:p w14:paraId="6EF356C6" w14:textId="77777777" w:rsidR="00416C81" w:rsidRDefault="00416C81" w:rsidP="00BE2C82">
            <w:r>
              <w:t>Sometimes (3)</w:t>
            </w:r>
          </w:p>
        </w:tc>
        <w:tc>
          <w:tcPr>
            <w:tcW w:w="1559" w:type="dxa"/>
          </w:tcPr>
          <w:p w14:paraId="0854D767" w14:textId="77777777" w:rsidR="00416C81" w:rsidRDefault="00416C81" w:rsidP="00BE2C82">
            <w:r>
              <w:t>A Lot of the Time (4)</w:t>
            </w:r>
          </w:p>
        </w:tc>
        <w:tc>
          <w:tcPr>
            <w:tcW w:w="1425" w:type="dxa"/>
          </w:tcPr>
          <w:p w14:paraId="39D84C6E" w14:textId="77777777" w:rsidR="00416C81" w:rsidRDefault="00416C81" w:rsidP="00BE2C82">
            <w:proofErr w:type="gramStart"/>
            <w:r>
              <w:t>All of</w:t>
            </w:r>
            <w:proofErr w:type="gramEnd"/>
            <w:r>
              <w:t xml:space="preserve"> the Time (5)</w:t>
            </w:r>
          </w:p>
        </w:tc>
      </w:tr>
      <w:tr w:rsidR="00416C81" w14:paraId="79460E5F" w14:textId="77777777" w:rsidTr="00416C81">
        <w:trPr>
          <w:trHeight w:val="1031"/>
        </w:trPr>
        <w:tc>
          <w:tcPr>
            <w:tcW w:w="3681" w:type="dxa"/>
          </w:tcPr>
          <w:p w14:paraId="1E867577" w14:textId="77777777" w:rsidR="00416C81" w:rsidRDefault="00416C81" w:rsidP="00BE2C82">
            <w:r>
              <w:t>I have been feeling happy and cheerful.</w:t>
            </w:r>
          </w:p>
        </w:tc>
        <w:tc>
          <w:tcPr>
            <w:tcW w:w="1134" w:type="dxa"/>
          </w:tcPr>
          <w:p w14:paraId="27552069" w14:textId="159ABF86" w:rsidR="00416C81" w:rsidRDefault="00416C81" w:rsidP="00BE2C82"/>
        </w:tc>
        <w:tc>
          <w:tcPr>
            <w:tcW w:w="1417" w:type="dxa"/>
          </w:tcPr>
          <w:p w14:paraId="07C92F3E" w14:textId="622DE443" w:rsidR="00416C81" w:rsidRDefault="00416C81" w:rsidP="00BE2C82"/>
        </w:tc>
        <w:tc>
          <w:tcPr>
            <w:tcW w:w="1418" w:type="dxa"/>
          </w:tcPr>
          <w:p w14:paraId="4C2621DC" w14:textId="34740699" w:rsidR="00416C81" w:rsidRDefault="00416C81" w:rsidP="00BE2C82"/>
        </w:tc>
        <w:tc>
          <w:tcPr>
            <w:tcW w:w="1559" w:type="dxa"/>
          </w:tcPr>
          <w:p w14:paraId="6DEDC192" w14:textId="223A5FA5" w:rsidR="00416C81" w:rsidRDefault="00416C81" w:rsidP="00BE2C82"/>
        </w:tc>
        <w:tc>
          <w:tcPr>
            <w:tcW w:w="1425" w:type="dxa"/>
          </w:tcPr>
          <w:p w14:paraId="5527F746" w14:textId="5C9A3043" w:rsidR="00416C81" w:rsidRDefault="00416C81" w:rsidP="00BE2C82"/>
        </w:tc>
      </w:tr>
      <w:tr w:rsidR="00416C81" w14:paraId="6D705DE0" w14:textId="77777777" w:rsidTr="00416C81">
        <w:trPr>
          <w:trHeight w:val="1297"/>
        </w:trPr>
        <w:tc>
          <w:tcPr>
            <w:tcW w:w="3681" w:type="dxa"/>
          </w:tcPr>
          <w:p w14:paraId="0FA23977" w14:textId="77777777" w:rsidR="00416C81" w:rsidRDefault="00416C81" w:rsidP="00BE2C82">
            <w:r>
              <w:t>I have been feeling calm, even when things are difficult.</w:t>
            </w:r>
          </w:p>
        </w:tc>
        <w:tc>
          <w:tcPr>
            <w:tcW w:w="1134" w:type="dxa"/>
          </w:tcPr>
          <w:p w14:paraId="5D8353E2" w14:textId="7F8A464F" w:rsidR="00416C81" w:rsidRDefault="00416C81" w:rsidP="00BE2C82"/>
        </w:tc>
        <w:tc>
          <w:tcPr>
            <w:tcW w:w="1417" w:type="dxa"/>
          </w:tcPr>
          <w:p w14:paraId="1235F426" w14:textId="7A148048" w:rsidR="00416C81" w:rsidRDefault="00416C81" w:rsidP="00BE2C82"/>
        </w:tc>
        <w:tc>
          <w:tcPr>
            <w:tcW w:w="1418" w:type="dxa"/>
          </w:tcPr>
          <w:p w14:paraId="3AE410A0" w14:textId="5B377871" w:rsidR="00416C81" w:rsidRDefault="00416C81" w:rsidP="00BE2C82"/>
        </w:tc>
        <w:tc>
          <w:tcPr>
            <w:tcW w:w="1559" w:type="dxa"/>
          </w:tcPr>
          <w:p w14:paraId="5A5E9427" w14:textId="0D8FA848" w:rsidR="00416C81" w:rsidRDefault="00416C81" w:rsidP="00BE2C82"/>
        </w:tc>
        <w:tc>
          <w:tcPr>
            <w:tcW w:w="1425" w:type="dxa"/>
          </w:tcPr>
          <w:p w14:paraId="796687B0" w14:textId="6CB241B5" w:rsidR="00416C81" w:rsidRDefault="00416C81" w:rsidP="00BE2C82"/>
        </w:tc>
      </w:tr>
      <w:tr w:rsidR="00416C81" w14:paraId="33F24730" w14:textId="77777777" w:rsidTr="004738B1">
        <w:trPr>
          <w:trHeight w:val="1114"/>
        </w:trPr>
        <w:tc>
          <w:tcPr>
            <w:tcW w:w="3681" w:type="dxa"/>
          </w:tcPr>
          <w:p w14:paraId="0ACE4CCB" w14:textId="0F040DB4" w:rsidR="00416C81" w:rsidRDefault="00416C81" w:rsidP="00BE2C82">
            <w:r>
              <w:t>I get along well with other children or people around me.</w:t>
            </w:r>
          </w:p>
        </w:tc>
        <w:tc>
          <w:tcPr>
            <w:tcW w:w="1134" w:type="dxa"/>
          </w:tcPr>
          <w:p w14:paraId="2764C94F" w14:textId="1827D0B2" w:rsidR="00416C81" w:rsidRDefault="00416C81" w:rsidP="00BE2C82"/>
        </w:tc>
        <w:tc>
          <w:tcPr>
            <w:tcW w:w="1417" w:type="dxa"/>
          </w:tcPr>
          <w:p w14:paraId="608BB310" w14:textId="094E33D9" w:rsidR="00416C81" w:rsidRDefault="00416C81" w:rsidP="00BE2C82"/>
        </w:tc>
        <w:tc>
          <w:tcPr>
            <w:tcW w:w="1418" w:type="dxa"/>
          </w:tcPr>
          <w:p w14:paraId="6A616512" w14:textId="33FCEE49" w:rsidR="00416C81" w:rsidRDefault="00416C81" w:rsidP="00BE2C82"/>
        </w:tc>
        <w:tc>
          <w:tcPr>
            <w:tcW w:w="1559" w:type="dxa"/>
          </w:tcPr>
          <w:p w14:paraId="356F51D6" w14:textId="161B64F6" w:rsidR="00416C81" w:rsidRDefault="00416C81" w:rsidP="00BE2C82"/>
        </w:tc>
        <w:tc>
          <w:tcPr>
            <w:tcW w:w="1425" w:type="dxa"/>
          </w:tcPr>
          <w:p w14:paraId="0AA3409C" w14:textId="76B84426" w:rsidR="00416C81" w:rsidRDefault="00416C81" w:rsidP="00BE2C82"/>
        </w:tc>
      </w:tr>
      <w:tr w:rsidR="00416C81" w14:paraId="5430F2D3" w14:textId="77777777" w:rsidTr="00416C81">
        <w:trPr>
          <w:trHeight w:val="1042"/>
        </w:trPr>
        <w:tc>
          <w:tcPr>
            <w:tcW w:w="3681" w:type="dxa"/>
          </w:tcPr>
          <w:p w14:paraId="70A1BDD9" w14:textId="77777777" w:rsidR="00416C81" w:rsidRDefault="00416C81" w:rsidP="00BE2C82">
            <w:r>
              <w:t>I have been feeling good about myself.</w:t>
            </w:r>
          </w:p>
        </w:tc>
        <w:tc>
          <w:tcPr>
            <w:tcW w:w="1134" w:type="dxa"/>
          </w:tcPr>
          <w:p w14:paraId="07FD1DA1" w14:textId="1E04B770" w:rsidR="00416C81" w:rsidRDefault="00416C81" w:rsidP="00BE2C82"/>
        </w:tc>
        <w:tc>
          <w:tcPr>
            <w:tcW w:w="1417" w:type="dxa"/>
          </w:tcPr>
          <w:p w14:paraId="14665D44" w14:textId="51E374CD" w:rsidR="00416C81" w:rsidRDefault="00416C81" w:rsidP="00BE2C82"/>
        </w:tc>
        <w:tc>
          <w:tcPr>
            <w:tcW w:w="1418" w:type="dxa"/>
          </w:tcPr>
          <w:p w14:paraId="3614C0E3" w14:textId="3BAF5F2F" w:rsidR="00416C81" w:rsidRDefault="00416C81" w:rsidP="00BE2C82"/>
        </w:tc>
        <w:tc>
          <w:tcPr>
            <w:tcW w:w="1559" w:type="dxa"/>
          </w:tcPr>
          <w:p w14:paraId="55388D5E" w14:textId="5C080B89" w:rsidR="00416C81" w:rsidRDefault="00416C81" w:rsidP="00BE2C82"/>
        </w:tc>
        <w:tc>
          <w:tcPr>
            <w:tcW w:w="1425" w:type="dxa"/>
          </w:tcPr>
          <w:p w14:paraId="7594453C" w14:textId="4A7DED5E" w:rsidR="00416C81" w:rsidRDefault="00416C81" w:rsidP="00BE2C82"/>
        </w:tc>
      </w:tr>
      <w:tr w:rsidR="00416C81" w14:paraId="2EE7DC36" w14:textId="77777777" w:rsidTr="00416C81">
        <w:trPr>
          <w:trHeight w:val="1297"/>
        </w:trPr>
        <w:tc>
          <w:tcPr>
            <w:tcW w:w="3681" w:type="dxa"/>
          </w:tcPr>
          <w:p w14:paraId="74E0755F" w14:textId="641BD079" w:rsidR="00416C81" w:rsidRDefault="00416C81" w:rsidP="00BE2C82">
            <w:r>
              <w:t xml:space="preserve">I </w:t>
            </w:r>
            <w:proofErr w:type="gramStart"/>
            <w:r>
              <w:t>am able to</w:t>
            </w:r>
            <w:proofErr w:type="gramEnd"/>
            <w:r>
              <w:t xml:space="preserve"> concentrate on what I am doing.</w:t>
            </w:r>
          </w:p>
        </w:tc>
        <w:tc>
          <w:tcPr>
            <w:tcW w:w="1134" w:type="dxa"/>
          </w:tcPr>
          <w:p w14:paraId="6203ACDA" w14:textId="15FC488A" w:rsidR="00416C81" w:rsidRDefault="00416C81" w:rsidP="00BE2C82"/>
        </w:tc>
        <w:tc>
          <w:tcPr>
            <w:tcW w:w="1417" w:type="dxa"/>
          </w:tcPr>
          <w:p w14:paraId="420B2467" w14:textId="5CF3F49E" w:rsidR="00416C81" w:rsidRDefault="00416C81" w:rsidP="00BE2C82"/>
        </w:tc>
        <w:tc>
          <w:tcPr>
            <w:tcW w:w="1418" w:type="dxa"/>
          </w:tcPr>
          <w:p w14:paraId="40804AE6" w14:textId="501BFE34" w:rsidR="00416C81" w:rsidRDefault="00416C81" w:rsidP="00BE2C82"/>
        </w:tc>
        <w:tc>
          <w:tcPr>
            <w:tcW w:w="1559" w:type="dxa"/>
          </w:tcPr>
          <w:p w14:paraId="14C63E56" w14:textId="6DF0F60B" w:rsidR="00416C81" w:rsidRDefault="00416C81" w:rsidP="00BE2C82"/>
        </w:tc>
        <w:tc>
          <w:tcPr>
            <w:tcW w:w="1425" w:type="dxa"/>
          </w:tcPr>
          <w:p w14:paraId="1452287C" w14:textId="35FE0ACC" w:rsidR="00416C81" w:rsidRDefault="00416C81" w:rsidP="00BE2C82"/>
        </w:tc>
      </w:tr>
      <w:tr w:rsidR="00416C81" w14:paraId="32DB0267" w14:textId="77777777" w:rsidTr="004738B1">
        <w:trPr>
          <w:trHeight w:val="1320"/>
        </w:trPr>
        <w:tc>
          <w:tcPr>
            <w:tcW w:w="3681" w:type="dxa"/>
          </w:tcPr>
          <w:p w14:paraId="0FF7E22E" w14:textId="5191BDA8" w:rsidR="00416C81" w:rsidRDefault="00416C81" w:rsidP="00BE2C82">
            <w:r>
              <w:t>I have enough energy to do the things I want to do.</w:t>
            </w:r>
          </w:p>
        </w:tc>
        <w:tc>
          <w:tcPr>
            <w:tcW w:w="1134" w:type="dxa"/>
          </w:tcPr>
          <w:p w14:paraId="33ACBB07" w14:textId="5C36F8E5" w:rsidR="00416C81" w:rsidRDefault="00416C81" w:rsidP="00BE2C82"/>
        </w:tc>
        <w:tc>
          <w:tcPr>
            <w:tcW w:w="1417" w:type="dxa"/>
          </w:tcPr>
          <w:p w14:paraId="048FDDDA" w14:textId="666217C6" w:rsidR="00416C81" w:rsidRDefault="00416C81" w:rsidP="00BE2C82"/>
        </w:tc>
        <w:tc>
          <w:tcPr>
            <w:tcW w:w="1418" w:type="dxa"/>
          </w:tcPr>
          <w:p w14:paraId="1E3EB3A9" w14:textId="4EB73B13" w:rsidR="00416C81" w:rsidRDefault="00416C81" w:rsidP="00BE2C82"/>
        </w:tc>
        <w:tc>
          <w:tcPr>
            <w:tcW w:w="1559" w:type="dxa"/>
          </w:tcPr>
          <w:p w14:paraId="667F2E76" w14:textId="25CD4405" w:rsidR="00416C81" w:rsidRDefault="00416C81" w:rsidP="00BE2C82"/>
        </w:tc>
        <w:tc>
          <w:tcPr>
            <w:tcW w:w="1425" w:type="dxa"/>
          </w:tcPr>
          <w:p w14:paraId="38265D6D" w14:textId="0A778245" w:rsidR="00416C81" w:rsidRDefault="00416C81" w:rsidP="00BE2C82"/>
        </w:tc>
      </w:tr>
      <w:tr w:rsidR="00416C81" w14:paraId="3FB8D53D" w14:textId="77777777" w:rsidTr="00416C81">
        <w:trPr>
          <w:trHeight w:val="1031"/>
        </w:trPr>
        <w:tc>
          <w:tcPr>
            <w:tcW w:w="3681" w:type="dxa"/>
          </w:tcPr>
          <w:p w14:paraId="16F80129" w14:textId="56438539" w:rsidR="00416C81" w:rsidRDefault="00416C81" w:rsidP="00BE2C82">
            <w:r>
              <w:t>I enjoy the things I do each day.</w:t>
            </w:r>
          </w:p>
        </w:tc>
        <w:tc>
          <w:tcPr>
            <w:tcW w:w="1134" w:type="dxa"/>
          </w:tcPr>
          <w:p w14:paraId="43515045" w14:textId="64C0EAC2" w:rsidR="00416C81" w:rsidRDefault="00416C81" w:rsidP="00BE2C82"/>
        </w:tc>
        <w:tc>
          <w:tcPr>
            <w:tcW w:w="1417" w:type="dxa"/>
          </w:tcPr>
          <w:p w14:paraId="218140C2" w14:textId="46FFF759" w:rsidR="00416C81" w:rsidRDefault="00416C81" w:rsidP="00BE2C82"/>
        </w:tc>
        <w:tc>
          <w:tcPr>
            <w:tcW w:w="1418" w:type="dxa"/>
          </w:tcPr>
          <w:p w14:paraId="769E1635" w14:textId="273568BE" w:rsidR="00416C81" w:rsidRDefault="00416C81" w:rsidP="00BE2C82"/>
        </w:tc>
        <w:tc>
          <w:tcPr>
            <w:tcW w:w="1559" w:type="dxa"/>
          </w:tcPr>
          <w:p w14:paraId="29C6F740" w14:textId="0168A959" w:rsidR="00416C81" w:rsidRDefault="00416C81" w:rsidP="00BE2C82"/>
        </w:tc>
        <w:tc>
          <w:tcPr>
            <w:tcW w:w="1425" w:type="dxa"/>
          </w:tcPr>
          <w:p w14:paraId="51081FCD" w14:textId="43F74D98" w:rsidR="00416C81" w:rsidRDefault="00416C81" w:rsidP="00BE2C82"/>
        </w:tc>
      </w:tr>
    </w:tbl>
    <w:p w14:paraId="78DD5462" w14:textId="1BDF4378" w:rsidR="00416C81" w:rsidRDefault="00416C81" w:rsidP="00416C81">
      <w:pPr>
        <w:rPr>
          <w:color w:val="4C94D8" w:themeColor="text2" w:themeTint="80"/>
          <w:sz w:val="32"/>
          <w:szCs w:val="32"/>
        </w:rPr>
      </w:pPr>
      <w:r w:rsidRPr="000624A6">
        <w:rPr>
          <w:color w:val="4C94D8" w:themeColor="text2" w:themeTint="80"/>
          <w:sz w:val="32"/>
          <w:szCs w:val="32"/>
        </w:rPr>
        <w:t>Total Score:</w:t>
      </w:r>
      <w:r w:rsidR="000624A6">
        <w:rPr>
          <w:color w:val="4C94D8" w:themeColor="text2" w:themeTint="80"/>
          <w:sz w:val="32"/>
          <w:szCs w:val="32"/>
        </w:rPr>
        <w:t xml:space="preserve"> _________</w:t>
      </w:r>
    </w:p>
    <w:p w14:paraId="387E605D" w14:textId="77777777" w:rsidR="000624A6" w:rsidRDefault="000624A6" w:rsidP="00416C81">
      <w:pPr>
        <w:rPr>
          <w:color w:val="4C94D8" w:themeColor="text2" w:themeTint="80"/>
          <w:sz w:val="32"/>
          <w:szCs w:val="32"/>
        </w:rPr>
      </w:pPr>
    </w:p>
    <w:p w14:paraId="7D96C2DE" w14:textId="77777777" w:rsidR="004738B1" w:rsidRPr="000624A6" w:rsidRDefault="004738B1" w:rsidP="00416C81">
      <w:pPr>
        <w:rPr>
          <w:color w:val="4C94D8" w:themeColor="text2" w:themeTint="80"/>
          <w:sz w:val="32"/>
          <w:szCs w:val="32"/>
        </w:rPr>
      </w:pPr>
    </w:p>
    <w:p w14:paraId="5DFB3DB1" w14:textId="5E0A6EB6" w:rsidR="00416C81" w:rsidRPr="00E76D72" w:rsidRDefault="000624A6" w:rsidP="00E76D72">
      <w:pPr>
        <w:pStyle w:val="Heading2"/>
      </w:pPr>
      <w:r w:rsidRPr="00E76D72">
        <w:lastRenderedPageBreak/>
        <w:t>Baseline Assessment – SEMH and Soft Skills</w:t>
      </w:r>
    </w:p>
    <w:p w14:paraId="356302F5" w14:textId="77777777" w:rsidR="009E5BD7" w:rsidRPr="009E5BD7" w:rsidRDefault="009E5BD7" w:rsidP="009E5BD7"/>
    <w:p w14:paraId="3FEBF9E7" w14:textId="77777777" w:rsidR="00364E4E" w:rsidRDefault="00364E4E" w:rsidP="00364E4E">
      <w:r w:rsidRPr="000624A6">
        <w:rPr>
          <w:b/>
          <w:bCs/>
        </w:rPr>
        <w:t>EMERGING</w:t>
      </w:r>
      <w:r>
        <w:rPr>
          <w:b/>
          <w:bCs/>
        </w:rPr>
        <w:t xml:space="preserve"> -</w:t>
      </w:r>
      <w:r w:rsidRPr="000624A6">
        <w:t xml:space="preserve"> The pupil is beginning to show early signs of the skill or behaviour. It is inconsistent and requires significant adult support. The skill is not yet reliably demonstrated. </w:t>
      </w:r>
    </w:p>
    <w:p w14:paraId="5ADEE749" w14:textId="77777777" w:rsidR="00364E4E" w:rsidRDefault="00364E4E" w:rsidP="00364E4E">
      <w:r w:rsidRPr="000624A6">
        <w:rPr>
          <w:b/>
          <w:bCs/>
        </w:rPr>
        <w:t>DEVELOPING</w:t>
      </w:r>
      <w:r>
        <w:rPr>
          <w:b/>
          <w:bCs/>
        </w:rPr>
        <w:t xml:space="preserve"> -</w:t>
      </w:r>
      <w:r w:rsidRPr="000624A6">
        <w:t xml:space="preserve"> The pupil is starting to demonstrate the skill or behaviour more regularly but still relies on prompts, structure, and adult guidance. The skill is becoming more established but remains fragile. </w:t>
      </w:r>
    </w:p>
    <w:p w14:paraId="345BC997" w14:textId="77777777" w:rsidR="00364E4E" w:rsidRDefault="00364E4E" w:rsidP="00364E4E">
      <w:r w:rsidRPr="000624A6">
        <w:rPr>
          <w:b/>
          <w:bCs/>
        </w:rPr>
        <w:t>SECURING</w:t>
      </w:r>
      <w:r w:rsidRPr="000624A6">
        <w:t xml:space="preserve"> </w:t>
      </w:r>
      <w:r>
        <w:t xml:space="preserve">- </w:t>
      </w:r>
      <w:r w:rsidRPr="000624A6">
        <w:t xml:space="preserve">The pupil can demonstrate the skill or behaviour independently in familiar situations with minimal support. The skill is generally reliable and used appropriately in most routine contexts. </w:t>
      </w:r>
    </w:p>
    <w:p w14:paraId="4051792D" w14:textId="77777777" w:rsidR="00364E4E" w:rsidRDefault="00364E4E" w:rsidP="00364E4E">
      <w:r w:rsidRPr="000624A6">
        <w:rPr>
          <w:b/>
          <w:bCs/>
        </w:rPr>
        <w:t>EMBEDDING</w:t>
      </w:r>
      <w:r w:rsidRPr="000624A6">
        <w:t xml:space="preserve"> </w:t>
      </w:r>
      <w:r>
        <w:t xml:space="preserve">- </w:t>
      </w:r>
      <w:r w:rsidRPr="000624A6">
        <w:t>The pupil consistently demonstrates the skill or behaviour across a range of settings, independently and confidently. The skill is generalised, sustained over time and applied without prompting.</w:t>
      </w:r>
    </w:p>
    <w:p w14:paraId="5843B7F6" w14:textId="77777777" w:rsidR="009E5BD7" w:rsidRPr="000624A6" w:rsidRDefault="009E5BD7" w:rsidP="00364E4E"/>
    <w:p w14:paraId="382D60EB" w14:textId="33BF1C2F" w:rsidR="00364E4E" w:rsidRPr="000C0A88" w:rsidRDefault="009E5BD7" w:rsidP="000C0A88">
      <w:pPr>
        <w:pStyle w:val="Heading3"/>
      </w:pPr>
      <w:r w:rsidRPr="000C0A88">
        <w:t>Regulation</w:t>
      </w: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100"/>
        <w:gridCol w:w="2100"/>
        <w:gridCol w:w="2100"/>
        <w:gridCol w:w="2100"/>
      </w:tblGrid>
      <w:tr w:rsidR="00416C81" w14:paraId="4491CEA8" w14:textId="77777777" w:rsidTr="00355D5A">
        <w:trPr>
          <w:trHeight w:val="492"/>
          <w:tblHeader/>
        </w:trPr>
        <w:tc>
          <w:tcPr>
            <w:tcW w:w="2100" w:type="dxa"/>
          </w:tcPr>
          <w:p w14:paraId="0A7AA684" w14:textId="77777777" w:rsidR="00416C81" w:rsidRDefault="00416C81" w:rsidP="00BE2C82">
            <w:r>
              <w:t>Skill Indicator</w:t>
            </w:r>
          </w:p>
        </w:tc>
        <w:tc>
          <w:tcPr>
            <w:tcW w:w="2100" w:type="dxa"/>
          </w:tcPr>
          <w:p w14:paraId="1E52C90E" w14:textId="77777777" w:rsidR="00416C81" w:rsidRDefault="00416C81" w:rsidP="00BE2C82">
            <w:r>
              <w:t>Emerging</w:t>
            </w:r>
          </w:p>
        </w:tc>
        <w:tc>
          <w:tcPr>
            <w:tcW w:w="2100" w:type="dxa"/>
          </w:tcPr>
          <w:p w14:paraId="68F7F347" w14:textId="77777777" w:rsidR="00416C81" w:rsidRDefault="00416C81" w:rsidP="00BE2C82">
            <w:r>
              <w:t>Developing</w:t>
            </w:r>
          </w:p>
        </w:tc>
        <w:tc>
          <w:tcPr>
            <w:tcW w:w="2100" w:type="dxa"/>
          </w:tcPr>
          <w:p w14:paraId="0B3CD8CB" w14:textId="77777777" w:rsidR="00416C81" w:rsidRDefault="00416C81" w:rsidP="00BE2C82">
            <w:r>
              <w:t>Securing</w:t>
            </w:r>
          </w:p>
        </w:tc>
        <w:tc>
          <w:tcPr>
            <w:tcW w:w="2100" w:type="dxa"/>
          </w:tcPr>
          <w:p w14:paraId="385589BC" w14:textId="77777777" w:rsidR="00416C81" w:rsidRDefault="00416C81" w:rsidP="00BE2C82">
            <w:r>
              <w:t>Embedding</w:t>
            </w:r>
          </w:p>
        </w:tc>
      </w:tr>
      <w:tr w:rsidR="00416C81" w14:paraId="591A95EC" w14:textId="77777777" w:rsidTr="00364E4E">
        <w:trPr>
          <w:trHeight w:val="933"/>
        </w:trPr>
        <w:tc>
          <w:tcPr>
            <w:tcW w:w="2100" w:type="dxa"/>
          </w:tcPr>
          <w:p w14:paraId="28B1E94F" w14:textId="77777777" w:rsidR="00416C81" w:rsidRDefault="00416C81" w:rsidP="00BE2C82">
            <w:r>
              <w:t>Calms after becoming upset</w:t>
            </w:r>
          </w:p>
        </w:tc>
        <w:tc>
          <w:tcPr>
            <w:tcW w:w="2100" w:type="dxa"/>
          </w:tcPr>
          <w:p w14:paraId="4C505337" w14:textId="77777777" w:rsidR="00416C81" w:rsidRDefault="00416C81" w:rsidP="00BE2C82">
            <w:r>
              <w:t>☐</w:t>
            </w:r>
          </w:p>
        </w:tc>
        <w:tc>
          <w:tcPr>
            <w:tcW w:w="2100" w:type="dxa"/>
          </w:tcPr>
          <w:p w14:paraId="409544D0" w14:textId="77777777" w:rsidR="00416C81" w:rsidRDefault="00416C81" w:rsidP="00BE2C82">
            <w:r>
              <w:t>☐</w:t>
            </w:r>
          </w:p>
        </w:tc>
        <w:tc>
          <w:tcPr>
            <w:tcW w:w="2100" w:type="dxa"/>
          </w:tcPr>
          <w:p w14:paraId="397DC59E" w14:textId="77777777" w:rsidR="00416C81" w:rsidRDefault="00416C81" w:rsidP="00BE2C82">
            <w:r>
              <w:t>☐</w:t>
            </w:r>
          </w:p>
        </w:tc>
        <w:tc>
          <w:tcPr>
            <w:tcW w:w="2100" w:type="dxa"/>
          </w:tcPr>
          <w:p w14:paraId="29130103" w14:textId="77777777" w:rsidR="00416C81" w:rsidRDefault="00416C81" w:rsidP="00BE2C82">
            <w:r>
              <w:t>☐</w:t>
            </w:r>
          </w:p>
        </w:tc>
      </w:tr>
      <w:tr w:rsidR="00416C81" w14:paraId="221937A8" w14:textId="77777777" w:rsidTr="00364E4E">
        <w:trPr>
          <w:trHeight w:val="893"/>
        </w:trPr>
        <w:tc>
          <w:tcPr>
            <w:tcW w:w="2100" w:type="dxa"/>
          </w:tcPr>
          <w:p w14:paraId="6BF663A9" w14:textId="77777777" w:rsidR="00416C81" w:rsidRDefault="00416C81" w:rsidP="00BE2C82">
            <w:r>
              <w:t>Recognises and names emotions</w:t>
            </w:r>
          </w:p>
        </w:tc>
        <w:tc>
          <w:tcPr>
            <w:tcW w:w="2100" w:type="dxa"/>
          </w:tcPr>
          <w:p w14:paraId="665A3DEF" w14:textId="77777777" w:rsidR="00416C81" w:rsidRDefault="00416C81" w:rsidP="00BE2C82">
            <w:r>
              <w:t>☐</w:t>
            </w:r>
          </w:p>
        </w:tc>
        <w:tc>
          <w:tcPr>
            <w:tcW w:w="2100" w:type="dxa"/>
          </w:tcPr>
          <w:p w14:paraId="2F06D743" w14:textId="77777777" w:rsidR="00416C81" w:rsidRDefault="00416C81" w:rsidP="00BE2C82">
            <w:r>
              <w:t>☐</w:t>
            </w:r>
          </w:p>
        </w:tc>
        <w:tc>
          <w:tcPr>
            <w:tcW w:w="2100" w:type="dxa"/>
          </w:tcPr>
          <w:p w14:paraId="347CEC39" w14:textId="77777777" w:rsidR="00416C81" w:rsidRDefault="00416C81" w:rsidP="00BE2C82">
            <w:r>
              <w:t>☐</w:t>
            </w:r>
          </w:p>
        </w:tc>
        <w:tc>
          <w:tcPr>
            <w:tcW w:w="2100" w:type="dxa"/>
          </w:tcPr>
          <w:p w14:paraId="377F1A1A" w14:textId="77777777" w:rsidR="00416C81" w:rsidRDefault="00416C81" w:rsidP="00BE2C82">
            <w:r>
              <w:t>☐</w:t>
            </w:r>
          </w:p>
        </w:tc>
      </w:tr>
      <w:tr w:rsidR="00416C81" w14:paraId="1D24F595" w14:textId="77777777" w:rsidTr="00364E4E">
        <w:trPr>
          <w:trHeight w:val="1558"/>
        </w:trPr>
        <w:tc>
          <w:tcPr>
            <w:tcW w:w="2100" w:type="dxa"/>
          </w:tcPr>
          <w:p w14:paraId="3C78E433" w14:textId="77777777" w:rsidR="00416C81" w:rsidRDefault="00416C81" w:rsidP="00BE2C82">
            <w:r>
              <w:t>Uses taught strategies (breathing, time-out, help-seeking)</w:t>
            </w:r>
          </w:p>
        </w:tc>
        <w:tc>
          <w:tcPr>
            <w:tcW w:w="2100" w:type="dxa"/>
          </w:tcPr>
          <w:p w14:paraId="04D74CE7" w14:textId="77777777" w:rsidR="00416C81" w:rsidRDefault="00416C81" w:rsidP="00BE2C82">
            <w:r>
              <w:t>☐</w:t>
            </w:r>
          </w:p>
        </w:tc>
        <w:tc>
          <w:tcPr>
            <w:tcW w:w="2100" w:type="dxa"/>
          </w:tcPr>
          <w:p w14:paraId="52ADDB43" w14:textId="77777777" w:rsidR="00416C81" w:rsidRDefault="00416C81" w:rsidP="00BE2C82">
            <w:r>
              <w:t>☐</w:t>
            </w:r>
          </w:p>
        </w:tc>
        <w:tc>
          <w:tcPr>
            <w:tcW w:w="2100" w:type="dxa"/>
          </w:tcPr>
          <w:p w14:paraId="72C16CA8" w14:textId="77777777" w:rsidR="00416C81" w:rsidRDefault="00416C81" w:rsidP="00BE2C82">
            <w:r>
              <w:t>☐</w:t>
            </w:r>
          </w:p>
        </w:tc>
        <w:tc>
          <w:tcPr>
            <w:tcW w:w="2100" w:type="dxa"/>
          </w:tcPr>
          <w:p w14:paraId="017268A3" w14:textId="77777777" w:rsidR="00416C81" w:rsidRDefault="00416C81" w:rsidP="00BE2C82">
            <w:r>
              <w:t>☐</w:t>
            </w:r>
          </w:p>
        </w:tc>
      </w:tr>
    </w:tbl>
    <w:p w14:paraId="2DEE09BB" w14:textId="47E82A70" w:rsidR="00416C81" w:rsidRDefault="00416C81" w:rsidP="000C0A88">
      <w:pPr>
        <w:pStyle w:val="Heading3"/>
      </w:pPr>
      <w:r>
        <w:t>Social Interaction &amp; Relationships</w:t>
      </w:r>
    </w:p>
    <w:tbl>
      <w:tblPr>
        <w:tblStyle w:val="TableGrid"/>
        <w:tblW w:w="10540" w:type="dxa"/>
        <w:tblLook w:val="04A0" w:firstRow="1" w:lastRow="0" w:firstColumn="1" w:lastColumn="0" w:noHBand="0" w:noVBand="1"/>
      </w:tblPr>
      <w:tblGrid>
        <w:gridCol w:w="2108"/>
        <w:gridCol w:w="2108"/>
        <w:gridCol w:w="2108"/>
        <w:gridCol w:w="2108"/>
        <w:gridCol w:w="2108"/>
      </w:tblGrid>
      <w:tr w:rsidR="00416C81" w14:paraId="2B1DC00E" w14:textId="77777777" w:rsidTr="00355D5A">
        <w:trPr>
          <w:trHeight w:val="575"/>
          <w:tblHeader/>
        </w:trPr>
        <w:tc>
          <w:tcPr>
            <w:tcW w:w="2108" w:type="dxa"/>
          </w:tcPr>
          <w:p w14:paraId="1FF81D8B" w14:textId="77777777" w:rsidR="00416C81" w:rsidRDefault="00416C81" w:rsidP="00BE2C82">
            <w:r>
              <w:t>Skill Indicator</w:t>
            </w:r>
          </w:p>
        </w:tc>
        <w:tc>
          <w:tcPr>
            <w:tcW w:w="2108" w:type="dxa"/>
          </w:tcPr>
          <w:p w14:paraId="0C922E16" w14:textId="77777777" w:rsidR="00416C81" w:rsidRDefault="00416C81" w:rsidP="00BE2C82">
            <w:r>
              <w:t>Emerging</w:t>
            </w:r>
          </w:p>
        </w:tc>
        <w:tc>
          <w:tcPr>
            <w:tcW w:w="2108" w:type="dxa"/>
          </w:tcPr>
          <w:p w14:paraId="5EFEAFE2" w14:textId="77777777" w:rsidR="00416C81" w:rsidRDefault="00416C81" w:rsidP="00BE2C82">
            <w:r>
              <w:t>Developing</w:t>
            </w:r>
          </w:p>
        </w:tc>
        <w:tc>
          <w:tcPr>
            <w:tcW w:w="2108" w:type="dxa"/>
          </w:tcPr>
          <w:p w14:paraId="6BAE67E6" w14:textId="77777777" w:rsidR="00416C81" w:rsidRDefault="00416C81" w:rsidP="00BE2C82">
            <w:r>
              <w:t>Securing</w:t>
            </w:r>
          </w:p>
        </w:tc>
        <w:tc>
          <w:tcPr>
            <w:tcW w:w="2108" w:type="dxa"/>
          </w:tcPr>
          <w:p w14:paraId="1CD4CF34" w14:textId="77777777" w:rsidR="00416C81" w:rsidRDefault="00416C81" w:rsidP="00BE2C82">
            <w:r>
              <w:t>Embedding</w:t>
            </w:r>
          </w:p>
        </w:tc>
      </w:tr>
      <w:tr w:rsidR="00416C81" w14:paraId="4B91B892" w14:textId="77777777" w:rsidTr="000624A6">
        <w:trPr>
          <w:trHeight w:val="699"/>
        </w:trPr>
        <w:tc>
          <w:tcPr>
            <w:tcW w:w="2108" w:type="dxa"/>
          </w:tcPr>
          <w:p w14:paraId="2F5D9B79" w14:textId="77777777" w:rsidR="00416C81" w:rsidRDefault="00416C81" w:rsidP="00BE2C82">
            <w:r>
              <w:t>Takes turns and shares appropriately</w:t>
            </w:r>
          </w:p>
        </w:tc>
        <w:tc>
          <w:tcPr>
            <w:tcW w:w="2108" w:type="dxa"/>
          </w:tcPr>
          <w:p w14:paraId="35224840" w14:textId="77777777" w:rsidR="00416C81" w:rsidRDefault="00416C81" w:rsidP="00BE2C82">
            <w:r>
              <w:t>☐</w:t>
            </w:r>
          </w:p>
        </w:tc>
        <w:tc>
          <w:tcPr>
            <w:tcW w:w="2108" w:type="dxa"/>
          </w:tcPr>
          <w:p w14:paraId="7F3A8A2D" w14:textId="77777777" w:rsidR="00416C81" w:rsidRDefault="00416C81" w:rsidP="00BE2C82">
            <w:r>
              <w:t>☐</w:t>
            </w:r>
          </w:p>
        </w:tc>
        <w:tc>
          <w:tcPr>
            <w:tcW w:w="2108" w:type="dxa"/>
          </w:tcPr>
          <w:p w14:paraId="03D3D2C4" w14:textId="77777777" w:rsidR="00416C81" w:rsidRDefault="00416C81" w:rsidP="00BE2C82">
            <w:r>
              <w:t>☐</w:t>
            </w:r>
          </w:p>
        </w:tc>
        <w:tc>
          <w:tcPr>
            <w:tcW w:w="2108" w:type="dxa"/>
          </w:tcPr>
          <w:p w14:paraId="70496AC3" w14:textId="77777777" w:rsidR="00416C81" w:rsidRDefault="00416C81" w:rsidP="00BE2C82">
            <w:r>
              <w:t>☐</w:t>
            </w:r>
          </w:p>
        </w:tc>
      </w:tr>
      <w:tr w:rsidR="00416C81" w14:paraId="18DDFD0A" w14:textId="77777777" w:rsidTr="000624A6">
        <w:trPr>
          <w:trHeight w:val="841"/>
        </w:trPr>
        <w:tc>
          <w:tcPr>
            <w:tcW w:w="2108" w:type="dxa"/>
          </w:tcPr>
          <w:p w14:paraId="30628B16" w14:textId="77777777" w:rsidR="00416C81" w:rsidRDefault="00416C81" w:rsidP="00BE2C82">
            <w:r>
              <w:t>Engages positively with peers and adults</w:t>
            </w:r>
          </w:p>
        </w:tc>
        <w:tc>
          <w:tcPr>
            <w:tcW w:w="2108" w:type="dxa"/>
          </w:tcPr>
          <w:p w14:paraId="4F7EA0DC" w14:textId="77777777" w:rsidR="00416C81" w:rsidRDefault="00416C81" w:rsidP="00BE2C82">
            <w:r>
              <w:t>☐</w:t>
            </w:r>
          </w:p>
        </w:tc>
        <w:tc>
          <w:tcPr>
            <w:tcW w:w="2108" w:type="dxa"/>
          </w:tcPr>
          <w:p w14:paraId="47EDF7E8" w14:textId="77777777" w:rsidR="00416C81" w:rsidRDefault="00416C81" w:rsidP="00BE2C82">
            <w:r>
              <w:t>☐</w:t>
            </w:r>
          </w:p>
        </w:tc>
        <w:tc>
          <w:tcPr>
            <w:tcW w:w="2108" w:type="dxa"/>
          </w:tcPr>
          <w:p w14:paraId="0F4C4CE9" w14:textId="77777777" w:rsidR="00416C81" w:rsidRDefault="00416C81" w:rsidP="00BE2C82">
            <w:r>
              <w:t>☐</w:t>
            </w:r>
          </w:p>
        </w:tc>
        <w:tc>
          <w:tcPr>
            <w:tcW w:w="2108" w:type="dxa"/>
          </w:tcPr>
          <w:p w14:paraId="7D2F4103" w14:textId="77777777" w:rsidR="00416C81" w:rsidRDefault="00416C81" w:rsidP="00BE2C82">
            <w:r>
              <w:t>☐</w:t>
            </w:r>
          </w:p>
        </w:tc>
      </w:tr>
      <w:tr w:rsidR="00416C81" w14:paraId="42AE2DB0" w14:textId="77777777" w:rsidTr="000624A6">
        <w:trPr>
          <w:trHeight w:val="648"/>
        </w:trPr>
        <w:tc>
          <w:tcPr>
            <w:tcW w:w="2108" w:type="dxa"/>
          </w:tcPr>
          <w:p w14:paraId="0008E6BC" w14:textId="77777777" w:rsidR="00416C81" w:rsidRDefault="00416C81" w:rsidP="00BE2C82">
            <w:r>
              <w:t>Resolves conflict with support</w:t>
            </w:r>
          </w:p>
          <w:p w14:paraId="1741204F" w14:textId="77777777" w:rsidR="009E5BD7" w:rsidRDefault="009E5BD7" w:rsidP="00BE2C82"/>
        </w:tc>
        <w:tc>
          <w:tcPr>
            <w:tcW w:w="2108" w:type="dxa"/>
          </w:tcPr>
          <w:p w14:paraId="3881289A" w14:textId="77777777" w:rsidR="00416C81" w:rsidRDefault="00416C81" w:rsidP="00BE2C82">
            <w:r>
              <w:t>☐</w:t>
            </w:r>
          </w:p>
        </w:tc>
        <w:tc>
          <w:tcPr>
            <w:tcW w:w="2108" w:type="dxa"/>
          </w:tcPr>
          <w:p w14:paraId="4DFF74BC" w14:textId="77777777" w:rsidR="00416C81" w:rsidRDefault="00416C81" w:rsidP="00BE2C82">
            <w:r>
              <w:t>☐</w:t>
            </w:r>
          </w:p>
        </w:tc>
        <w:tc>
          <w:tcPr>
            <w:tcW w:w="2108" w:type="dxa"/>
          </w:tcPr>
          <w:p w14:paraId="5C2E3380" w14:textId="77777777" w:rsidR="00416C81" w:rsidRDefault="00416C81" w:rsidP="00BE2C82">
            <w:r>
              <w:t>☐</w:t>
            </w:r>
          </w:p>
        </w:tc>
        <w:tc>
          <w:tcPr>
            <w:tcW w:w="2108" w:type="dxa"/>
          </w:tcPr>
          <w:p w14:paraId="737AA238" w14:textId="77777777" w:rsidR="00416C81" w:rsidRDefault="00416C81" w:rsidP="00BE2C82">
            <w:r>
              <w:t>☐</w:t>
            </w:r>
          </w:p>
        </w:tc>
      </w:tr>
    </w:tbl>
    <w:p w14:paraId="2F1B8FC8" w14:textId="5B7D34CC" w:rsidR="00416C81" w:rsidRDefault="00416C81" w:rsidP="000C0A88">
      <w:pPr>
        <w:pStyle w:val="Heading3"/>
      </w:pPr>
      <w:r>
        <w:t>Communication Skills</w:t>
      </w:r>
    </w:p>
    <w:tbl>
      <w:tblPr>
        <w:tblStyle w:val="TableGrid"/>
        <w:tblW w:w="10513" w:type="dxa"/>
        <w:tblLook w:val="04A0" w:firstRow="1" w:lastRow="0" w:firstColumn="1" w:lastColumn="0" w:noHBand="0" w:noVBand="1"/>
      </w:tblPr>
      <w:tblGrid>
        <w:gridCol w:w="2373"/>
        <w:gridCol w:w="2035"/>
        <w:gridCol w:w="2035"/>
        <w:gridCol w:w="2035"/>
        <w:gridCol w:w="2035"/>
      </w:tblGrid>
      <w:tr w:rsidR="00416C81" w14:paraId="46EB0780" w14:textId="77777777" w:rsidTr="00355D5A">
        <w:trPr>
          <w:trHeight w:val="294"/>
          <w:tblHeader/>
        </w:trPr>
        <w:tc>
          <w:tcPr>
            <w:tcW w:w="2373" w:type="dxa"/>
          </w:tcPr>
          <w:p w14:paraId="4F67B323" w14:textId="77777777" w:rsidR="00416C81" w:rsidRDefault="00416C81" w:rsidP="00BE2C82">
            <w:r>
              <w:t>Skill Indicator</w:t>
            </w:r>
          </w:p>
        </w:tc>
        <w:tc>
          <w:tcPr>
            <w:tcW w:w="2035" w:type="dxa"/>
          </w:tcPr>
          <w:p w14:paraId="58502A7E" w14:textId="77777777" w:rsidR="00416C81" w:rsidRDefault="00416C81" w:rsidP="00BE2C82">
            <w:r>
              <w:t>Emerging</w:t>
            </w:r>
          </w:p>
        </w:tc>
        <w:tc>
          <w:tcPr>
            <w:tcW w:w="2035" w:type="dxa"/>
          </w:tcPr>
          <w:p w14:paraId="167B0961" w14:textId="77777777" w:rsidR="00416C81" w:rsidRDefault="00416C81" w:rsidP="00BE2C82">
            <w:r>
              <w:t>Developing</w:t>
            </w:r>
          </w:p>
        </w:tc>
        <w:tc>
          <w:tcPr>
            <w:tcW w:w="2035" w:type="dxa"/>
          </w:tcPr>
          <w:p w14:paraId="09238D68" w14:textId="77777777" w:rsidR="00416C81" w:rsidRDefault="00416C81" w:rsidP="00BE2C82">
            <w:r>
              <w:t>Securing</w:t>
            </w:r>
          </w:p>
        </w:tc>
        <w:tc>
          <w:tcPr>
            <w:tcW w:w="2035" w:type="dxa"/>
          </w:tcPr>
          <w:p w14:paraId="33F486FB" w14:textId="77777777" w:rsidR="00416C81" w:rsidRDefault="00416C81" w:rsidP="00BE2C82">
            <w:r>
              <w:t>Embedding</w:t>
            </w:r>
          </w:p>
        </w:tc>
      </w:tr>
      <w:tr w:rsidR="00416C81" w14:paraId="3D0CC8FA" w14:textId="77777777" w:rsidTr="00416C81">
        <w:trPr>
          <w:trHeight w:val="602"/>
        </w:trPr>
        <w:tc>
          <w:tcPr>
            <w:tcW w:w="2373" w:type="dxa"/>
          </w:tcPr>
          <w:p w14:paraId="418B9BCE" w14:textId="77777777" w:rsidR="00416C81" w:rsidRDefault="00416C81" w:rsidP="00BE2C82">
            <w:r>
              <w:t>Expresses needs appropriately</w:t>
            </w:r>
          </w:p>
        </w:tc>
        <w:tc>
          <w:tcPr>
            <w:tcW w:w="2035" w:type="dxa"/>
          </w:tcPr>
          <w:p w14:paraId="23E513AA" w14:textId="77777777" w:rsidR="00416C81" w:rsidRDefault="00416C81" w:rsidP="00BE2C82">
            <w:r>
              <w:t>☐</w:t>
            </w:r>
          </w:p>
        </w:tc>
        <w:tc>
          <w:tcPr>
            <w:tcW w:w="2035" w:type="dxa"/>
          </w:tcPr>
          <w:p w14:paraId="263034D4" w14:textId="77777777" w:rsidR="00416C81" w:rsidRDefault="00416C81" w:rsidP="00BE2C82">
            <w:r>
              <w:t>☐</w:t>
            </w:r>
          </w:p>
        </w:tc>
        <w:tc>
          <w:tcPr>
            <w:tcW w:w="2035" w:type="dxa"/>
          </w:tcPr>
          <w:p w14:paraId="22677B37" w14:textId="77777777" w:rsidR="00416C81" w:rsidRDefault="00416C81" w:rsidP="00BE2C82">
            <w:r>
              <w:t>☐</w:t>
            </w:r>
          </w:p>
        </w:tc>
        <w:tc>
          <w:tcPr>
            <w:tcW w:w="2035" w:type="dxa"/>
          </w:tcPr>
          <w:p w14:paraId="76EEAA6B" w14:textId="77777777" w:rsidR="00416C81" w:rsidRDefault="00416C81" w:rsidP="00BE2C82">
            <w:r>
              <w:t>☐</w:t>
            </w:r>
          </w:p>
        </w:tc>
      </w:tr>
      <w:tr w:rsidR="00416C81" w14:paraId="7E128BAE" w14:textId="77777777" w:rsidTr="00416C81">
        <w:trPr>
          <w:trHeight w:val="897"/>
        </w:trPr>
        <w:tc>
          <w:tcPr>
            <w:tcW w:w="2373" w:type="dxa"/>
          </w:tcPr>
          <w:p w14:paraId="2E86ED46" w14:textId="77777777" w:rsidR="00416C81" w:rsidRDefault="00416C81" w:rsidP="00BE2C82">
            <w:r>
              <w:t>Listens to and follows instructions</w:t>
            </w:r>
          </w:p>
        </w:tc>
        <w:tc>
          <w:tcPr>
            <w:tcW w:w="2035" w:type="dxa"/>
          </w:tcPr>
          <w:p w14:paraId="094950BA" w14:textId="77777777" w:rsidR="00416C81" w:rsidRDefault="00416C81" w:rsidP="00BE2C82">
            <w:r>
              <w:t>☐</w:t>
            </w:r>
          </w:p>
        </w:tc>
        <w:tc>
          <w:tcPr>
            <w:tcW w:w="2035" w:type="dxa"/>
          </w:tcPr>
          <w:p w14:paraId="5CAAAF2F" w14:textId="77777777" w:rsidR="00416C81" w:rsidRDefault="00416C81" w:rsidP="00BE2C82">
            <w:r>
              <w:t>☐</w:t>
            </w:r>
          </w:p>
        </w:tc>
        <w:tc>
          <w:tcPr>
            <w:tcW w:w="2035" w:type="dxa"/>
          </w:tcPr>
          <w:p w14:paraId="1B0F8015" w14:textId="77777777" w:rsidR="00416C81" w:rsidRDefault="00416C81" w:rsidP="00BE2C82">
            <w:r>
              <w:t>☐</w:t>
            </w:r>
          </w:p>
        </w:tc>
        <w:tc>
          <w:tcPr>
            <w:tcW w:w="2035" w:type="dxa"/>
          </w:tcPr>
          <w:p w14:paraId="3CB16F95" w14:textId="77777777" w:rsidR="00416C81" w:rsidRDefault="00416C81" w:rsidP="00BE2C82">
            <w:r>
              <w:t>☐</w:t>
            </w:r>
          </w:p>
        </w:tc>
      </w:tr>
      <w:tr w:rsidR="00416C81" w14:paraId="6C7B4E11" w14:textId="77777777" w:rsidTr="00416C81">
        <w:trPr>
          <w:trHeight w:val="897"/>
        </w:trPr>
        <w:tc>
          <w:tcPr>
            <w:tcW w:w="2373" w:type="dxa"/>
          </w:tcPr>
          <w:p w14:paraId="28858946" w14:textId="77777777" w:rsidR="00416C81" w:rsidRDefault="00416C81" w:rsidP="00BE2C82">
            <w:r>
              <w:t>Communicates thoughts/feelings when ready</w:t>
            </w:r>
          </w:p>
        </w:tc>
        <w:tc>
          <w:tcPr>
            <w:tcW w:w="2035" w:type="dxa"/>
          </w:tcPr>
          <w:p w14:paraId="25F00E09" w14:textId="77777777" w:rsidR="00416C81" w:rsidRDefault="00416C81" w:rsidP="00BE2C82">
            <w:r>
              <w:t>☐</w:t>
            </w:r>
          </w:p>
        </w:tc>
        <w:tc>
          <w:tcPr>
            <w:tcW w:w="2035" w:type="dxa"/>
          </w:tcPr>
          <w:p w14:paraId="05572D50" w14:textId="77777777" w:rsidR="00416C81" w:rsidRDefault="00416C81" w:rsidP="00BE2C82">
            <w:r>
              <w:t>☐</w:t>
            </w:r>
          </w:p>
        </w:tc>
        <w:tc>
          <w:tcPr>
            <w:tcW w:w="2035" w:type="dxa"/>
          </w:tcPr>
          <w:p w14:paraId="7C7218D2" w14:textId="77777777" w:rsidR="00416C81" w:rsidRDefault="00416C81" w:rsidP="00BE2C82">
            <w:r>
              <w:t>☐</w:t>
            </w:r>
          </w:p>
        </w:tc>
        <w:tc>
          <w:tcPr>
            <w:tcW w:w="2035" w:type="dxa"/>
          </w:tcPr>
          <w:p w14:paraId="402F2A6C" w14:textId="77777777" w:rsidR="00416C81" w:rsidRDefault="00416C81" w:rsidP="00BE2C82">
            <w:r>
              <w:t>☐</w:t>
            </w:r>
          </w:p>
        </w:tc>
      </w:tr>
    </w:tbl>
    <w:p w14:paraId="516EE467" w14:textId="2111ED48" w:rsidR="00416C81" w:rsidRDefault="00416C81" w:rsidP="000C0A88">
      <w:pPr>
        <w:pStyle w:val="Heading3"/>
      </w:pPr>
      <w:r>
        <w:t>Engagement &amp; Independence</w:t>
      </w:r>
    </w:p>
    <w:tbl>
      <w:tblPr>
        <w:tblStyle w:val="TableGrid"/>
        <w:tblW w:w="10509" w:type="dxa"/>
        <w:tblLook w:val="04A0" w:firstRow="1" w:lastRow="0" w:firstColumn="1" w:lastColumn="0" w:noHBand="0" w:noVBand="1"/>
      </w:tblPr>
      <w:tblGrid>
        <w:gridCol w:w="2263"/>
        <w:gridCol w:w="2127"/>
        <w:gridCol w:w="2143"/>
        <w:gridCol w:w="1988"/>
        <w:gridCol w:w="1988"/>
      </w:tblGrid>
      <w:tr w:rsidR="00416C81" w14:paraId="2BF7BDB4" w14:textId="77777777" w:rsidTr="00355D5A">
        <w:trPr>
          <w:trHeight w:val="285"/>
          <w:tblHeader/>
        </w:trPr>
        <w:tc>
          <w:tcPr>
            <w:tcW w:w="2263" w:type="dxa"/>
          </w:tcPr>
          <w:p w14:paraId="263D1192" w14:textId="77777777" w:rsidR="00416C81" w:rsidRDefault="00416C81" w:rsidP="00BE2C82">
            <w:r>
              <w:t>Skill Indicator</w:t>
            </w:r>
          </w:p>
        </w:tc>
        <w:tc>
          <w:tcPr>
            <w:tcW w:w="2127" w:type="dxa"/>
          </w:tcPr>
          <w:p w14:paraId="0FD7D2D4" w14:textId="77777777" w:rsidR="00416C81" w:rsidRDefault="00416C81" w:rsidP="00BE2C82">
            <w:r>
              <w:t>Emerging</w:t>
            </w:r>
          </w:p>
        </w:tc>
        <w:tc>
          <w:tcPr>
            <w:tcW w:w="2143" w:type="dxa"/>
          </w:tcPr>
          <w:p w14:paraId="65BFB8C0" w14:textId="77777777" w:rsidR="00416C81" w:rsidRDefault="00416C81" w:rsidP="00BE2C82">
            <w:r>
              <w:t>Developing</w:t>
            </w:r>
          </w:p>
        </w:tc>
        <w:tc>
          <w:tcPr>
            <w:tcW w:w="1988" w:type="dxa"/>
          </w:tcPr>
          <w:p w14:paraId="071F7E43" w14:textId="77777777" w:rsidR="00416C81" w:rsidRDefault="00416C81" w:rsidP="00BE2C82">
            <w:r>
              <w:t>Securing</w:t>
            </w:r>
          </w:p>
        </w:tc>
        <w:tc>
          <w:tcPr>
            <w:tcW w:w="1988" w:type="dxa"/>
          </w:tcPr>
          <w:p w14:paraId="5E3B8204" w14:textId="77777777" w:rsidR="00416C81" w:rsidRDefault="00416C81" w:rsidP="00BE2C82">
            <w:r>
              <w:t>Embedding</w:t>
            </w:r>
          </w:p>
        </w:tc>
      </w:tr>
      <w:tr w:rsidR="00416C81" w14:paraId="4A874665" w14:textId="77777777" w:rsidTr="000624A6">
        <w:trPr>
          <w:trHeight w:val="651"/>
        </w:trPr>
        <w:tc>
          <w:tcPr>
            <w:tcW w:w="2263" w:type="dxa"/>
          </w:tcPr>
          <w:p w14:paraId="5A356B98" w14:textId="77777777" w:rsidR="00416C81" w:rsidRDefault="00416C81" w:rsidP="00BE2C82">
            <w:r>
              <w:t>Stays on task for age-appropriate time</w:t>
            </w:r>
          </w:p>
        </w:tc>
        <w:tc>
          <w:tcPr>
            <w:tcW w:w="2127" w:type="dxa"/>
          </w:tcPr>
          <w:p w14:paraId="4E6D91D1" w14:textId="77777777" w:rsidR="00416C81" w:rsidRDefault="00416C81" w:rsidP="00BE2C82">
            <w:r>
              <w:t>☐</w:t>
            </w:r>
          </w:p>
        </w:tc>
        <w:tc>
          <w:tcPr>
            <w:tcW w:w="2143" w:type="dxa"/>
          </w:tcPr>
          <w:p w14:paraId="5C7FD278" w14:textId="77777777" w:rsidR="00416C81" w:rsidRDefault="00416C81" w:rsidP="00BE2C82">
            <w:r>
              <w:t>☐</w:t>
            </w:r>
          </w:p>
        </w:tc>
        <w:tc>
          <w:tcPr>
            <w:tcW w:w="1988" w:type="dxa"/>
          </w:tcPr>
          <w:p w14:paraId="2EBA33BD" w14:textId="77777777" w:rsidR="00416C81" w:rsidRDefault="00416C81" w:rsidP="00BE2C82">
            <w:r>
              <w:t>☐</w:t>
            </w:r>
          </w:p>
        </w:tc>
        <w:tc>
          <w:tcPr>
            <w:tcW w:w="1988" w:type="dxa"/>
          </w:tcPr>
          <w:p w14:paraId="385FB3F3" w14:textId="77777777" w:rsidR="00416C81" w:rsidRDefault="00416C81" w:rsidP="00BE2C82">
            <w:r>
              <w:t>☐</w:t>
            </w:r>
          </w:p>
        </w:tc>
      </w:tr>
      <w:tr w:rsidR="00416C81" w14:paraId="048C7473" w14:textId="77777777" w:rsidTr="000624A6">
        <w:trPr>
          <w:trHeight w:val="583"/>
        </w:trPr>
        <w:tc>
          <w:tcPr>
            <w:tcW w:w="2263" w:type="dxa"/>
          </w:tcPr>
          <w:p w14:paraId="42A477B8" w14:textId="77777777" w:rsidR="00416C81" w:rsidRDefault="00416C81" w:rsidP="00BE2C82">
            <w:r>
              <w:t>Starts tasks with minimal prompting</w:t>
            </w:r>
          </w:p>
        </w:tc>
        <w:tc>
          <w:tcPr>
            <w:tcW w:w="2127" w:type="dxa"/>
          </w:tcPr>
          <w:p w14:paraId="3A919E51" w14:textId="77777777" w:rsidR="00416C81" w:rsidRDefault="00416C81" w:rsidP="00BE2C82">
            <w:r>
              <w:t>☐</w:t>
            </w:r>
          </w:p>
        </w:tc>
        <w:tc>
          <w:tcPr>
            <w:tcW w:w="2143" w:type="dxa"/>
          </w:tcPr>
          <w:p w14:paraId="7F736669" w14:textId="77777777" w:rsidR="00416C81" w:rsidRDefault="00416C81" w:rsidP="00BE2C82">
            <w:r>
              <w:t>☐</w:t>
            </w:r>
          </w:p>
        </w:tc>
        <w:tc>
          <w:tcPr>
            <w:tcW w:w="1988" w:type="dxa"/>
          </w:tcPr>
          <w:p w14:paraId="092CB3F2" w14:textId="77777777" w:rsidR="00416C81" w:rsidRDefault="00416C81" w:rsidP="00BE2C82">
            <w:r>
              <w:t>☐</w:t>
            </w:r>
          </w:p>
        </w:tc>
        <w:tc>
          <w:tcPr>
            <w:tcW w:w="1988" w:type="dxa"/>
          </w:tcPr>
          <w:p w14:paraId="130010AD" w14:textId="77777777" w:rsidR="00416C81" w:rsidRDefault="00416C81" w:rsidP="00BE2C82">
            <w:r>
              <w:t>☐</w:t>
            </w:r>
          </w:p>
        </w:tc>
      </w:tr>
      <w:tr w:rsidR="00416C81" w14:paraId="2961B8D9" w14:textId="77777777" w:rsidTr="000624A6">
        <w:trPr>
          <w:trHeight w:val="868"/>
        </w:trPr>
        <w:tc>
          <w:tcPr>
            <w:tcW w:w="2263" w:type="dxa"/>
          </w:tcPr>
          <w:p w14:paraId="1B5C0AB7" w14:textId="77777777" w:rsidR="00416C81" w:rsidRDefault="00416C81" w:rsidP="00BE2C82">
            <w:r>
              <w:t>Takes responsibility for belongings/choices</w:t>
            </w:r>
          </w:p>
        </w:tc>
        <w:tc>
          <w:tcPr>
            <w:tcW w:w="2127" w:type="dxa"/>
          </w:tcPr>
          <w:p w14:paraId="3513C507" w14:textId="77777777" w:rsidR="00416C81" w:rsidRDefault="00416C81" w:rsidP="00BE2C82">
            <w:r>
              <w:t>☐</w:t>
            </w:r>
          </w:p>
        </w:tc>
        <w:tc>
          <w:tcPr>
            <w:tcW w:w="2143" w:type="dxa"/>
          </w:tcPr>
          <w:p w14:paraId="527A805F" w14:textId="77777777" w:rsidR="00416C81" w:rsidRDefault="00416C81" w:rsidP="00BE2C82">
            <w:r>
              <w:t>☐</w:t>
            </w:r>
          </w:p>
        </w:tc>
        <w:tc>
          <w:tcPr>
            <w:tcW w:w="1988" w:type="dxa"/>
          </w:tcPr>
          <w:p w14:paraId="409BACC1" w14:textId="77777777" w:rsidR="00416C81" w:rsidRDefault="00416C81" w:rsidP="00BE2C82">
            <w:r>
              <w:t>☐</w:t>
            </w:r>
          </w:p>
        </w:tc>
        <w:tc>
          <w:tcPr>
            <w:tcW w:w="1988" w:type="dxa"/>
          </w:tcPr>
          <w:p w14:paraId="2F3F45B3" w14:textId="77777777" w:rsidR="00416C81" w:rsidRDefault="00416C81" w:rsidP="00BE2C82">
            <w:r>
              <w:t>☐</w:t>
            </w:r>
          </w:p>
        </w:tc>
      </w:tr>
    </w:tbl>
    <w:p w14:paraId="24FD27FD" w14:textId="18FF725F" w:rsidR="00416C81" w:rsidRDefault="00416C81" w:rsidP="000C0A88">
      <w:pPr>
        <w:pStyle w:val="Heading3"/>
      </w:pPr>
      <w:r>
        <w:t>Resilience &amp; Problem-Solving</w:t>
      </w:r>
    </w:p>
    <w:tbl>
      <w:tblPr>
        <w:tblStyle w:val="TableGrid"/>
        <w:tblW w:w="10560" w:type="dxa"/>
        <w:tblLook w:val="04A0" w:firstRow="1" w:lastRow="0" w:firstColumn="1" w:lastColumn="0" w:noHBand="0" w:noVBand="1"/>
      </w:tblPr>
      <w:tblGrid>
        <w:gridCol w:w="2112"/>
        <w:gridCol w:w="2112"/>
        <w:gridCol w:w="2112"/>
        <w:gridCol w:w="2112"/>
        <w:gridCol w:w="2112"/>
      </w:tblGrid>
      <w:tr w:rsidR="00416C81" w14:paraId="4074E0B7" w14:textId="77777777" w:rsidTr="00355D5A">
        <w:trPr>
          <w:trHeight w:val="309"/>
          <w:tblHeader/>
        </w:trPr>
        <w:tc>
          <w:tcPr>
            <w:tcW w:w="2112" w:type="dxa"/>
          </w:tcPr>
          <w:p w14:paraId="1EF3CF82" w14:textId="77777777" w:rsidR="00416C81" w:rsidRDefault="00416C81" w:rsidP="00BE2C82">
            <w:r>
              <w:t>Skill Indicator</w:t>
            </w:r>
          </w:p>
        </w:tc>
        <w:tc>
          <w:tcPr>
            <w:tcW w:w="2112" w:type="dxa"/>
          </w:tcPr>
          <w:p w14:paraId="0A6C635B" w14:textId="77777777" w:rsidR="00416C81" w:rsidRDefault="00416C81" w:rsidP="00BE2C82">
            <w:r>
              <w:t>Emerging</w:t>
            </w:r>
          </w:p>
        </w:tc>
        <w:tc>
          <w:tcPr>
            <w:tcW w:w="2112" w:type="dxa"/>
          </w:tcPr>
          <w:p w14:paraId="7B2C4537" w14:textId="77777777" w:rsidR="00416C81" w:rsidRDefault="00416C81" w:rsidP="00BE2C82">
            <w:r>
              <w:t>Developing</w:t>
            </w:r>
          </w:p>
        </w:tc>
        <w:tc>
          <w:tcPr>
            <w:tcW w:w="2112" w:type="dxa"/>
          </w:tcPr>
          <w:p w14:paraId="6C6840CB" w14:textId="77777777" w:rsidR="00416C81" w:rsidRDefault="00416C81" w:rsidP="00BE2C82">
            <w:r>
              <w:t>Securing</w:t>
            </w:r>
          </w:p>
        </w:tc>
        <w:tc>
          <w:tcPr>
            <w:tcW w:w="2112" w:type="dxa"/>
          </w:tcPr>
          <w:p w14:paraId="768AA8A6" w14:textId="77777777" w:rsidR="00416C81" w:rsidRDefault="00416C81" w:rsidP="00BE2C82">
            <w:r>
              <w:t>Embedding</w:t>
            </w:r>
          </w:p>
        </w:tc>
      </w:tr>
      <w:tr w:rsidR="00416C81" w14:paraId="0DEFF9AE" w14:textId="77777777" w:rsidTr="000624A6">
        <w:trPr>
          <w:trHeight w:val="685"/>
        </w:trPr>
        <w:tc>
          <w:tcPr>
            <w:tcW w:w="2112" w:type="dxa"/>
          </w:tcPr>
          <w:p w14:paraId="5EDDA26C" w14:textId="77777777" w:rsidR="00416C81" w:rsidRDefault="00416C81" w:rsidP="00BE2C82">
            <w:r>
              <w:t>Tries again when work is difficult</w:t>
            </w:r>
          </w:p>
        </w:tc>
        <w:tc>
          <w:tcPr>
            <w:tcW w:w="2112" w:type="dxa"/>
          </w:tcPr>
          <w:p w14:paraId="77ACF02F" w14:textId="77777777" w:rsidR="00416C81" w:rsidRDefault="00416C81" w:rsidP="00BE2C82">
            <w:r>
              <w:t>☐</w:t>
            </w:r>
          </w:p>
        </w:tc>
        <w:tc>
          <w:tcPr>
            <w:tcW w:w="2112" w:type="dxa"/>
          </w:tcPr>
          <w:p w14:paraId="40872AF1" w14:textId="77777777" w:rsidR="00416C81" w:rsidRDefault="00416C81" w:rsidP="00BE2C82">
            <w:r>
              <w:t>☐</w:t>
            </w:r>
          </w:p>
        </w:tc>
        <w:tc>
          <w:tcPr>
            <w:tcW w:w="2112" w:type="dxa"/>
          </w:tcPr>
          <w:p w14:paraId="1C8740BC" w14:textId="77777777" w:rsidR="00416C81" w:rsidRDefault="00416C81" w:rsidP="00BE2C82">
            <w:r>
              <w:t>☐</w:t>
            </w:r>
          </w:p>
        </w:tc>
        <w:tc>
          <w:tcPr>
            <w:tcW w:w="2112" w:type="dxa"/>
          </w:tcPr>
          <w:p w14:paraId="0BCB3654" w14:textId="77777777" w:rsidR="00416C81" w:rsidRDefault="00416C81" w:rsidP="00BE2C82">
            <w:r>
              <w:t>☐</w:t>
            </w:r>
          </w:p>
        </w:tc>
      </w:tr>
      <w:tr w:rsidR="00416C81" w14:paraId="5AD634A7" w14:textId="77777777" w:rsidTr="00416C81">
        <w:trPr>
          <w:trHeight w:val="633"/>
        </w:trPr>
        <w:tc>
          <w:tcPr>
            <w:tcW w:w="2112" w:type="dxa"/>
          </w:tcPr>
          <w:p w14:paraId="4A4A2E6D" w14:textId="77777777" w:rsidR="00416C81" w:rsidRDefault="00416C81" w:rsidP="00BE2C82">
            <w:r>
              <w:t>Asks for help when stuck</w:t>
            </w:r>
          </w:p>
        </w:tc>
        <w:tc>
          <w:tcPr>
            <w:tcW w:w="2112" w:type="dxa"/>
          </w:tcPr>
          <w:p w14:paraId="1AE3D781" w14:textId="77777777" w:rsidR="00416C81" w:rsidRDefault="00416C81" w:rsidP="00BE2C82">
            <w:r>
              <w:t>☐</w:t>
            </w:r>
          </w:p>
        </w:tc>
        <w:tc>
          <w:tcPr>
            <w:tcW w:w="2112" w:type="dxa"/>
          </w:tcPr>
          <w:p w14:paraId="31CF236A" w14:textId="77777777" w:rsidR="00416C81" w:rsidRDefault="00416C81" w:rsidP="00BE2C82">
            <w:r>
              <w:t>☐</w:t>
            </w:r>
          </w:p>
        </w:tc>
        <w:tc>
          <w:tcPr>
            <w:tcW w:w="2112" w:type="dxa"/>
          </w:tcPr>
          <w:p w14:paraId="728E7225" w14:textId="77777777" w:rsidR="00416C81" w:rsidRDefault="00416C81" w:rsidP="00BE2C82">
            <w:r>
              <w:t>☐</w:t>
            </w:r>
          </w:p>
        </w:tc>
        <w:tc>
          <w:tcPr>
            <w:tcW w:w="2112" w:type="dxa"/>
          </w:tcPr>
          <w:p w14:paraId="5DBDF112" w14:textId="77777777" w:rsidR="00416C81" w:rsidRDefault="00416C81" w:rsidP="00BE2C82">
            <w:r>
              <w:t>☐</w:t>
            </w:r>
          </w:p>
        </w:tc>
      </w:tr>
      <w:tr w:rsidR="00416C81" w14:paraId="7C408AF0" w14:textId="77777777" w:rsidTr="00416C81">
        <w:trPr>
          <w:trHeight w:val="942"/>
        </w:trPr>
        <w:tc>
          <w:tcPr>
            <w:tcW w:w="2112" w:type="dxa"/>
          </w:tcPr>
          <w:p w14:paraId="66AEC0D5" w14:textId="77777777" w:rsidR="00416C81" w:rsidRDefault="00416C81" w:rsidP="00BE2C82">
            <w:r>
              <w:t>Thinks of solutions or next steps</w:t>
            </w:r>
          </w:p>
        </w:tc>
        <w:tc>
          <w:tcPr>
            <w:tcW w:w="2112" w:type="dxa"/>
          </w:tcPr>
          <w:p w14:paraId="5928A73C" w14:textId="77777777" w:rsidR="00416C81" w:rsidRDefault="00416C81" w:rsidP="00BE2C82">
            <w:r>
              <w:t>☐</w:t>
            </w:r>
          </w:p>
        </w:tc>
        <w:tc>
          <w:tcPr>
            <w:tcW w:w="2112" w:type="dxa"/>
          </w:tcPr>
          <w:p w14:paraId="07A48C4E" w14:textId="77777777" w:rsidR="00416C81" w:rsidRDefault="00416C81" w:rsidP="00BE2C82">
            <w:r>
              <w:t>☐</w:t>
            </w:r>
          </w:p>
        </w:tc>
        <w:tc>
          <w:tcPr>
            <w:tcW w:w="2112" w:type="dxa"/>
          </w:tcPr>
          <w:p w14:paraId="4EA74834" w14:textId="77777777" w:rsidR="00416C81" w:rsidRDefault="00416C81" w:rsidP="00BE2C82">
            <w:r>
              <w:t>☐</w:t>
            </w:r>
          </w:p>
        </w:tc>
        <w:tc>
          <w:tcPr>
            <w:tcW w:w="2112" w:type="dxa"/>
          </w:tcPr>
          <w:p w14:paraId="0289D1C1" w14:textId="77777777" w:rsidR="00416C81" w:rsidRDefault="00416C81" w:rsidP="00BE2C82">
            <w:r>
              <w:t>☐</w:t>
            </w:r>
          </w:p>
        </w:tc>
      </w:tr>
    </w:tbl>
    <w:p w14:paraId="6B4EA35E" w14:textId="75D7F4F5" w:rsidR="00416C81" w:rsidRDefault="00416C81" w:rsidP="00416C81">
      <w:r>
        <w:t xml:space="preserve"> </w:t>
      </w:r>
    </w:p>
    <w:p w14:paraId="0A40989C" w14:textId="77777777" w:rsidR="000624A6" w:rsidRPr="00416C81" w:rsidRDefault="000624A6" w:rsidP="00416C81"/>
    <w:sectPr w:rsidR="000624A6" w:rsidRPr="00416C81" w:rsidSect="00416C8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BDDF6" w14:textId="77777777" w:rsidR="00416C81" w:rsidRDefault="00416C81" w:rsidP="00416C81">
      <w:pPr>
        <w:spacing w:after="0" w:line="240" w:lineRule="auto"/>
      </w:pPr>
      <w:r>
        <w:separator/>
      </w:r>
    </w:p>
  </w:endnote>
  <w:endnote w:type="continuationSeparator" w:id="0">
    <w:p w14:paraId="2C0D4762" w14:textId="77777777" w:rsidR="00416C81" w:rsidRDefault="00416C81" w:rsidP="0041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853793"/>
      <w:docPartObj>
        <w:docPartGallery w:val="Page Numbers (Bottom of Page)"/>
        <w:docPartUnique/>
      </w:docPartObj>
    </w:sdtPr>
    <w:sdtEndPr>
      <w:rPr>
        <w:noProof/>
      </w:rPr>
    </w:sdtEndPr>
    <w:sdtContent>
      <w:p w14:paraId="2DA3745B" w14:textId="6E7B7CE2" w:rsidR="00416C81" w:rsidRDefault="00416C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121415" w14:textId="77777777" w:rsidR="00416C81" w:rsidRDefault="00416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E3D3" w14:textId="77777777" w:rsidR="00416C81" w:rsidRDefault="00416C81" w:rsidP="00416C81">
      <w:pPr>
        <w:spacing w:after="0" w:line="240" w:lineRule="auto"/>
      </w:pPr>
      <w:r>
        <w:separator/>
      </w:r>
    </w:p>
  </w:footnote>
  <w:footnote w:type="continuationSeparator" w:id="0">
    <w:p w14:paraId="0DEC59BF" w14:textId="77777777" w:rsidR="00416C81" w:rsidRDefault="00416C81" w:rsidP="00416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274FD"/>
    <w:multiLevelType w:val="hybridMultilevel"/>
    <w:tmpl w:val="E176EDE6"/>
    <w:lvl w:ilvl="0" w:tplc="4F52735A">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716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81"/>
    <w:rsid w:val="00001D62"/>
    <w:rsid w:val="000624A6"/>
    <w:rsid w:val="000C0A88"/>
    <w:rsid w:val="000C14D0"/>
    <w:rsid w:val="00355D5A"/>
    <w:rsid w:val="00364E4E"/>
    <w:rsid w:val="003D36D9"/>
    <w:rsid w:val="00416C81"/>
    <w:rsid w:val="004738B1"/>
    <w:rsid w:val="007E599F"/>
    <w:rsid w:val="008810E4"/>
    <w:rsid w:val="009E5BD7"/>
    <w:rsid w:val="00A13B7D"/>
    <w:rsid w:val="00AC51B3"/>
    <w:rsid w:val="00B45302"/>
    <w:rsid w:val="00C87716"/>
    <w:rsid w:val="00D213EB"/>
    <w:rsid w:val="00D45CEE"/>
    <w:rsid w:val="00E76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198F"/>
  <w15:chartTrackingRefBased/>
  <w15:docId w15:val="{62392437-4492-45E9-9571-11FF10B6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CEE"/>
    <w:pPr>
      <w:keepNext/>
      <w:keepLines/>
      <w:spacing w:before="360" w:after="80"/>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6D72"/>
    <w:pPr>
      <w:keepNext/>
      <w:keepLines/>
      <w:spacing w:before="160" w:after="80"/>
      <w:jc w:val="center"/>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Heading2"/>
    <w:next w:val="Normal"/>
    <w:link w:val="Heading3Char"/>
    <w:uiPriority w:val="9"/>
    <w:unhideWhenUsed/>
    <w:qFormat/>
    <w:rsid w:val="000C0A88"/>
    <w:pPr>
      <w:numPr>
        <w:numId w:val="1"/>
      </w:numPr>
      <w:jc w:val="left"/>
      <w:outlineLvl w:val="2"/>
    </w:pPr>
  </w:style>
  <w:style w:type="paragraph" w:styleId="Heading4">
    <w:name w:val="heading 4"/>
    <w:basedOn w:val="Normal"/>
    <w:next w:val="Normal"/>
    <w:link w:val="Heading4Char"/>
    <w:uiPriority w:val="9"/>
    <w:semiHidden/>
    <w:unhideWhenUsed/>
    <w:qFormat/>
    <w:rsid w:val="00416C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6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0A88"/>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416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C81"/>
    <w:rPr>
      <w:rFonts w:eastAsiaTheme="majorEastAsia" w:cstheme="majorBidi"/>
      <w:color w:val="272727" w:themeColor="text1" w:themeTint="D8"/>
    </w:rPr>
  </w:style>
  <w:style w:type="paragraph" w:styleId="Title">
    <w:name w:val="Title"/>
    <w:basedOn w:val="Normal"/>
    <w:next w:val="Normal"/>
    <w:link w:val="TitleChar"/>
    <w:uiPriority w:val="10"/>
    <w:qFormat/>
    <w:rsid w:val="00416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C81"/>
    <w:pPr>
      <w:spacing w:before="160"/>
      <w:jc w:val="center"/>
    </w:pPr>
    <w:rPr>
      <w:i/>
      <w:iCs/>
      <w:color w:val="404040" w:themeColor="text1" w:themeTint="BF"/>
    </w:rPr>
  </w:style>
  <w:style w:type="character" w:customStyle="1" w:styleId="QuoteChar">
    <w:name w:val="Quote Char"/>
    <w:basedOn w:val="DefaultParagraphFont"/>
    <w:link w:val="Quote"/>
    <w:uiPriority w:val="29"/>
    <w:rsid w:val="00416C81"/>
    <w:rPr>
      <w:i/>
      <w:iCs/>
      <w:color w:val="404040" w:themeColor="text1" w:themeTint="BF"/>
    </w:rPr>
  </w:style>
  <w:style w:type="paragraph" w:styleId="ListParagraph">
    <w:name w:val="List Paragraph"/>
    <w:basedOn w:val="Normal"/>
    <w:uiPriority w:val="34"/>
    <w:qFormat/>
    <w:rsid w:val="00416C81"/>
    <w:pPr>
      <w:ind w:left="720"/>
      <w:contextualSpacing/>
    </w:pPr>
  </w:style>
  <w:style w:type="character" w:styleId="IntenseEmphasis">
    <w:name w:val="Intense Emphasis"/>
    <w:basedOn w:val="DefaultParagraphFont"/>
    <w:uiPriority w:val="21"/>
    <w:qFormat/>
    <w:rsid w:val="00416C81"/>
    <w:rPr>
      <w:i/>
      <w:iCs/>
      <w:color w:val="0F4761" w:themeColor="accent1" w:themeShade="BF"/>
    </w:rPr>
  </w:style>
  <w:style w:type="paragraph" w:styleId="IntenseQuote">
    <w:name w:val="Intense Quote"/>
    <w:basedOn w:val="Normal"/>
    <w:next w:val="Normal"/>
    <w:link w:val="IntenseQuoteChar"/>
    <w:uiPriority w:val="30"/>
    <w:qFormat/>
    <w:rsid w:val="00416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C81"/>
    <w:rPr>
      <w:i/>
      <w:iCs/>
      <w:color w:val="0F4761" w:themeColor="accent1" w:themeShade="BF"/>
    </w:rPr>
  </w:style>
  <w:style w:type="character" w:styleId="IntenseReference">
    <w:name w:val="Intense Reference"/>
    <w:basedOn w:val="DefaultParagraphFont"/>
    <w:uiPriority w:val="32"/>
    <w:qFormat/>
    <w:rsid w:val="00416C81"/>
    <w:rPr>
      <w:b/>
      <w:bCs/>
      <w:smallCaps/>
      <w:color w:val="0F4761" w:themeColor="accent1" w:themeShade="BF"/>
      <w:spacing w:val="5"/>
    </w:rPr>
  </w:style>
  <w:style w:type="paragraph" w:styleId="Header">
    <w:name w:val="header"/>
    <w:basedOn w:val="Normal"/>
    <w:link w:val="HeaderChar"/>
    <w:uiPriority w:val="99"/>
    <w:unhideWhenUsed/>
    <w:rsid w:val="00416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C81"/>
  </w:style>
  <w:style w:type="paragraph" w:styleId="Footer">
    <w:name w:val="footer"/>
    <w:basedOn w:val="Normal"/>
    <w:link w:val="FooterChar"/>
    <w:uiPriority w:val="99"/>
    <w:unhideWhenUsed/>
    <w:rsid w:val="00416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C81"/>
  </w:style>
  <w:style w:type="table" w:styleId="TableGrid">
    <w:name w:val="Table Grid"/>
    <w:basedOn w:val="TableNormal"/>
    <w:uiPriority w:val="39"/>
    <w:rsid w:val="0041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04C347F2915478F1D1216DEEB1414" ma:contentTypeVersion="13" ma:contentTypeDescription="Create a new document." ma:contentTypeScope="" ma:versionID="7013f1578a8d9eac648b3ae168a194b0">
  <xsd:schema xmlns:xsd="http://www.w3.org/2001/XMLSchema" xmlns:xs="http://www.w3.org/2001/XMLSchema" xmlns:p="http://schemas.microsoft.com/office/2006/metadata/properties" xmlns:ns2="8aa7b99c-20e0-4946-97d2-76c3ad7478ed" xmlns:ns3="e8b0648b-5ab6-42a4-848b-5b9669254d2e" targetNamespace="http://schemas.microsoft.com/office/2006/metadata/properties" ma:root="true" ma:fieldsID="08416d47a0ffd2a32eefdeaeed62384f" ns2:_="" ns3:_="">
    <xsd:import namespace="8aa7b99c-20e0-4946-97d2-76c3ad7478ed"/>
    <xsd:import namespace="e8b0648b-5ab6-42a4-848b-5b9669254d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7b99c-20e0-4946-97d2-76c3ad747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b0648b-5ab6-42a4-848b-5b9669254d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c5bd2b-bbd4-4ae2-931b-238964141c94}" ma:internalName="TaxCatchAll" ma:showField="CatchAllData" ma:web="e8b0648b-5ab6-42a4-848b-5b9669254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b0648b-5ab6-42a4-848b-5b9669254d2e" xsi:nil="true"/>
    <lcf76f155ced4ddcb4097134ff3c332f xmlns="8aa7b99c-20e0-4946-97d2-76c3ad7478e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2DECA-E8F1-47A5-812C-E24B8DF9A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7b99c-20e0-4946-97d2-76c3ad7478ed"/>
    <ds:schemaRef ds:uri="e8b0648b-5ab6-42a4-848b-5b9669254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E78BE-F69F-4D74-9618-B1A6E8CCB102}">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8b0648b-5ab6-42a4-848b-5b9669254d2e"/>
    <ds:schemaRef ds:uri="8aa7b99c-20e0-4946-97d2-76c3ad7478ed"/>
    <ds:schemaRef ds:uri="http://www.w3.org/XML/1998/namespace"/>
    <ds:schemaRef ds:uri="http://purl.org/dc/dcmitype/"/>
  </ds:schemaRefs>
</ds:datastoreItem>
</file>

<file path=customXml/itemProps3.xml><?xml version="1.0" encoding="utf-8"?>
<ds:datastoreItem xmlns:ds="http://schemas.openxmlformats.org/officeDocument/2006/customXml" ds:itemID="{41FE78B5-65D0-4E72-9909-3752662A2DB8}">
  <ds:schemaRefs>
    <ds:schemaRef ds:uri="http://schemas.microsoft.com/sharepoint/v3/contenttype/forms"/>
  </ds:schemaRefs>
</ds:datastoreItem>
</file>

<file path=customXml/itemProps4.xml><?xml version="1.0" encoding="utf-8"?>
<ds:datastoreItem xmlns:ds="http://schemas.openxmlformats.org/officeDocument/2006/customXml" ds:itemID="{1E07C208-5C3B-489C-B202-3CCC6835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Pre-placement Baseline Assessment</dc:title>
  <dc:subject/>
  <dc:creator>Natalie Cunliffe</dc:creator>
  <cp:keywords>unregulated alternative provision</cp:keywords>
  <dc:description/>
  <cp:lastModifiedBy>Deborah Harding</cp:lastModifiedBy>
  <cp:revision>10</cp:revision>
  <dcterms:created xsi:type="dcterms:W3CDTF">2026-03-26T09:20:00Z</dcterms:created>
  <dcterms:modified xsi:type="dcterms:W3CDTF">2026-04-28T11:25:00Z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0x0101006A904C347F2915478F1D1216DEEB1414</vt:lpwstr>
  </property>
  <property fmtid="{D5CDD505-2E9C-101B-9397-08002B2CF9AE}" pid="3" name="MediaServiceImageTags">
    <vt:lpwstr/>
  </property>
</Properties>
</file>