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5D679" w14:textId="74073166" w:rsidR="005D0F2F" w:rsidRPr="00036A53" w:rsidRDefault="005D0F2F" w:rsidP="006C136A">
      <w:pPr>
        <w:spacing w:before="120" w:after="120" w:line="240" w:lineRule="auto"/>
        <w:rPr>
          <w:rFonts w:ascii="Arial" w:eastAsia="Times New Roman" w:hAnsi="Arial" w:cs="Arial"/>
          <w:b/>
          <w:lang w:eastAsia="en-GB"/>
        </w:rPr>
      </w:pPr>
      <w:r w:rsidRPr="00036A53">
        <w:rPr>
          <w:rFonts w:ascii="Arial" w:eastAsia="Times New Roman" w:hAnsi="Arial" w:cs="Arial"/>
          <w:b/>
          <w:lang w:eastAsia="en-GB"/>
        </w:rPr>
        <w:t>Safeguarding Compliance Checklist for Govern</w:t>
      </w:r>
      <w:r w:rsidR="00CD6B78">
        <w:rPr>
          <w:rFonts w:ascii="Arial" w:eastAsia="Times New Roman" w:hAnsi="Arial" w:cs="Arial"/>
          <w:b/>
          <w:lang w:eastAsia="en-GB"/>
        </w:rPr>
        <w:t>ing Bo</w:t>
      </w:r>
      <w:r w:rsidR="007225A5">
        <w:rPr>
          <w:rFonts w:ascii="Arial" w:eastAsia="Times New Roman" w:hAnsi="Arial" w:cs="Arial"/>
          <w:b/>
          <w:lang w:eastAsia="en-GB"/>
        </w:rPr>
        <w:t>ards</w:t>
      </w:r>
      <w:r w:rsidR="00CD6B78">
        <w:rPr>
          <w:rFonts w:ascii="Arial" w:eastAsia="Times New Roman" w:hAnsi="Arial" w:cs="Arial"/>
          <w:b/>
          <w:lang w:eastAsia="en-GB"/>
        </w:rPr>
        <w:t xml:space="preserve"> and Proprietors</w:t>
      </w:r>
    </w:p>
    <w:p w14:paraId="7B313C80" w14:textId="4A252885" w:rsidR="00A56A30" w:rsidRPr="00435214" w:rsidRDefault="005D0F2F" w:rsidP="006C136A">
      <w:pPr>
        <w:spacing w:before="120" w:after="120" w:line="240" w:lineRule="auto"/>
        <w:rPr>
          <w:rFonts w:ascii="Arial" w:eastAsia="Times New Roman" w:hAnsi="Arial" w:cs="Arial"/>
          <w:bCs/>
          <w:lang w:eastAsia="en-GB"/>
        </w:rPr>
      </w:pPr>
      <w:r w:rsidRPr="00036A53">
        <w:rPr>
          <w:rFonts w:ascii="Arial" w:eastAsia="Times New Roman" w:hAnsi="Arial" w:cs="Arial"/>
          <w:bCs/>
          <w:lang w:eastAsia="en-GB"/>
        </w:rPr>
        <w:t>Section 175 of the Education Act 2002 places a statutory duty on Local Authorities and governing bodies of maintained schools to have arrangements in place to ensure that they safeguard and promote the welfare of children. Section 157 of the Act places the same responsibilities on Independent Schools and Academies.  The governing bo</w:t>
      </w:r>
      <w:r w:rsidR="009D5EEF">
        <w:rPr>
          <w:rFonts w:ascii="Arial" w:eastAsia="Times New Roman" w:hAnsi="Arial" w:cs="Arial"/>
          <w:bCs/>
          <w:lang w:eastAsia="en-GB"/>
        </w:rPr>
        <w:t>ard</w:t>
      </w:r>
      <w:r w:rsidRPr="00036A53">
        <w:rPr>
          <w:rFonts w:ascii="Arial" w:eastAsia="Times New Roman" w:hAnsi="Arial" w:cs="Arial"/>
          <w:bCs/>
          <w:lang w:eastAsia="en-GB"/>
        </w:rPr>
        <w:t xml:space="preserve"> is accountable for ensuring that the school has effective policies and procedures in place in accordance with DfE </w:t>
      </w:r>
      <w:r w:rsidRPr="00435214">
        <w:rPr>
          <w:rFonts w:ascii="Arial" w:eastAsia="Times New Roman" w:hAnsi="Arial" w:cs="Arial"/>
          <w:bCs/>
          <w:lang w:eastAsia="en-GB"/>
        </w:rPr>
        <w:t xml:space="preserve">guidance </w:t>
      </w:r>
      <w:hyperlink r:id="rId11" w:history="1">
        <w:r w:rsidRPr="007225A5">
          <w:rPr>
            <w:rFonts w:ascii="Arial" w:eastAsia="Times New Roman" w:hAnsi="Arial" w:cs="Arial"/>
            <w:bCs/>
            <w:color w:val="0000FF"/>
            <w:u w:val="single"/>
            <w:lang w:eastAsia="en-GB"/>
          </w:rPr>
          <w:t>‘Keeping Children Safe in Education’</w:t>
        </w:r>
      </w:hyperlink>
      <w:r w:rsidRPr="00435214">
        <w:rPr>
          <w:rFonts w:ascii="Arial" w:eastAsia="Times New Roman" w:hAnsi="Arial" w:cs="Arial"/>
          <w:bCs/>
          <w:lang w:eastAsia="en-GB"/>
        </w:rPr>
        <w:t xml:space="preserve"> (20</w:t>
      </w:r>
      <w:r w:rsidR="00B461D6" w:rsidRPr="00435214">
        <w:rPr>
          <w:rFonts w:ascii="Arial" w:eastAsia="Times New Roman" w:hAnsi="Arial" w:cs="Arial"/>
          <w:bCs/>
          <w:lang w:eastAsia="en-GB"/>
        </w:rPr>
        <w:t>2</w:t>
      </w:r>
      <w:r w:rsidR="00C6650C" w:rsidRPr="00435214">
        <w:rPr>
          <w:rFonts w:ascii="Arial" w:eastAsia="Times New Roman" w:hAnsi="Arial" w:cs="Arial"/>
          <w:bCs/>
          <w:lang w:eastAsia="en-GB"/>
        </w:rPr>
        <w:t>3</w:t>
      </w:r>
      <w:r w:rsidRPr="00435214">
        <w:rPr>
          <w:rFonts w:ascii="Arial" w:eastAsia="Times New Roman" w:hAnsi="Arial" w:cs="Arial"/>
          <w:bCs/>
          <w:lang w:eastAsia="en-GB"/>
        </w:rPr>
        <w:t>)</w:t>
      </w:r>
      <w:r w:rsidR="009271DE" w:rsidRPr="00435214">
        <w:rPr>
          <w:rFonts w:ascii="Arial" w:eastAsia="Times New Roman" w:hAnsi="Arial" w:cs="Arial"/>
          <w:bCs/>
          <w:lang w:eastAsia="en-GB"/>
        </w:rPr>
        <w:t>.</w:t>
      </w:r>
    </w:p>
    <w:p w14:paraId="7150DE3F" w14:textId="29AE569C" w:rsidR="00CD6B78" w:rsidRPr="00036A53" w:rsidRDefault="005D0F2F" w:rsidP="00CD6B78">
      <w:pPr>
        <w:spacing w:before="120" w:after="120" w:line="240" w:lineRule="auto"/>
        <w:rPr>
          <w:rFonts w:ascii="Arial" w:eastAsia="Times New Roman" w:hAnsi="Arial" w:cs="Arial"/>
          <w:bCs/>
          <w:lang w:eastAsia="en-GB"/>
        </w:rPr>
      </w:pPr>
      <w:r w:rsidRPr="00036A53">
        <w:rPr>
          <w:rFonts w:ascii="Arial" w:eastAsia="Times New Roman" w:hAnsi="Arial" w:cs="Arial"/>
          <w:bCs/>
          <w:lang w:eastAsia="en-GB"/>
        </w:rPr>
        <w:t>This checklist has been designed to support Governing Boards</w:t>
      </w:r>
      <w:r w:rsidR="00CD6B78">
        <w:rPr>
          <w:rFonts w:ascii="Arial" w:eastAsia="Times New Roman" w:hAnsi="Arial" w:cs="Arial"/>
          <w:bCs/>
          <w:lang w:eastAsia="en-GB"/>
        </w:rPr>
        <w:t>, Proprietors</w:t>
      </w:r>
      <w:r w:rsidRPr="00036A53">
        <w:rPr>
          <w:rFonts w:ascii="Arial" w:eastAsia="Times New Roman" w:hAnsi="Arial" w:cs="Arial"/>
          <w:bCs/>
          <w:lang w:eastAsia="en-GB"/>
        </w:rPr>
        <w:t xml:space="preserve"> and Headteachers to undertake a </w:t>
      </w:r>
      <w:r w:rsidR="00274A10">
        <w:rPr>
          <w:rFonts w:ascii="Arial" w:eastAsia="Times New Roman" w:hAnsi="Arial" w:cs="Arial"/>
          <w:bCs/>
          <w:lang w:eastAsia="en-GB"/>
        </w:rPr>
        <w:t>brief</w:t>
      </w:r>
      <w:r w:rsidRPr="00036A53">
        <w:rPr>
          <w:rFonts w:ascii="Arial" w:eastAsia="Times New Roman" w:hAnsi="Arial" w:cs="Arial"/>
          <w:bCs/>
          <w:lang w:eastAsia="en-GB"/>
        </w:rPr>
        <w:t xml:space="preserve"> check to ensure that the school is compliant with statutory</w:t>
      </w:r>
      <w:r w:rsidR="00300071" w:rsidRPr="00036A53">
        <w:rPr>
          <w:rFonts w:ascii="Arial" w:eastAsia="Times New Roman" w:hAnsi="Arial" w:cs="Arial"/>
          <w:bCs/>
          <w:lang w:eastAsia="en-GB"/>
        </w:rPr>
        <w:t xml:space="preserve"> guidance</w:t>
      </w:r>
      <w:r w:rsidRPr="00036A53">
        <w:rPr>
          <w:rFonts w:ascii="Arial" w:eastAsia="Times New Roman" w:hAnsi="Arial" w:cs="Arial"/>
          <w:bCs/>
          <w:lang w:eastAsia="en-GB"/>
        </w:rPr>
        <w:t xml:space="preserve">. Links to </w:t>
      </w:r>
      <w:r w:rsidRPr="00B0440C">
        <w:rPr>
          <w:rFonts w:ascii="Arial" w:eastAsia="Times New Roman" w:hAnsi="Arial" w:cs="Arial"/>
          <w:bCs/>
          <w:lang w:eastAsia="en-GB"/>
        </w:rPr>
        <w:t>further guidance and training are embedded in the electronic copy of the checklist.</w:t>
      </w:r>
      <w:r w:rsidR="00CD6B78" w:rsidRPr="00B0440C">
        <w:rPr>
          <w:rFonts w:ascii="Arial" w:eastAsia="Times New Roman" w:hAnsi="Arial" w:cs="Arial"/>
          <w:bCs/>
          <w:lang w:eastAsia="en-GB"/>
        </w:rPr>
        <w:t xml:space="preserve">  Throughout this guidance, the term ‘governor’ and ‘Governing Bo</w:t>
      </w:r>
      <w:r w:rsidR="00DC173B" w:rsidRPr="00B0440C">
        <w:rPr>
          <w:rFonts w:ascii="Arial" w:eastAsia="Times New Roman" w:hAnsi="Arial" w:cs="Arial"/>
          <w:bCs/>
          <w:lang w:eastAsia="en-GB"/>
        </w:rPr>
        <w:t>ard</w:t>
      </w:r>
      <w:r w:rsidR="00CD6B78" w:rsidRPr="00B0440C">
        <w:rPr>
          <w:rFonts w:ascii="Arial" w:eastAsia="Times New Roman" w:hAnsi="Arial" w:cs="Arial"/>
          <w:bCs/>
          <w:lang w:eastAsia="en-GB"/>
        </w:rPr>
        <w:t>’ refers to governing bo</w:t>
      </w:r>
      <w:r w:rsidR="00DC173B" w:rsidRPr="00B0440C">
        <w:rPr>
          <w:rFonts w:ascii="Arial" w:eastAsia="Times New Roman" w:hAnsi="Arial" w:cs="Arial"/>
          <w:bCs/>
          <w:lang w:eastAsia="en-GB"/>
        </w:rPr>
        <w:t>ards</w:t>
      </w:r>
      <w:r w:rsidR="00CD6B78" w:rsidRPr="00B0440C">
        <w:rPr>
          <w:rFonts w:ascii="Arial" w:eastAsia="Times New Roman" w:hAnsi="Arial" w:cs="Arial"/>
          <w:bCs/>
          <w:lang w:eastAsia="en-GB"/>
        </w:rPr>
        <w:t xml:space="preserve"> of </w:t>
      </w:r>
      <w:r w:rsidR="00CD6B78" w:rsidRPr="00CD6B78">
        <w:rPr>
          <w:rFonts w:ascii="Arial" w:eastAsia="Times New Roman" w:hAnsi="Arial" w:cs="Arial"/>
          <w:bCs/>
          <w:lang w:eastAsia="en-GB"/>
        </w:rPr>
        <w:t>maintained schools (including maintained nursery schools)</w:t>
      </w:r>
      <w:r w:rsidR="00CD6B78">
        <w:rPr>
          <w:rFonts w:ascii="Arial" w:eastAsia="Times New Roman" w:hAnsi="Arial" w:cs="Arial"/>
          <w:bCs/>
          <w:lang w:eastAsia="en-GB"/>
        </w:rPr>
        <w:t xml:space="preserve">, </w:t>
      </w:r>
      <w:r w:rsidR="00CD6B78" w:rsidRPr="00CD6B78">
        <w:rPr>
          <w:rFonts w:ascii="Arial" w:eastAsia="Times New Roman" w:hAnsi="Arial" w:cs="Arial"/>
          <w:bCs/>
          <w:lang w:eastAsia="en-GB"/>
        </w:rPr>
        <w:t xml:space="preserve">proprietors of independent schools (including academies, free schools and alternative provision academies) and non-maintained special schools. </w:t>
      </w:r>
    </w:p>
    <w:p w14:paraId="01A5D680" w14:textId="44CDB6B5" w:rsidR="005D0F2F" w:rsidRPr="00036A53" w:rsidRDefault="005D0F2F" w:rsidP="006C136A">
      <w:pPr>
        <w:spacing w:before="120" w:after="120" w:line="240" w:lineRule="auto"/>
        <w:rPr>
          <w:rFonts w:ascii="Arial" w:eastAsia="Times New Roman" w:hAnsi="Arial" w:cs="Arial"/>
          <w:bCs/>
          <w:lang w:eastAsia="en-GB"/>
        </w:rPr>
      </w:pPr>
      <w:r w:rsidRPr="00036A53">
        <w:rPr>
          <w:rFonts w:ascii="Arial" w:eastAsia="Times New Roman" w:hAnsi="Arial" w:cs="Arial"/>
          <w:bCs/>
          <w:lang w:eastAsia="en-GB"/>
        </w:rPr>
        <w:t xml:space="preserve">In addition to this checklist, the school should complete and review the </w:t>
      </w:r>
      <w:hyperlink r:id="rId12" w:history="1">
        <w:r w:rsidRPr="00036A53">
          <w:rPr>
            <w:rFonts w:ascii="Arial" w:eastAsia="Times New Roman" w:hAnsi="Arial" w:cs="Arial"/>
            <w:color w:val="0000FF"/>
            <w:u w:val="single"/>
            <w:lang w:eastAsia="en-GB"/>
          </w:rPr>
          <w:t>self-evaluation tool for safeguarding</w:t>
        </w:r>
      </w:hyperlink>
      <w:r w:rsidRPr="00036A53">
        <w:rPr>
          <w:rFonts w:ascii="Arial" w:eastAsia="Times New Roman" w:hAnsi="Arial" w:cs="Arial"/>
          <w:bCs/>
          <w:lang w:eastAsia="en-GB"/>
        </w:rPr>
        <w:t xml:space="preserve"> on an annual basis and ensure that the Governing</w:t>
      </w:r>
      <w:r w:rsidRPr="00B0440C">
        <w:rPr>
          <w:rFonts w:ascii="Arial" w:eastAsia="Times New Roman" w:hAnsi="Arial" w:cs="Arial"/>
          <w:bCs/>
          <w:lang w:eastAsia="en-GB"/>
        </w:rPr>
        <w:t xml:space="preserve"> </w:t>
      </w:r>
      <w:r w:rsidR="00DC173B" w:rsidRPr="00B0440C">
        <w:rPr>
          <w:rFonts w:ascii="Arial" w:eastAsia="Times New Roman" w:hAnsi="Arial" w:cs="Arial"/>
          <w:bCs/>
          <w:lang w:eastAsia="en-GB"/>
        </w:rPr>
        <w:t>Board</w:t>
      </w:r>
      <w:r w:rsidR="00CD6B78" w:rsidRPr="00B0440C">
        <w:rPr>
          <w:rFonts w:ascii="Arial" w:eastAsia="Times New Roman" w:hAnsi="Arial" w:cs="Arial"/>
          <w:bCs/>
          <w:lang w:eastAsia="en-GB"/>
        </w:rPr>
        <w:t xml:space="preserve"> </w:t>
      </w:r>
      <w:r w:rsidRPr="00036A53">
        <w:rPr>
          <w:rFonts w:ascii="Arial" w:eastAsia="Times New Roman" w:hAnsi="Arial" w:cs="Arial"/>
          <w:bCs/>
          <w:lang w:eastAsia="en-GB"/>
        </w:rPr>
        <w:t>receive</w:t>
      </w:r>
      <w:r w:rsidR="00CD6B78">
        <w:rPr>
          <w:rFonts w:ascii="Arial" w:eastAsia="Times New Roman" w:hAnsi="Arial" w:cs="Arial"/>
          <w:bCs/>
          <w:lang w:eastAsia="en-GB"/>
        </w:rPr>
        <w:t>s</w:t>
      </w:r>
      <w:r w:rsidRPr="00036A53">
        <w:rPr>
          <w:rFonts w:ascii="Arial" w:eastAsia="Times New Roman" w:hAnsi="Arial" w:cs="Arial"/>
          <w:bCs/>
          <w:lang w:eastAsia="en-GB"/>
        </w:rPr>
        <w:t xml:space="preserve"> regular</w:t>
      </w:r>
      <w:hyperlink r:id="rId13" w:history="1">
        <w:r w:rsidRPr="00036A53">
          <w:rPr>
            <w:rFonts w:ascii="Arial" w:eastAsia="Times New Roman" w:hAnsi="Arial" w:cs="Arial"/>
            <w:bCs/>
            <w:color w:val="0000FF"/>
            <w:u w:val="single"/>
            <w:lang w:eastAsia="en-GB"/>
          </w:rPr>
          <w:t xml:space="preserve"> reports</w:t>
        </w:r>
      </w:hyperlink>
      <w:r w:rsidRPr="00036A53">
        <w:rPr>
          <w:rFonts w:ascii="Arial" w:eastAsia="Times New Roman" w:hAnsi="Arial" w:cs="Arial"/>
          <w:bCs/>
          <w:lang w:eastAsia="en-GB"/>
        </w:rPr>
        <w:t xml:space="preserve"> on how the school manages the safeguarding function. The self-evaluation tool and </w:t>
      </w:r>
      <w:r w:rsidRPr="00036A53">
        <w:rPr>
          <w:rFonts w:ascii="Arial" w:eastAsia="Times New Roman" w:hAnsi="Arial" w:cs="Arial"/>
          <w:lang w:eastAsia="en-GB"/>
        </w:rPr>
        <w:t xml:space="preserve">a detailed </w:t>
      </w:r>
      <w:r w:rsidRPr="00036A53">
        <w:rPr>
          <w:rFonts w:ascii="Arial" w:eastAsia="Times New Roman" w:hAnsi="Arial" w:cs="Arial"/>
          <w:bCs/>
          <w:lang w:eastAsia="en-GB"/>
        </w:rPr>
        <w:t xml:space="preserve">report submitted to the </w:t>
      </w:r>
      <w:r w:rsidRPr="00B0440C">
        <w:rPr>
          <w:rFonts w:ascii="Arial" w:eastAsia="Times New Roman" w:hAnsi="Arial" w:cs="Arial"/>
          <w:bCs/>
          <w:lang w:eastAsia="en-GB"/>
        </w:rPr>
        <w:t>Governing Bo</w:t>
      </w:r>
      <w:r w:rsidR="00DC173B" w:rsidRPr="00B0440C">
        <w:rPr>
          <w:rFonts w:ascii="Arial" w:eastAsia="Times New Roman" w:hAnsi="Arial" w:cs="Arial"/>
          <w:bCs/>
          <w:lang w:eastAsia="en-GB"/>
        </w:rPr>
        <w:t>ard</w:t>
      </w:r>
      <w:r w:rsidRPr="00B0440C">
        <w:rPr>
          <w:rFonts w:ascii="Arial" w:eastAsia="Times New Roman" w:hAnsi="Arial" w:cs="Arial"/>
          <w:bCs/>
          <w:lang w:eastAsia="en-GB"/>
        </w:rPr>
        <w:t xml:space="preserve"> facilitate </w:t>
      </w:r>
      <w:r w:rsidRPr="00036A53">
        <w:rPr>
          <w:rFonts w:ascii="Arial" w:eastAsia="Times New Roman" w:hAnsi="Arial" w:cs="Arial"/>
          <w:bCs/>
          <w:lang w:eastAsia="en-GB"/>
        </w:rPr>
        <w:t>rigorous monitoring of the safeguarding function in accordance with the requirements of the Education Act 2002.  Such systems will also support the school to identify areas for improvement beyond minimum statutory requirements.</w:t>
      </w:r>
    </w:p>
    <w:p w14:paraId="01938232" w14:textId="0E904BE3" w:rsidR="006705DF" w:rsidRPr="00036A53" w:rsidRDefault="006705DF" w:rsidP="006C136A">
      <w:pPr>
        <w:autoSpaceDE w:val="0"/>
        <w:autoSpaceDN w:val="0"/>
        <w:adjustRightInd w:val="0"/>
        <w:spacing w:before="120" w:after="120" w:line="240" w:lineRule="auto"/>
        <w:jc w:val="both"/>
        <w:rPr>
          <w:rFonts w:ascii="Arial" w:hAnsi="Arial" w:cs="Arial"/>
          <w:b/>
          <w:iCs/>
        </w:rPr>
      </w:pPr>
      <w:r w:rsidRPr="00036A53">
        <w:rPr>
          <w:rFonts w:ascii="Arial" w:hAnsi="Arial" w:cs="Arial"/>
          <w:b/>
          <w:iCs/>
        </w:rPr>
        <w:t xml:space="preserve">Summary of changes – </w:t>
      </w:r>
      <w:r w:rsidR="00D15C26" w:rsidRPr="00036A53">
        <w:rPr>
          <w:rFonts w:ascii="Arial" w:hAnsi="Arial" w:cs="Arial"/>
          <w:b/>
          <w:iCs/>
        </w:rPr>
        <w:t xml:space="preserve">September </w:t>
      </w:r>
      <w:r w:rsidR="00B461D6" w:rsidRPr="00036A53">
        <w:rPr>
          <w:rFonts w:ascii="Arial" w:hAnsi="Arial" w:cs="Arial"/>
          <w:b/>
          <w:iCs/>
        </w:rPr>
        <w:t>202</w:t>
      </w:r>
      <w:r w:rsidR="00807B57">
        <w:rPr>
          <w:rFonts w:ascii="Arial" w:hAnsi="Arial" w:cs="Arial"/>
          <w:b/>
          <w:iCs/>
        </w:rPr>
        <w:t>3</w:t>
      </w:r>
      <w:r w:rsidRPr="00036A53">
        <w:rPr>
          <w:rFonts w:ascii="Arial" w:hAnsi="Arial" w:cs="Arial"/>
          <w:b/>
          <w:iCs/>
        </w:rPr>
        <w:t>:</w:t>
      </w:r>
    </w:p>
    <w:p w14:paraId="1491ACFA" w14:textId="74644CE4" w:rsidR="006705DF" w:rsidRPr="00036A53" w:rsidRDefault="006705DF" w:rsidP="006C136A">
      <w:pPr>
        <w:autoSpaceDE w:val="0"/>
        <w:autoSpaceDN w:val="0"/>
        <w:adjustRightInd w:val="0"/>
        <w:spacing w:before="120" w:after="120" w:line="240" w:lineRule="auto"/>
        <w:jc w:val="both"/>
        <w:rPr>
          <w:rFonts w:ascii="Arial" w:hAnsi="Arial" w:cs="Arial"/>
          <w:iCs/>
        </w:rPr>
      </w:pPr>
      <w:r w:rsidRPr="00036A53">
        <w:rPr>
          <w:rFonts w:ascii="Arial" w:hAnsi="Arial" w:cs="Arial"/>
          <w:iCs/>
        </w:rPr>
        <w:t xml:space="preserve">The checklist has been revised to reflect changes to the statutory guidance and to ensure that </w:t>
      </w:r>
      <w:r w:rsidR="006277CB" w:rsidRPr="00036A53">
        <w:rPr>
          <w:rFonts w:ascii="Arial" w:hAnsi="Arial" w:cs="Arial"/>
          <w:iCs/>
        </w:rPr>
        <w:t>there are robust monitoring procedures in place. All changes to the document are</w:t>
      </w:r>
      <w:r w:rsidRPr="00036A53">
        <w:rPr>
          <w:rFonts w:ascii="Arial" w:hAnsi="Arial" w:cs="Arial"/>
          <w:iCs/>
        </w:rPr>
        <w:t xml:space="preserve"> outlined below. </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2899"/>
      </w:tblGrid>
      <w:tr w:rsidR="005730C3" w:rsidRPr="00F17488" w14:paraId="0D9F7426" w14:textId="77777777" w:rsidTr="00735F4B">
        <w:tc>
          <w:tcPr>
            <w:tcW w:w="1555" w:type="dxa"/>
            <w:shd w:val="clear" w:color="auto" w:fill="auto"/>
          </w:tcPr>
          <w:p w14:paraId="0EC696CD" w14:textId="77777777" w:rsidR="005730C3" w:rsidRPr="00F17488" w:rsidRDefault="005730C3" w:rsidP="00735F4B">
            <w:pPr>
              <w:autoSpaceDE w:val="0"/>
              <w:autoSpaceDN w:val="0"/>
              <w:adjustRightInd w:val="0"/>
              <w:spacing w:before="120" w:after="120" w:line="240" w:lineRule="auto"/>
              <w:jc w:val="both"/>
              <w:rPr>
                <w:rFonts w:ascii="Arial" w:hAnsi="Arial" w:cs="Arial"/>
                <w:b/>
                <w:highlight w:val="yellow"/>
              </w:rPr>
            </w:pPr>
            <w:r w:rsidRPr="00F17488">
              <w:rPr>
                <w:rFonts w:ascii="Arial" w:hAnsi="Arial" w:cs="Arial"/>
                <w:b/>
              </w:rPr>
              <w:t>Section</w:t>
            </w:r>
          </w:p>
        </w:tc>
        <w:tc>
          <w:tcPr>
            <w:tcW w:w="12899" w:type="dxa"/>
            <w:shd w:val="clear" w:color="auto" w:fill="auto"/>
          </w:tcPr>
          <w:p w14:paraId="7393F15D" w14:textId="77777777" w:rsidR="005730C3" w:rsidRPr="00F17488" w:rsidRDefault="005730C3" w:rsidP="00735F4B">
            <w:pPr>
              <w:autoSpaceDE w:val="0"/>
              <w:autoSpaceDN w:val="0"/>
              <w:adjustRightInd w:val="0"/>
              <w:spacing w:before="120" w:after="120" w:line="240" w:lineRule="auto"/>
              <w:jc w:val="both"/>
              <w:rPr>
                <w:rFonts w:ascii="Arial" w:hAnsi="Arial" w:cs="Arial"/>
                <w:b/>
                <w:highlight w:val="yellow"/>
              </w:rPr>
            </w:pPr>
            <w:r w:rsidRPr="00F17488">
              <w:rPr>
                <w:rFonts w:ascii="Arial" w:hAnsi="Arial" w:cs="Arial"/>
                <w:b/>
              </w:rPr>
              <w:t>Changes</w:t>
            </w:r>
          </w:p>
        </w:tc>
      </w:tr>
      <w:tr w:rsidR="005730C3" w:rsidRPr="005A333E" w14:paraId="724077C9" w14:textId="77777777" w:rsidTr="00735F4B">
        <w:tc>
          <w:tcPr>
            <w:tcW w:w="1555" w:type="dxa"/>
            <w:shd w:val="clear" w:color="auto" w:fill="auto"/>
          </w:tcPr>
          <w:p w14:paraId="393796EB" w14:textId="77777777" w:rsidR="005730C3" w:rsidRPr="00F17488" w:rsidRDefault="005730C3" w:rsidP="00735F4B">
            <w:pPr>
              <w:autoSpaceDE w:val="0"/>
              <w:autoSpaceDN w:val="0"/>
              <w:adjustRightInd w:val="0"/>
              <w:spacing w:before="120" w:after="120" w:line="240" w:lineRule="auto"/>
              <w:jc w:val="both"/>
              <w:rPr>
                <w:rFonts w:ascii="Arial" w:hAnsi="Arial" w:cs="Arial"/>
              </w:rPr>
            </w:pPr>
            <w:r w:rsidRPr="00F17488">
              <w:rPr>
                <w:rFonts w:ascii="Arial" w:hAnsi="Arial" w:cs="Arial"/>
              </w:rPr>
              <w:t>Throughout</w:t>
            </w:r>
          </w:p>
        </w:tc>
        <w:tc>
          <w:tcPr>
            <w:tcW w:w="12899" w:type="dxa"/>
            <w:shd w:val="clear" w:color="auto" w:fill="auto"/>
          </w:tcPr>
          <w:p w14:paraId="24A5894B" w14:textId="77777777" w:rsidR="005730C3" w:rsidRDefault="005730C3" w:rsidP="005730C3">
            <w:pPr>
              <w:pStyle w:val="ListParagraph"/>
              <w:numPr>
                <w:ilvl w:val="0"/>
                <w:numId w:val="24"/>
              </w:numPr>
              <w:autoSpaceDE w:val="0"/>
              <w:autoSpaceDN w:val="0"/>
              <w:adjustRightInd w:val="0"/>
              <w:spacing w:before="120" w:after="120" w:line="240" w:lineRule="auto"/>
              <w:jc w:val="both"/>
              <w:rPr>
                <w:rFonts w:ascii="Arial" w:hAnsi="Arial" w:cs="Arial"/>
              </w:rPr>
            </w:pPr>
            <w:r w:rsidRPr="00036A53">
              <w:rPr>
                <w:rFonts w:ascii="Arial" w:hAnsi="Arial" w:cs="Arial"/>
              </w:rPr>
              <w:t>All references to ‘Keeping Children Safe in Education’ (202</w:t>
            </w:r>
            <w:r>
              <w:rPr>
                <w:rFonts w:ascii="Arial" w:hAnsi="Arial" w:cs="Arial"/>
              </w:rPr>
              <w:t>2</w:t>
            </w:r>
            <w:r w:rsidRPr="00036A53">
              <w:rPr>
                <w:rFonts w:ascii="Arial" w:hAnsi="Arial" w:cs="Arial"/>
              </w:rPr>
              <w:t>) have been removed and replaced with reference to ‘Keeping Children Safe in Education’ (202</w:t>
            </w:r>
            <w:r>
              <w:rPr>
                <w:rFonts w:ascii="Arial" w:hAnsi="Arial" w:cs="Arial"/>
              </w:rPr>
              <w:t>3</w:t>
            </w:r>
            <w:r w:rsidRPr="00036A53">
              <w:rPr>
                <w:rFonts w:ascii="Arial" w:hAnsi="Arial" w:cs="Arial"/>
              </w:rPr>
              <w:t xml:space="preserve">). </w:t>
            </w:r>
          </w:p>
          <w:p w14:paraId="7D90C681" w14:textId="77777777" w:rsidR="005730C3" w:rsidRPr="005A333E" w:rsidRDefault="005730C3" w:rsidP="005730C3">
            <w:pPr>
              <w:pStyle w:val="ListParagraph"/>
              <w:numPr>
                <w:ilvl w:val="0"/>
                <w:numId w:val="24"/>
              </w:numPr>
              <w:autoSpaceDE w:val="0"/>
              <w:autoSpaceDN w:val="0"/>
              <w:adjustRightInd w:val="0"/>
              <w:spacing w:before="120" w:after="120" w:line="240" w:lineRule="auto"/>
              <w:jc w:val="both"/>
              <w:rPr>
                <w:rFonts w:ascii="Arial" w:hAnsi="Arial" w:cs="Arial"/>
              </w:rPr>
            </w:pPr>
            <w:r w:rsidRPr="00735F4B">
              <w:rPr>
                <w:rFonts w:ascii="Arial" w:eastAsia="Arial" w:hAnsi="Arial" w:cs="Arial"/>
              </w:rPr>
              <w:t>All links to the Norfolk Safeguarding Children website and the Safeguarding pages of the Norfolk Schools and Learning Providers website have been updated.</w:t>
            </w:r>
          </w:p>
          <w:p w14:paraId="361C2EE9" w14:textId="77777777" w:rsidR="005730C3" w:rsidRPr="005A333E" w:rsidRDefault="005730C3" w:rsidP="005730C3">
            <w:pPr>
              <w:pStyle w:val="ListParagraph"/>
              <w:numPr>
                <w:ilvl w:val="0"/>
                <w:numId w:val="24"/>
              </w:numPr>
              <w:autoSpaceDE w:val="0"/>
              <w:autoSpaceDN w:val="0"/>
              <w:adjustRightInd w:val="0"/>
              <w:spacing w:before="120" w:after="120" w:line="240" w:lineRule="auto"/>
              <w:jc w:val="both"/>
              <w:rPr>
                <w:rFonts w:ascii="Arial" w:hAnsi="Arial" w:cs="Arial"/>
              </w:rPr>
            </w:pPr>
            <w:r>
              <w:rPr>
                <w:rFonts w:ascii="Arial" w:hAnsi="Arial" w:cs="Arial"/>
              </w:rPr>
              <w:t>A</w:t>
            </w:r>
            <w:r w:rsidRPr="00036A53">
              <w:rPr>
                <w:rFonts w:ascii="Arial" w:hAnsi="Arial" w:cs="Arial"/>
              </w:rPr>
              <w:t xml:space="preserve">dditional links </w:t>
            </w:r>
            <w:r>
              <w:rPr>
                <w:rFonts w:ascii="Arial" w:hAnsi="Arial" w:cs="Arial"/>
              </w:rPr>
              <w:t xml:space="preserve">to guidance </w:t>
            </w:r>
            <w:r w:rsidRPr="00036A53">
              <w:rPr>
                <w:rFonts w:ascii="Arial" w:hAnsi="Arial" w:cs="Arial"/>
              </w:rPr>
              <w:t>provided where appropriate.</w:t>
            </w:r>
          </w:p>
        </w:tc>
      </w:tr>
      <w:tr w:rsidR="005730C3" w:rsidRPr="00036A53" w14:paraId="3E9EF877" w14:textId="77777777" w:rsidTr="00735F4B">
        <w:tc>
          <w:tcPr>
            <w:tcW w:w="1555" w:type="dxa"/>
            <w:shd w:val="clear" w:color="auto" w:fill="auto"/>
          </w:tcPr>
          <w:p w14:paraId="2E403D60" w14:textId="77777777" w:rsidR="005730C3" w:rsidRPr="00F17488" w:rsidRDefault="005730C3" w:rsidP="00735F4B">
            <w:pPr>
              <w:autoSpaceDE w:val="0"/>
              <w:autoSpaceDN w:val="0"/>
              <w:adjustRightInd w:val="0"/>
              <w:spacing w:before="120" w:after="120"/>
              <w:jc w:val="both"/>
              <w:rPr>
                <w:rFonts w:ascii="Arial" w:hAnsi="Arial" w:cs="Arial"/>
              </w:rPr>
            </w:pPr>
            <w:r>
              <w:rPr>
                <w:rFonts w:ascii="Arial" w:hAnsi="Arial" w:cs="Arial"/>
              </w:rPr>
              <w:t>Induction and training</w:t>
            </w:r>
          </w:p>
        </w:tc>
        <w:tc>
          <w:tcPr>
            <w:tcW w:w="12899" w:type="dxa"/>
            <w:shd w:val="clear" w:color="auto" w:fill="auto"/>
          </w:tcPr>
          <w:p w14:paraId="717F6051" w14:textId="77777777" w:rsidR="005730C3" w:rsidRPr="00036A53" w:rsidRDefault="005730C3" w:rsidP="005730C3">
            <w:pPr>
              <w:pStyle w:val="ListParagraph"/>
              <w:numPr>
                <w:ilvl w:val="0"/>
                <w:numId w:val="24"/>
              </w:numPr>
              <w:autoSpaceDE w:val="0"/>
              <w:autoSpaceDN w:val="0"/>
              <w:adjustRightInd w:val="0"/>
              <w:spacing w:before="120" w:after="120" w:line="240" w:lineRule="auto"/>
              <w:jc w:val="both"/>
              <w:rPr>
                <w:rFonts w:ascii="Arial" w:hAnsi="Arial" w:cs="Arial"/>
              </w:rPr>
            </w:pPr>
            <w:r>
              <w:rPr>
                <w:rFonts w:ascii="Arial" w:eastAsia="Arial" w:hAnsi="Arial" w:cs="Arial"/>
              </w:rPr>
              <w:t xml:space="preserve">Amended to reflect the change of wording to </w:t>
            </w:r>
            <w:r w:rsidRPr="00373A51">
              <w:rPr>
                <w:rFonts w:ascii="Arial" w:hAnsi="Arial" w:cs="Arial"/>
              </w:rPr>
              <w:t>prolonged periods and/or on repeat occasions</w:t>
            </w:r>
            <w:r>
              <w:rPr>
                <w:rFonts w:ascii="Arial" w:hAnsi="Arial" w:cs="Arial"/>
              </w:rPr>
              <w:t xml:space="preserve"> for children absent or missing from education.</w:t>
            </w:r>
          </w:p>
        </w:tc>
      </w:tr>
      <w:tr w:rsidR="005730C3" w14:paraId="423D124E" w14:textId="77777777" w:rsidTr="00735F4B">
        <w:tc>
          <w:tcPr>
            <w:tcW w:w="1555" w:type="dxa"/>
            <w:shd w:val="clear" w:color="auto" w:fill="auto"/>
          </w:tcPr>
          <w:p w14:paraId="73AEBC94" w14:textId="77777777" w:rsidR="005730C3" w:rsidRDefault="005730C3" w:rsidP="00735F4B">
            <w:pPr>
              <w:autoSpaceDE w:val="0"/>
              <w:autoSpaceDN w:val="0"/>
              <w:adjustRightInd w:val="0"/>
              <w:spacing w:before="120" w:after="120"/>
              <w:jc w:val="both"/>
              <w:rPr>
                <w:rFonts w:ascii="Arial" w:hAnsi="Arial" w:cs="Arial"/>
              </w:rPr>
            </w:pPr>
            <w:r>
              <w:rPr>
                <w:rFonts w:ascii="Arial" w:hAnsi="Arial" w:cs="Arial"/>
              </w:rPr>
              <w:lastRenderedPageBreak/>
              <w:t>Governance and leadership</w:t>
            </w:r>
          </w:p>
        </w:tc>
        <w:tc>
          <w:tcPr>
            <w:tcW w:w="12899" w:type="dxa"/>
            <w:shd w:val="clear" w:color="auto" w:fill="auto"/>
          </w:tcPr>
          <w:p w14:paraId="11856152" w14:textId="77777777" w:rsidR="005730C3" w:rsidRDefault="005730C3" w:rsidP="005730C3">
            <w:pPr>
              <w:pStyle w:val="ListParagraph"/>
              <w:numPr>
                <w:ilvl w:val="0"/>
                <w:numId w:val="24"/>
              </w:numPr>
              <w:autoSpaceDE w:val="0"/>
              <w:autoSpaceDN w:val="0"/>
              <w:adjustRightInd w:val="0"/>
              <w:spacing w:before="120" w:after="120" w:line="240" w:lineRule="auto"/>
              <w:jc w:val="both"/>
              <w:rPr>
                <w:rFonts w:ascii="Arial" w:eastAsia="Arial" w:hAnsi="Arial" w:cs="Arial"/>
              </w:rPr>
            </w:pPr>
            <w:r>
              <w:rPr>
                <w:rFonts w:ascii="Arial" w:eastAsia="Arial" w:hAnsi="Arial" w:cs="Arial"/>
              </w:rPr>
              <w:t>Amended to reflect the updates in relation to filtering and monitoring.</w:t>
            </w:r>
          </w:p>
          <w:p w14:paraId="44F33B77" w14:textId="77777777" w:rsidR="005730C3" w:rsidRDefault="005730C3" w:rsidP="005730C3">
            <w:pPr>
              <w:pStyle w:val="ListParagraph"/>
              <w:numPr>
                <w:ilvl w:val="0"/>
                <w:numId w:val="24"/>
              </w:numPr>
              <w:autoSpaceDE w:val="0"/>
              <w:autoSpaceDN w:val="0"/>
              <w:adjustRightInd w:val="0"/>
              <w:spacing w:before="120" w:after="120" w:line="240" w:lineRule="auto"/>
              <w:jc w:val="both"/>
              <w:rPr>
                <w:rFonts w:ascii="Arial" w:eastAsia="Arial" w:hAnsi="Arial" w:cs="Arial"/>
              </w:rPr>
            </w:pPr>
            <w:r>
              <w:rPr>
                <w:rFonts w:ascii="Arial" w:eastAsia="Arial" w:hAnsi="Arial" w:cs="Arial"/>
              </w:rPr>
              <w:t>Information added about the need for safeguarding procedures to be followed if</w:t>
            </w:r>
            <w:r w:rsidRPr="00DC696C">
              <w:rPr>
                <w:rFonts w:ascii="Arial" w:eastAsia="Times New Roman" w:hAnsi="Arial" w:cs="Arial"/>
                <w:lang w:eastAsia="en-GB"/>
              </w:rPr>
              <w:t xml:space="preserve"> the school receives</w:t>
            </w:r>
            <w:r w:rsidRPr="00735F4B">
              <w:rPr>
                <w:rFonts w:ascii="Arial" w:hAnsi="Arial" w:cs="Arial"/>
              </w:rPr>
              <w:t xml:space="preserve"> an allegation relating to an incident that happened when an individual or organisation was using the school premises for the purposes of running activities for children</w:t>
            </w:r>
            <w:r>
              <w:rPr>
                <w:rFonts w:ascii="Arial" w:hAnsi="Arial" w:cs="Arial"/>
              </w:rPr>
              <w:t>.</w:t>
            </w:r>
          </w:p>
        </w:tc>
      </w:tr>
    </w:tbl>
    <w:p w14:paraId="16C0EDA8" w14:textId="77777777" w:rsidR="005730C3" w:rsidRDefault="005730C3" w:rsidP="006C136A">
      <w:pPr>
        <w:spacing w:before="120" w:after="120" w:line="240" w:lineRule="auto"/>
        <w:rPr>
          <w:rFonts w:ascii="Arial" w:eastAsia="Times New Roman" w:hAnsi="Arial" w:cs="Arial"/>
          <w:lang w:eastAsia="en-GB"/>
        </w:rPr>
      </w:pPr>
    </w:p>
    <w:p w14:paraId="01A5D682" w14:textId="22B50D03" w:rsidR="005D0F2F" w:rsidRPr="00036A53" w:rsidRDefault="00CF4BA2" w:rsidP="006C136A">
      <w:pPr>
        <w:spacing w:before="120" w:after="120" w:line="240" w:lineRule="auto"/>
        <w:rPr>
          <w:rFonts w:ascii="Arial" w:eastAsia="Times New Roman" w:hAnsi="Arial" w:cs="Arial"/>
          <w:lang w:eastAsia="en-GB"/>
        </w:rPr>
      </w:pPr>
      <w:r w:rsidRPr="00036A53">
        <w:rPr>
          <w:rFonts w:ascii="Arial" w:eastAsia="Times New Roman" w:hAnsi="Arial" w:cs="Arial"/>
          <w:lang w:eastAsia="en-GB"/>
        </w:rPr>
        <w:t>Kelly Waters</w:t>
      </w:r>
      <w:r w:rsidR="005D0F2F" w:rsidRPr="00036A53">
        <w:rPr>
          <w:rFonts w:ascii="Arial" w:eastAsia="Times New Roman" w:hAnsi="Arial" w:cs="Arial"/>
          <w:lang w:eastAsia="en-GB"/>
        </w:rPr>
        <w:t xml:space="preserve">, </w:t>
      </w:r>
      <w:r w:rsidRPr="00036A53">
        <w:rPr>
          <w:rFonts w:ascii="Arial" w:eastAsia="Times New Roman" w:hAnsi="Arial" w:cs="Arial"/>
          <w:lang w:eastAsia="en-GB"/>
        </w:rPr>
        <w:t xml:space="preserve">Senior </w:t>
      </w:r>
      <w:r w:rsidR="005D0F2F" w:rsidRPr="00036A53">
        <w:rPr>
          <w:rFonts w:ascii="Arial" w:eastAsia="Times New Roman" w:hAnsi="Arial" w:cs="Arial"/>
          <w:lang w:eastAsia="en-GB"/>
        </w:rPr>
        <w:t>Adviser – Education Safeguarding</w:t>
      </w:r>
    </w:p>
    <w:p w14:paraId="19A49BE8" w14:textId="72538198" w:rsidR="00575BC3" w:rsidRPr="00036A53" w:rsidRDefault="00575BC3" w:rsidP="006C136A">
      <w:pPr>
        <w:spacing w:before="120" w:after="120" w:line="240" w:lineRule="auto"/>
        <w:rPr>
          <w:rFonts w:ascii="Arial" w:eastAsia="Times New Roman" w:hAnsi="Arial" w:cs="Arial"/>
          <w:lang w:eastAsia="en-GB"/>
        </w:rPr>
      </w:pPr>
      <w:r w:rsidRPr="00036A53">
        <w:rPr>
          <w:rFonts w:ascii="Arial" w:eastAsia="Times New Roman" w:hAnsi="Arial" w:cs="Arial"/>
          <w:lang w:eastAsia="en-GB"/>
        </w:rPr>
        <w:t xml:space="preserve">Lucy Canning, Adviser- Education Safeguarding </w:t>
      </w:r>
    </w:p>
    <w:p w14:paraId="089F9789" w14:textId="0AB21D43" w:rsidR="00B461D6" w:rsidRPr="00036A53" w:rsidRDefault="00B461D6" w:rsidP="006C136A">
      <w:pPr>
        <w:spacing w:before="120" w:after="120" w:line="240" w:lineRule="auto"/>
        <w:rPr>
          <w:rFonts w:ascii="Arial" w:eastAsia="Times New Roman" w:hAnsi="Arial" w:cs="Arial"/>
          <w:lang w:eastAsia="en-GB"/>
        </w:rPr>
      </w:pPr>
      <w:r w:rsidRPr="00036A53">
        <w:rPr>
          <w:rFonts w:ascii="Arial" w:eastAsia="Times New Roman" w:hAnsi="Arial" w:cs="Arial"/>
          <w:lang w:eastAsia="en-GB"/>
        </w:rPr>
        <w:t>Claire Farrelly, Advi</w:t>
      </w:r>
      <w:r w:rsidR="008E4EFD" w:rsidRPr="00036A53">
        <w:rPr>
          <w:rFonts w:ascii="Arial" w:eastAsia="Times New Roman" w:hAnsi="Arial" w:cs="Arial"/>
          <w:lang w:eastAsia="en-GB"/>
        </w:rPr>
        <w:t>s</w:t>
      </w:r>
      <w:r w:rsidRPr="00036A53">
        <w:rPr>
          <w:rFonts w:ascii="Arial" w:eastAsia="Times New Roman" w:hAnsi="Arial" w:cs="Arial"/>
          <w:lang w:eastAsia="en-GB"/>
        </w:rPr>
        <w:t>er- Education Safeguarding</w:t>
      </w:r>
    </w:p>
    <w:p w14:paraId="61464B63" w14:textId="50BC0793" w:rsidR="00EC0DFF" w:rsidRPr="00036A53" w:rsidRDefault="005D0F2F" w:rsidP="006C136A">
      <w:pPr>
        <w:spacing w:before="120" w:after="120" w:line="240" w:lineRule="auto"/>
        <w:rPr>
          <w:rFonts w:ascii="Arial" w:eastAsia="Times New Roman" w:hAnsi="Arial" w:cs="Arial"/>
          <w:lang w:eastAsia="en-GB"/>
        </w:rPr>
      </w:pPr>
      <w:r w:rsidRPr="00036A53">
        <w:rPr>
          <w:rFonts w:ascii="Arial" w:eastAsia="Times New Roman" w:hAnsi="Arial" w:cs="Arial"/>
          <w:lang w:eastAsia="en-GB"/>
        </w:rPr>
        <w:t xml:space="preserve">Revised </w:t>
      </w:r>
      <w:r w:rsidR="009450CC" w:rsidRPr="00036A53">
        <w:rPr>
          <w:rFonts w:ascii="Arial" w:eastAsia="Times New Roman" w:hAnsi="Arial" w:cs="Arial"/>
          <w:lang w:eastAsia="en-GB"/>
        </w:rPr>
        <w:t>September</w:t>
      </w:r>
      <w:r w:rsidR="009B175F" w:rsidRPr="00036A53">
        <w:rPr>
          <w:rFonts w:ascii="Arial" w:eastAsia="Times New Roman" w:hAnsi="Arial" w:cs="Arial"/>
          <w:lang w:eastAsia="en-GB"/>
        </w:rPr>
        <w:t xml:space="preserve"> </w:t>
      </w:r>
      <w:r w:rsidR="00B461D6" w:rsidRPr="00036A53">
        <w:rPr>
          <w:rFonts w:ascii="Arial" w:eastAsia="Times New Roman" w:hAnsi="Arial" w:cs="Arial"/>
          <w:lang w:eastAsia="en-GB"/>
        </w:rPr>
        <w:t>202</w:t>
      </w:r>
      <w:r w:rsidR="00807B57">
        <w:rPr>
          <w:rFonts w:ascii="Arial" w:eastAsia="Times New Roman" w:hAnsi="Arial" w:cs="Arial"/>
          <w:lang w:eastAsia="en-GB"/>
        </w:rPr>
        <w:t>3</w:t>
      </w:r>
    </w:p>
    <w:p w14:paraId="5FE2FE62" w14:textId="77777777" w:rsidR="00036A53" w:rsidRDefault="00036A53" w:rsidP="00036A53">
      <w:pPr>
        <w:rPr>
          <w:rFonts w:ascii="Arial" w:eastAsia="Times New Roman" w:hAnsi="Arial" w:cs="Arial"/>
          <w:b/>
          <w:lang w:eastAsia="en-GB"/>
        </w:rPr>
      </w:pPr>
    </w:p>
    <w:p w14:paraId="01A5D68D" w14:textId="3A9421D7" w:rsidR="005D0F2F" w:rsidRPr="00036A53" w:rsidRDefault="00274A10" w:rsidP="00036A53">
      <w:pPr>
        <w:rPr>
          <w:rFonts w:ascii="Arial" w:eastAsia="Times New Roman" w:hAnsi="Arial" w:cs="Arial"/>
          <w:b/>
          <w:sz w:val="24"/>
          <w:szCs w:val="24"/>
          <w:lang w:eastAsia="en-GB"/>
        </w:rPr>
      </w:pPr>
      <w:r w:rsidRPr="00036A53">
        <w:rPr>
          <w:rFonts w:ascii="Arial" w:eastAsia="Times New Roman" w:hAnsi="Arial" w:cs="Arial"/>
          <w:b/>
          <w:sz w:val="24"/>
          <w:szCs w:val="24"/>
          <w:lang w:eastAsia="en-GB"/>
        </w:rPr>
        <w:t>S</w:t>
      </w:r>
      <w:r w:rsidR="005D0F2F" w:rsidRPr="00036A53">
        <w:rPr>
          <w:rFonts w:ascii="Arial" w:eastAsia="Times New Roman" w:hAnsi="Arial" w:cs="Arial"/>
          <w:b/>
          <w:sz w:val="24"/>
          <w:szCs w:val="24"/>
          <w:lang w:eastAsia="en-GB"/>
        </w:rPr>
        <w:t>afeguarding Compliance Checklist for Governors</w:t>
      </w:r>
      <w:r w:rsidRPr="00036A53">
        <w:rPr>
          <w:rFonts w:ascii="Arial" w:eastAsia="Times New Roman" w:hAnsi="Arial" w:cs="Arial"/>
          <w:b/>
          <w:sz w:val="24"/>
          <w:szCs w:val="24"/>
          <w:lang w:eastAsia="en-GB"/>
        </w:rPr>
        <w:t xml:space="preserve"> and Proprietors</w:t>
      </w:r>
    </w:p>
    <w:p w14:paraId="392208CB" w14:textId="77777777" w:rsidR="006C136A" w:rsidRPr="00036A53" w:rsidRDefault="005D0F2F" w:rsidP="006C136A">
      <w:pPr>
        <w:spacing w:before="120" w:after="120" w:line="240" w:lineRule="auto"/>
        <w:rPr>
          <w:rFonts w:ascii="Arial" w:eastAsia="Times New Roman" w:hAnsi="Arial" w:cs="Arial"/>
          <w:sz w:val="24"/>
          <w:szCs w:val="24"/>
          <w:lang w:eastAsia="en-GB"/>
        </w:rPr>
      </w:pPr>
      <w:r w:rsidRPr="00036A53">
        <w:rPr>
          <w:rFonts w:ascii="Arial" w:eastAsia="Times New Roman" w:hAnsi="Arial" w:cs="Arial"/>
          <w:b/>
          <w:sz w:val="24"/>
          <w:szCs w:val="24"/>
          <w:lang w:eastAsia="en-GB"/>
        </w:rPr>
        <w:t>Date of completion:</w:t>
      </w:r>
      <w:r w:rsidRPr="00036A53">
        <w:rPr>
          <w:rFonts w:ascii="Arial" w:eastAsia="Times New Roman" w:hAnsi="Arial" w:cs="Arial"/>
          <w:b/>
          <w:sz w:val="24"/>
          <w:szCs w:val="24"/>
          <w:lang w:eastAsia="en-GB"/>
        </w:rPr>
        <w:tab/>
      </w:r>
      <w:r w:rsidR="000F4002" w:rsidRPr="00036A53">
        <w:rPr>
          <w:rFonts w:ascii="Arial" w:eastAsia="Times New Roman" w:hAnsi="Arial" w:cs="Arial"/>
          <w:sz w:val="24"/>
          <w:szCs w:val="24"/>
          <w:lang w:eastAsia="en-GB"/>
        </w:rPr>
        <w:t>[dd/mm/</w:t>
      </w:r>
      <w:proofErr w:type="spellStart"/>
      <w:r w:rsidR="000F4002" w:rsidRPr="00036A53">
        <w:rPr>
          <w:rFonts w:ascii="Arial" w:eastAsia="Times New Roman" w:hAnsi="Arial" w:cs="Arial"/>
          <w:sz w:val="24"/>
          <w:szCs w:val="24"/>
          <w:lang w:eastAsia="en-GB"/>
        </w:rPr>
        <w:t>yyyy</w:t>
      </w:r>
      <w:proofErr w:type="spellEnd"/>
      <w:r w:rsidR="000F4002" w:rsidRPr="00036A53">
        <w:rPr>
          <w:rFonts w:ascii="Arial" w:eastAsia="Times New Roman" w:hAnsi="Arial" w:cs="Arial"/>
          <w:sz w:val="24"/>
          <w:szCs w:val="24"/>
          <w:lang w:eastAsia="en-GB"/>
        </w:rPr>
        <w:t>]</w:t>
      </w:r>
    </w:p>
    <w:p w14:paraId="01A5D68F" w14:textId="066DB0BD" w:rsidR="005D0F2F" w:rsidRPr="00036A53" w:rsidRDefault="005D0F2F" w:rsidP="006C136A">
      <w:pPr>
        <w:spacing w:before="120" w:after="120" w:line="240" w:lineRule="auto"/>
        <w:rPr>
          <w:rFonts w:ascii="Arial" w:eastAsia="Times New Roman" w:hAnsi="Arial" w:cs="Arial"/>
          <w:sz w:val="24"/>
          <w:szCs w:val="24"/>
          <w:lang w:eastAsia="en-GB"/>
        </w:rPr>
      </w:pPr>
      <w:r w:rsidRPr="00036A53">
        <w:rPr>
          <w:rFonts w:ascii="Arial" w:eastAsia="Times New Roman" w:hAnsi="Arial" w:cs="Arial"/>
          <w:b/>
          <w:sz w:val="24"/>
          <w:szCs w:val="24"/>
          <w:lang w:eastAsia="en-GB"/>
        </w:rPr>
        <w:t xml:space="preserve">Person(s) undertaking the check: </w:t>
      </w:r>
      <w:r w:rsidR="00AB37CF" w:rsidRPr="00036A53">
        <w:rPr>
          <w:rFonts w:ascii="Arial" w:eastAsia="Times New Roman" w:hAnsi="Arial" w:cs="Arial"/>
          <w:sz w:val="24"/>
          <w:szCs w:val="24"/>
          <w:lang w:eastAsia="en-GB"/>
        </w:rPr>
        <w:t>[Name and Role]</w:t>
      </w:r>
    </w:p>
    <w:p w14:paraId="7879E61F" w14:textId="01B2EEB7" w:rsidR="007F5D25" w:rsidRPr="00036A53" w:rsidRDefault="00887F6C" w:rsidP="006C136A">
      <w:pPr>
        <w:spacing w:before="120" w:after="120" w:line="240" w:lineRule="auto"/>
        <w:rPr>
          <w:rFonts w:ascii="Arial" w:eastAsia="Times New Roman" w:hAnsi="Arial" w:cs="Arial"/>
          <w:bCs/>
          <w:sz w:val="24"/>
          <w:szCs w:val="24"/>
          <w:lang w:eastAsia="en-GB"/>
        </w:rPr>
      </w:pPr>
      <w:r w:rsidRPr="00B0440C">
        <w:rPr>
          <w:rFonts w:ascii="Arial" w:eastAsia="Times New Roman" w:hAnsi="Arial" w:cs="Arial"/>
          <w:bCs/>
          <w:sz w:val="24"/>
          <w:szCs w:val="24"/>
          <w:lang w:eastAsia="en-GB"/>
        </w:rPr>
        <w:t>Governing bo</w:t>
      </w:r>
      <w:r w:rsidR="007A39AE" w:rsidRPr="00B0440C">
        <w:rPr>
          <w:rFonts w:ascii="Arial" w:eastAsia="Times New Roman" w:hAnsi="Arial" w:cs="Arial"/>
          <w:bCs/>
          <w:sz w:val="24"/>
          <w:szCs w:val="24"/>
          <w:lang w:eastAsia="en-GB"/>
        </w:rPr>
        <w:t>ards</w:t>
      </w:r>
      <w:r w:rsidRPr="00B0440C">
        <w:rPr>
          <w:rFonts w:ascii="Arial" w:eastAsia="Times New Roman" w:hAnsi="Arial" w:cs="Arial"/>
          <w:bCs/>
          <w:sz w:val="24"/>
          <w:szCs w:val="24"/>
          <w:lang w:eastAsia="en-GB"/>
        </w:rPr>
        <w:t xml:space="preserve"> and proprietors </w:t>
      </w:r>
      <w:r w:rsidRPr="00036A53">
        <w:rPr>
          <w:rFonts w:ascii="Arial" w:eastAsia="Times New Roman" w:hAnsi="Arial" w:cs="Arial"/>
          <w:bCs/>
          <w:sz w:val="24"/>
          <w:szCs w:val="24"/>
          <w:lang w:eastAsia="en-GB"/>
        </w:rPr>
        <w:t xml:space="preserve">should ensure they facilitate a whole school or college approach to safeguarding.  This means ensuring </w:t>
      </w:r>
      <w:r w:rsidR="008C6CBA" w:rsidRPr="00036A53">
        <w:rPr>
          <w:rFonts w:ascii="Arial" w:eastAsia="Times New Roman" w:hAnsi="Arial" w:cs="Arial"/>
          <w:bCs/>
          <w:sz w:val="24"/>
          <w:szCs w:val="24"/>
          <w:lang w:eastAsia="en-GB"/>
        </w:rPr>
        <w:t xml:space="preserve">safeguarding and child protection are at the forefront and underpin all </w:t>
      </w:r>
      <w:r w:rsidR="00F1599C" w:rsidRPr="00036A53">
        <w:rPr>
          <w:rFonts w:ascii="Arial" w:eastAsia="Times New Roman" w:hAnsi="Arial" w:cs="Arial"/>
          <w:bCs/>
          <w:sz w:val="24"/>
          <w:szCs w:val="24"/>
          <w:lang w:eastAsia="en-GB"/>
        </w:rPr>
        <w:t xml:space="preserve">systems, processes and policies </w:t>
      </w:r>
      <w:r w:rsidR="00A01514" w:rsidRPr="00036A53">
        <w:rPr>
          <w:rFonts w:ascii="Arial" w:eastAsia="Times New Roman" w:hAnsi="Arial" w:cs="Arial"/>
          <w:bCs/>
          <w:sz w:val="24"/>
          <w:szCs w:val="24"/>
          <w:lang w:eastAsia="en-GB"/>
        </w:rPr>
        <w:t>and should operate with the best interests of the child at their heart.</w:t>
      </w:r>
    </w:p>
    <w:p w14:paraId="1A4BBD8D" w14:textId="202C3219" w:rsidR="00A0518E" w:rsidRDefault="00A01514" w:rsidP="006C136A">
      <w:pPr>
        <w:spacing w:before="120" w:after="120" w:line="240" w:lineRule="auto"/>
        <w:rPr>
          <w:rFonts w:ascii="Arial" w:eastAsia="Times New Roman" w:hAnsi="Arial" w:cs="Arial"/>
          <w:bCs/>
          <w:sz w:val="24"/>
          <w:szCs w:val="24"/>
          <w:lang w:eastAsia="en-GB"/>
        </w:rPr>
      </w:pPr>
      <w:r w:rsidRPr="00036A53">
        <w:rPr>
          <w:rFonts w:ascii="Arial" w:eastAsia="Times New Roman" w:hAnsi="Arial" w:cs="Arial"/>
          <w:bCs/>
          <w:sz w:val="24"/>
          <w:szCs w:val="24"/>
          <w:lang w:eastAsia="en-GB"/>
        </w:rPr>
        <w:t xml:space="preserve">The following checklist aims to support </w:t>
      </w:r>
      <w:r w:rsidR="005129F7" w:rsidRPr="00036A53">
        <w:rPr>
          <w:rFonts w:ascii="Arial" w:eastAsia="Times New Roman" w:hAnsi="Arial" w:cs="Arial"/>
          <w:bCs/>
          <w:sz w:val="24"/>
          <w:szCs w:val="24"/>
          <w:lang w:eastAsia="en-GB"/>
        </w:rPr>
        <w:t xml:space="preserve">governors and proprietors to explore the </w:t>
      </w:r>
      <w:r w:rsidR="003D37C4" w:rsidRPr="00036A53">
        <w:rPr>
          <w:rFonts w:ascii="Arial" w:eastAsia="Times New Roman" w:hAnsi="Arial" w:cs="Arial"/>
          <w:bCs/>
          <w:sz w:val="24"/>
          <w:szCs w:val="24"/>
          <w:lang w:eastAsia="en-GB"/>
        </w:rPr>
        <w:t xml:space="preserve">extent </w:t>
      </w:r>
      <w:r w:rsidR="00EB3AB8" w:rsidRPr="00036A53">
        <w:rPr>
          <w:rFonts w:ascii="Arial" w:eastAsia="Times New Roman" w:hAnsi="Arial" w:cs="Arial"/>
          <w:bCs/>
          <w:sz w:val="24"/>
          <w:szCs w:val="24"/>
          <w:lang w:eastAsia="en-GB"/>
        </w:rPr>
        <w:t xml:space="preserve">that a </w:t>
      </w:r>
      <w:r w:rsidR="005129F7" w:rsidRPr="00036A53">
        <w:rPr>
          <w:rFonts w:ascii="Arial" w:eastAsia="Times New Roman" w:hAnsi="Arial" w:cs="Arial"/>
          <w:bCs/>
          <w:sz w:val="24"/>
          <w:szCs w:val="24"/>
          <w:lang w:eastAsia="en-GB"/>
        </w:rPr>
        <w:t xml:space="preserve">culture of safeguarding </w:t>
      </w:r>
      <w:r w:rsidR="003D37C4" w:rsidRPr="00036A53">
        <w:rPr>
          <w:rFonts w:ascii="Arial" w:eastAsia="Times New Roman" w:hAnsi="Arial" w:cs="Arial"/>
          <w:bCs/>
          <w:sz w:val="24"/>
          <w:szCs w:val="24"/>
          <w:lang w:eastAsia="en-GB"/>
        </w:rPr>
        <w:t xml:space="preserve">is embedded </w:t>
      </w:r>
      <w:r w:rsidR="005129F7" w:rsidRPr="00036A53">
        <w:rPr>
          <w:rFonts w:ascii="Arial" w:eastAsia="Times New Roman" w:hAnsi="Arial" w:cs="Arial"/>
          <w:bCs/>
          <w:sz w:val="24"/>
          <w:szCs w:val="24"/>
          <w:lang w:eastAsia="en-GB"/>
        </w:rPr>
        <w:t xml:space="preserve">within their setting </w:t>
      </w:r>
      <w:r w:rsidR="003D37C4" w:rsidRPr="00036A53">
        <w:rPr>
          <w:rFonts w:ascii="Arial" w:eastAsia="Times New Roman" w:hAnsi="Arial" w:cs="Arial"/>
          <w:bCs/>
          <w:sz w:val="24"/>
          <w:szCs w:val="24"/>
          <w:lang w:eastAsia="en-GB"/>
        </w:rPr>
        <w:t>and identify areas for improvement.</w:t>
      </w:r>
    </w:p>
    <w:p w14:paraId="5A8AA8D8" w14:textId="147C566A" w:rsidR="000D2553" w:rsidRPr="000D2553" w:rsidRDefault="000D2553" w:rsidP="000D2553">
      <w:pPr>
        <w:rPr>
          <w:rFonts w:ascii="Arial" w:eastAsia="Times New Roman" w:hAnsi="Arial" w:cs="Arial"/>
          <w:sz w:val="24"/>
          <w:szCs w:val="24"/>
          <w:lang w:eastAsia="en-GB"/>
        </w:rPr>
      </w:pPr>
    </w:p>
    <w:p w14:paraId="010BE239" w14:textId="3FF263A6" w:rsidR="000D2553" w:rsidRPr="000D2553" w:rsidRDefault="000D2553" w:rsidP="000D2553">
      <w:pPr>
        <w:rPr>
          <w:rFonts w:ascii="Arial" w:eastAsia="Times New Roman" w:hAnsi="Arial" w:cs="Arial"/>
          <w:sz w:val="24"/>
          <w:szCs w:val="24"/>
          <w:lang w:eastAsia="en-GB"/>
        </w:rPr>
      </w:pPr>
    </w:p>
    <w:p w14:paraId="24C4D2CB" w14:textId="587B7083" w:rsidR="000D2553" w:rsidRPr="000D2553" w:rsidRDefault="000D2553" w:rsidP="000D2553">
      <w:pPr>
        <w:tabs>
          <w:tab w:val="left" w:pos="2694"/>
        </w:tabs>
        <w:rPr>
          <w:rFonts w:ascii="Arial" w:eastAsia="Times New Roman" w:hAnsi="Arial" w:cs="Arial"/>
          <w:sz w:val="24"/>
          <w:szCs w:val="24"/>
          <w:lang w:eastAsia="en-GB"/>
        </w:rPr>
      </w:pPr>
    </w:p>
    <w:tbl>
      <w:tblPr>
        <w:tblStyle w:val="TableGrid"/>
        <w:tblpPr w:leftFromText="180" w:rightFromText="180" w:vertAnchor="text" w:tblpX="-572" w:tblpY="1"/>
        <w:tblOverlap w:val="never"/>
        <w:tblW w:w="5436" w:type="pct"/>
        <w:tblLook w:val="0000" w:firstRow="0" w:lastRow="0" w:firstColumn="0" w:lastColumn="0" w:noHBand="0" w:noVBand="0"/>
      </w:tblPr>
      <w:tblGrid>
        <w:gridCol w:w="5441"/>
        <w:gridCol w:w="4865"/>
        <w:gridCol w:w="2602"/>
        <w:gridCol w:w="2256"/>
      </w:tblGrid>
      <w:tr w:rsidR="000F420A" w:rsidRPr="00EB61C9" w14:paraId="01A5D697" w14:textId="47BDAE2D" w:rsidTr="00206375">
        <w:trPr>
          <w:cantSplit/>
          <w:trHeight w:val="558"/>
          <w:tblHeader/>
        </w:trPr>
        <w:tc>
          <w:tcPr>
            <w:tcW w:w="1794" w:type="pct"/>
            <w:shd w:val="clear" w:color="auto" w:fill="A8D08D"/>
          </w:tcPr>
          <w:p w14:paraId="01A5D692" w14:textId="129830D4" w:rsidR="002500B4" w:rsidRPr="007225A5" w:rsidRDefault="00206375" w:rsidP="007225A5">
            <w:pPr>
              <w:pStyle w:val="ListParagraph"/>
              <w:numPr>
                <w:ilvl w:val="0"/>
                <w:numId w:val="47"/>
              </w:numPr>
              <w:spacing w:before="120" w:after="120"/>
              <w:rPr>
                <w:rFonts w:ascii="Arial" w:eastAsia="Times New Roman" w:hAnsi="Arial" w:cs="Arial"/>
                <w:b/>
                <w:lang w:eastAsia="en-GB"/>
              </w:rPr>
            </w:pPr>
            <w:r w:rsidRPr="007225A5">
              <w:rPr>
                <w:rFonts w:ascii="Arial" w:eastAsia="Times New Roman" w:hAnsi="Arial" w:cs="Arial"/>
                <w:b/>
                <w:bCs/>
                <w:sz w:val="24"/>
                <w:szCs w:val="24"/>
                <w:lang w:eastAsia="en-GB"/>
              </w:rPr>
              <w:lastRenderedPageBreak/>
              <w:t>Policy and procedures</w:t>
            </w:r>
          </w:p>
        </w:tc>
        <w:tc>
          <w:tcPr>
            <w:tcW w:w="1604" w:type="pct"/>
            <w:shd w:val="clear" w:color="auto" w:fill="A8D08D"/>
          </w:tcPr>
          <w:p w14:paraId="01A5D693" w14:textId="3B320C74" w:rsidR="002500B4" w:rsidRPr="00EB61C9" w:rsidRDefault="000F420A" w:rsidP="006075F3">
            <w:pPr>
              <w:spacing w:before="120" w:after="120"/>
              <w:rPr>
                <w:rFonts w:ascii="Arial" w:eastAsia="Times New Roman" w:hAnsi="Arial" w:cs="Arial"/>
                <w:b/>
                <w:lang w:eastAsia="en-GB"/>
              </w:rPr>
            </w:pPr>
            <w:r>
              <w:rPr>
                <w:rFonts w:ascii="Arial" w:eastAsia="Times New Roman" w:hAnsi="Arial" w:cs="Arial"/>
                <w:b/>
                <w:lang w:eastAsia="en-GB"/>
              </w:rPr>
              <w:t>Potential exploratory questions</w:t>
            </w:r>
          </w:p>
        </w:tc>
        <w:tc>
          <w:tcPr>
            <w:tcW w:w="858" w:type="pct"/>
            <w:shd w:val="clear" w:color="auto" w:fill="A8D08D"/>
          </w:tcPr>
          <w:p w14:paraId="01A5D694" w14:textId="77777777" w:rsidR="002500B4" w:rsidRPr="00EB61C9" w:rsidRDefault="002500B4" w:rsidP="006075F3">
            <w:pPr>
              <w:spacing w:before="120" w:after="120"/>
              <w:rPr>
                <w:rFonts w:ascii="Arial" w:eastAsia="Times New Roman" w:hAnsi="Arial" w:cs="Arial"/>
                <w:b/>
                <w:lang w:eastAsia="en-GB"/>
              </w:rPr>
            </w:pPr>
            <w:r w:rsidRPr="00EB61C9">
              <w:rPr>
                <w:rFonts w:ascii="Arial" w:eastAsia="Times New Roman" w:hAnsi="Arial" w:cs="Arial"/>
                <w:b/>
                <w:lang w:eastAsia="en-GB"/>
              </w:rPr>
              <w:t>Evidence of compliance</w:t>
            </w:r>
          </w:p>
        </w:tc>
        <w:tc>
          <w:tcPr>
            <w:tcW w:w="744" w:type="pct"/>
            <w:shd w:val="clear" w:color="auto" w:fill="A8D08D"/>
          </w:tcPr>
          <w:p w14:paraId="52CFDC7F" w14:textId="767DBC4C" w:rsidR="002500B4" w:rsidRPr="00EB61C9" w:rsidRDefault="002500B4" w:rsidP="006075F3">
            <w:pPr>
              <w:spacing w:before="120" w:after="120"/>
              <w:rPr>
                <w:rFonts w:ascii="Arial" w:eastAsia="Times New Roman" w:hAnsi="Arial" w:cs="Arial"/>
                <w:b/>
                <w:lang w:eastAsia="en-GB"/>
              </w:rPr>
            </w:pPr>
            <w:r w:rsidRPr="00EB61C9">
              <w:rPr>
                <w:rFonts w:ascii="Arial" w:eastAsia="Times New Roman" w:hAnsi="Arial" w:cs="Arial"/>
                <w:b/>
                <w:lang w:eastAsia="en-GB"/>
              </w:rPr>
              <w:t>Action</w:t>
            </w:r>
          </w:p>
        </w:tc>
      </w:tr>
      <w:tr w:rsidR="000F420A" w:rsidRPr="00EB61C9" w14:paraId="01A5D69D" w14:textId="74D19943" w:rsidTr="00206375">
        <w:trPr>
          <w:cantSplit/>
          <w:trHeight w:val="1616"/>
          <w:tblHeader/>
        </w:trPr>
        <w:tc>
          <w:tcPr>
            <w:tcW w:w="1794" w:type="pct"/>
          </w:tcPr>
          <w:p w14:paraId="33CD45F4" w14:textId="727B23FC" w:rsidR="000F420A" w:rsidRPr="007225A5" w:rsidRDefault="00D408DE" w:rsidP="007225A5">
            <w:pPr>
              <w:spacing w:before="120" w:after="120"/>
              <w:rPr>
                <w:rFonts w:ascii="Arial" w:eastAsia="Times New Roman" w:hAnsi="Arial" w:cs="Arial"/>
                <w:lang w:eastAsia="en-GB"/>
              </w:rPr>
            </w:pPr>
            <w:r w:rsidRPr="00D408DE">
              <w:rPr>
                <w:rFonts w:ascii="Arial" w:eastAsia="Times New Roman" w:hAnsi="Arial" w:cs="Arial"/>
                <w:lang w:eastAsia="en-GB"/>
              </w:rPr>
              <w:t>1.</w:t>
            </w:r>
            <w:r>
              <w:rPr>
                <w:rFonts w:ascii="Arial" w:eastAsia="Times New Roman" w:hAnsi="Arial" w:cs="Arial"/>
                <w:lang w:eastAsia="en-GB"/>
              </w:rPr>
              <w:t xml:space="preserve">1 </w:t>
            </w:r>
            <w:r w:rsidR="000F420A" w:rsidRPr="007225A5">
              <w:rPr>
                <w:rFonts w:ascii="Arial" w:eastAsia="Times New Roman" w:hAnsi="Arial" w:cs="Arial"/>
                <w:lang w:eastAsia="en-GB"/>
              </w:rPr>
              <w:t xml:space="preserve">The school has developed a safeguarding and child protection policy which is reviewed annually and conforms to statutory requirements and NSCP procedures. The policy is clearly dated, highlighting the timescale for review. </w:t>
            </w:r>
          </w:p>
          <w:p w14:paraId="1561A1F4" w14:textId="77777777" w:rsidR="000F420A" w:rsidRPr="003F0490" w:rsidRDefault="000F420A" w:rsidP="007225A5">
            <w:pPr>
              <w:rPr>
                <w:rFonts w:ascii="Arial" w:eastAsia="Times New Roman" w:hAnsi="Arial" w:cs="Arial"/>
                <w:b/>
                <w:lang w:eastAsia="en-GB"/>
              </w:rPr>
            </w:pPr>
            <w:r w:rsidRPr="003F0490">
              <w:rPr>
                <w:rFonts w:ascii="Arial" w:eastAsia="Times New Roman" w:hAnsi="Arial" w:cs="Arial"/>
                <w:b/>
                <w:lang w:eastAsia="en-GB"/>
              </w:rPr>
              <w:t>Further Guidance</w:t>
            </w:r>
          </w:p>
          <w:p w14:paraId="5D8ED472" w14:textId="7395E352" w:rsidR="000F420A" w:rsidRPr="003F0490" w:rsidRDefault="00D408DE" w:rsidP="007225A5">
            <w:pPr>
              <w:rPr>
                <w:rFonts w:ascii="Arial" w:eastAsia="Times New Roman" w:hAnsi="Arial" w:cs="Arial"/>
                <w:lang w:eastAsia="en-GB"/>
              </w:rPr>
            </w:pPr>
            <w:hyperlink r:id="rId14" w:history="1">
              <w:r w:rsidR="000F420A" w:rsidRPr="007225A5">
                <w:rPr>
                  <w:rStyle w:val="Hyperlink"/>
                  <w:rFonts w:ascii="Arial" w:hAnsi="Arial" w:cs="Arial"/>
                </w:rPr>
                <w:t>Keeping Children Safe in Education</w:t>
              </w:r>
            </w:hyperlink>
            <w:r w:rsidR="000F420A" w:rsidRPr="003F0490">
              <w:rPr>
                <w:rFonts w:ascii="Arial" w:eastAsia="Times New Roman" w:hAnsi="Arial" w:cs="Arial"/>
                <w:lang w:eastAsia="en-GB"/>
              </w:rPr>
              <w:t>, DfE 202</w:t>
            </w:r>
            <w:r w:rsidR="00807B57" w:rsidRPr="003F0490">
              <w:rPr>
                <w:rFonts w:ascii="Arial" w:eastAsia="Times New Roman" w:hAnsi="Arial" w:cs="Arial"/>
                <w:lang w:eastAsia="en-GB"/>
              </w:rPr>
              <w:t>3</w:t>
            </w:r>
          </w:p>
          <w:p w14:paraId="083E7EAC" w14:textId="77777777" w:rsidR="000F420A" w:rsidRPr="007225A5" w:rsidRDefault="001731D3" w:rsidP="001731D3">
            <w:pPr>
              <w:rPr>
                <w:rFonts w:ascii="Arial" w:hAnsi="Arial" w:cs="Arial"/>
              </w:rPr>
            </w:pPr>
            <w:hyperlink r:id="rId15" w:history="1">
              <w:r w:rsidRPr="007225A5">
                <w:rPr>
                  <w:rStyle w:val="Hyperlink"/>
                  <w:rFonts w:ascii="Arial" w:hAnsi="Arial" w:cs="Arial"/>
                </w:rPr>
                <w:t>Revised Model School Safeguarding Policy</w:t>
              </w:r>
            </w:hyperlink>
            <w:r w:rsidRPr="007225A5">
              <w:rPr>
                <w:rFonts w:ascii="Arial" w:hAnsi="Arial" w:cs="Arial"/>
              </w:rPr>
              <w:t>, September 2023</w:t>
            </w:r>
          </w:p>
          <w:p w14:paraId="01A5D698" w14:textId="0832E26F" w:rsidR="003F0490" w:rsidRPr="007225A5" w:rsidRDefault="003F0490" w:rsidP="007225A5">
            <w:pPr>
              <w:rPr>
                <w:rFonts w:ascii="Arial" w:eastAsia="Times New Roman" w:hAnsi="Arial" w:cs="Arial"/>
                <w:bCs/>
                <w:lang w:eastAsia="en-GB"/>
              </w:rPr>
            </w:pPr>
            <w:hyperlink r:id="rId16" w:history="1">
              <w:r w:rsidRPr="007225A5">
                <w:rPr>
                  <w:rStyle w:val="Hyperlink"/>
                  <w:rFonts w:ascii="Arial" w:hAnsi="Arial" w:cs="Arial"/>
                  <w:bCs/>
                </w:rPr>
                <w:t>Policy</w:t>
              </w:r>
            </w:hyperlink>
          </w:p>
        </w:tc>
        <w:tc>
          <w:tcPr>
            <w:tcW w:w="1604" w:type="pct"/>
          </w:tcPr>
          <w:p w14:paraId="493474F2" w14:textId="7B3C0800" w:rsidR="000F420A" w:rsidRDefault="001929A7" w:rsidP="006075F3">
            <w:pPr>
              <w:spacing w:before="120" w:after="120"/>
              <w:rPr>
                <w:rFonts w:ascii="Arial" w:eastAsia="Times New Roman" w:hAnsi="Arial" w:cs="Arial"/>
                <w:lang w:eastAsia="en-GB"/>
              </w:rPr>
            </w:pPr>
            <w:r>
              <w:rPr>
                <w:rFonts w:ascii="Arial" w:eastAsia="Times New Roman" w:hAnsi="Arial" w:cs="Arial"/>
                <w:lang w:eastAsia="en-GB"/>
              </w:rPr>
              <w:t>When was the policy last reviewed?</w:t>
            </w:r>
          </w:p>
          <w:p w14:paraId="22767BE9" w14:textId="77777777" w:rsidR="001929A7" w:rsidRDefault="001929A7" w:rsidP="006075F3">
            <w:pPr>
              <w:spacing w:before="120" w:after="120"/>
              <w:rPr>
                <w:rFonts w:ascii="Arial" w:eastAsia="Times New Roman" w:hAnsi="Arial" w:cs="Arial"/>
                <w:lang w:eastAsia="en-GB"/>
              </w:rPr>
            </w:pPr>
            <w:r>
              <w:rPr>
                <w:rFonts w:ascii="Arial" w:eastAsia="Times New Roman" w:hAnsi="Arial" w:cs="Arial"/>
                <w:lang w:eastAsia="en-GB"/>
              </w:rPr>
              <w:t>On which date was it ratified by the Governing Board?</w:t>
            </w:r>
          </w:p>
          <w:p w14:paraId="01A5D69B" w14:textId="4705957F" w:rsidR="001929A7" w:rsidRPr="00EB61C9" w:rsidRDefault="001929A7" w:rsidP="006075F3">
            <w:pPr>
              <w:spacing w:before="120" w:after="120"/>
              <w:rPr>
                <w:rFonts w:ascii="Arial" w:eastAsia="Times New Roman" w:hAnsi="Arial" w:cs="Arial"/>
                <w:lang w:eastAsia="en-GB"/>
              </w:rPr>
            </w:pPr>
            <w:r>
              <w:rPr>
                <w:rFonts w:ascii="Arial" w:eastAsia="Times New Roman" w:hAnsi="Arial" w:cs="Arial"/>
                <w:lang w:eastAsia="en-GB"/>
              </w:rPr>
              <w:t xml:space="preserve">Is this ratification </w:t>
            </w:r>
            <w:proofErr w:type="spellStart"/>
            <w:r>
              <w:rPr>
                <w:rFonts w:ascii="Arial" w:eastAsia="Times New Roman" w:hAnsi="Arial" w:cs="Arial"/>
                <w:lang w:eastAsia="en-GB"/>
              </w:rPr>
              <w:t>minuted</w:t>
            </w:r>
            <w:proofErr w:type="spellEnd"/>
            <w:r>
              <w:rPr>
                <w:rFonts w:ascii="Arial" w:eastAsia="Times New Roman" w:hAnsi="Arial" w:cs="Arial"/>
                <w:lang w:eastAsia="en-GB"/>
              </w:rPr>
              <w:t xml:space="preserve"> in Governing Board meeting minutes</w:t>
            </w:r>
            <w:r w:rsidR="00036A53">
              <w:rPr>
                <w:rFonts w:ascii="Arial" w:eastAsia="Times New Roman" w:hAnsi="Arial" w:cs="Arial"/>
                <w:lang w:eastAsia="en-GB"/>
              </w:rPr>
              <w:t>?</w:t>
            </w:r>
          </w:p>
        </w:tc>
        <w:tc>
          <w:tcPr>
            <w:tcW w:w="858" w:type="pct"/>
          </w:tcPr>
          <w:p w14:paraId="01A5D69C" w14:textId="77777777" w:rsidR="000F420A" w:rsidRPr="00EB61C9" w:rsidRDefault="000F420A" w:rsidP="006075F3">
            <w:pPr>
              <w:spacing w:before="120" w:after="120"/>
              <w:rPr>
                <w:rFonts w:ascii="Arial" w:eastAsia="Times New Roman" w:hAnsi="Arial" w:cs="Arial"/>
                <w:lang w:eastAsia="en-GB"/>
              </w:rPr>
            </w:pPr>
          </w:p>
        </w:tc>
        <w:tc>
          <w:tcPr>
            <w:tcW w:w="744" w:type="pct"/>
          </w:tcPr>
          <w:p w14:paraId="27F1A35E" w14:textId="77777777" w:rsidR="000F420A" w:rsidRPr="00EB61C9" w:rsidRDefault="000F420A" w:rsidP="006075F3">
            <w:pPr>
              <w:spacing w:before="120" w:after="120"/>
              <w:rPr>
                <w:rFonts w:ascii="Arial" w:eastAsia="Times New Roman" w:hAnsi="Arial" w:cs="Arial"/>
                <w:lang w:eastAsia="en-GB"/>
              </w:rPr>
            </w:pPr>
          </w:p>
        </w:tc>
      </w:tr>
      <w:tr w:rsidR="000F420A" w:rsidRPr="00EB61C9" w14:paraId="1F725973" w14:textId="6ADBBF96" w:rsidTr="00206375">
        <w:trPr>
          <w:cantSplit/>
          <w:trHeight w:val="1134"/>
          <w:tblHeader/>
        </w:trPr>
        <w:tc>
          <w:tcPr>
            <w:tcW w:w="1794" w:type="pct"/>
          </w:tcPr>
          <w:p w14:paraId="19A7E464" w14:textId="45295CAA" w:rsidR="000F420A" w:rsidRPr="007225A5" w:rsidRDefault="00D408DE" w:rsidP="007225A5">
            <w:pPr>
              <w:spacing w:before="120" w:after="120"/>
              <w:rPr>
                <w:rFonts w:ascii="Arial" w:eastAsia="Times New Roman" w:hAnsi="Arial" w:cs="Arial"/>
                <w:lang w:eastAsia="en-GB"/>
              </w:rPr>
            </w:pPr>
            <w:r>
              <w:rPr>
                <w:rFonts w:ascii="Arial" w:eastAsia="Times New Roman" w:hAnsi="Arial" w:cs="Arial"/>
                <w:lang w:eastAsia="en-GB"/>
              </w:rPr>
              <w:t xml:space="preserve">1.2 </w:t>
            </w:r>
            <w:r w:rsidR="000F420A" w:rsidRPr="007225A5">
              <w:rPr>
                <w:rFonts w:ascii="Arial" w:eastAsia="Times New Roman" w:hAnsi="Arial" w:cs="Arial"/>
                <w:lang w:eastAsia="en-GB"/>
              </w:rPr>
              <w:t>The policy is publicly available via the school or college website or by other means and parents are made aware of the school’s statutory responsibilities in accordance with the policy.</w:t>
            </w:r>
          </w:p>
          <w:p w14:paraId="58F190FD" w14:textId="511EE24F" w:rsidR="000F420A" w:rsidRPr="00036A53" w:rsidRDefault="000F420A" w:rsidP="007225A5">
            <w:pPr>
              <w:rPr>
                <w:rFonts w:ascii="Arial" w:eastAsia="Times New Roman" w:hAnsi="Arial" w:cs="Arial"/>
                <w:b/>
                <w:lang w:eastAsia="en-GB"/>
              </w:rPr>
            </w:pPr>
            <w:r w:rsidRPr="00036A53">
              <w:rPr>
                <w:rFonts w:ascii="Arial" w:eastAsia="Times New Roman" w:hAnsi="Arial" w:cs="Arial"/>
                <w:b/>
                <w:lang w:eastAsia="en-GB"/>
              </w:rPr>
              <w:t>Further Guidance</w:t>
            </w:r>
          </w:p>
          <w:p w14:paraId="04A5A62D" w14:textId="583EA45E" w:rsidR="000F420A" w:rsidRDefault="007225A5" w:rsidP="001731D3">
            <w:pPr>
              <w:rPr>
                <w:rFonts w:ascii="Arial" w:eastAsia="Times New Roman" w:hAnsi="Arial" w:cs="Arial"/>
                <w:lang w:eastAsia="en-GB"/>
              </w:rPr>
            </w:pPr>
            <w:hyperlink r:id="rId17" w:history="1">
              <w:r w:rsidR="000F420A" w:rsidRPr="001731D3">
                <w:rPr>
                  <w:rStyle w:val="Hyperlink"/>
                  <w:rFonts w:ascii="Arial" w:eastAsia="Times New Roman" w:hAnsi="Arial" w:cs="Arial"/>
                  <w:lang w:eastAsia="en-GB"/>
                </w:rPr>
                <w:t>Statutory policies for schools and academy trusts</w:t>
              </w:r>
            </w:hyperlink>
            <w:r w:rsidR="000F420A" w:rsidRPr="001731D3">
              <w:rPr>
                <w:rFonts w:ascii="Arial" w:eastAsia="Times New Roman" w:hAnsi="Arial" w:cs="Arial"/>
                <w:lang w:eastAsia="en-GB"/>
              </w:rPr>
              <w:t>, DfE</w:t>
            </w:r>
            <w:r w:rsidR="003F0490">
              <w:rPr>
                <w:rFonts w:ascii="Arial" w:eastAsia="Times New Roman" w:hAnsi="Arial" w:cs="Arial"/>
                <w:lang w:eastAsia="en-GB"/>
              </w:rPr>
              <w:t>,</w:t>
            </w:r>
            <w:r w:rsidR="000F420A" w:rsidRPr="001731D3">
              <w:rPr>
                <w:rFonts w:ascii="Arial" w:eastAsia="Times New Roman" w:hAnsi="Arial" w:cs="Arial"/>
                <w:lang w:eastAsia="en-GB"/>
              </w:rPr>
              <w:t xml:space="preserve"> 2022</w:t>
            </w:r>
          </w:p>
          <w:p w14:paraId="79FB0633" w14:textId="37CC5EB5" w:rsidR="003F0490" w:rsidRPr="001731D3" w:rsidDel="00131A77" w:rsidRDefault="003F0490" w:rsidP="007225A5">
            <w:pPr>
              <w:rPr>
                <w:rFonts w:ascii="Arial" w:eastAsia="Times New Roman" w:hAnsi="Arial" w:cs="Arial"/>
                <w:b/>
                <w:lang w:eastAsia="en-GB"/>
              </w:rPr>
            </w:pPr>
            <w:hyperlink r:id="rId18" w:history="1">
              <w:r w:rsidRPr="000C01D7">
                <w:rPr>
                  <w:rStyle w:val="Hyperlink"/>
                  <w:rFonts w:ascii="Arial" w:eastAsia="Times New Roman" w:hAnsi="Arial" w:cs="Arial"/>
                  <w:bCs/>
                  <w:lang w:eastAsia="en-GB"/>
                </w:rPr>
                <w:t>Policy</w:t>
              </w:r>
            </w:hyperlink>
          </w:p>
        </w:tc>
        <w:tc>
          <w:tcPr>
            <w:tcW w:w="1604" w:type="pct"/>
          </w:tcPr>
          <w:p w14:paraId="416F9176" w14:textId="41F39858" w:rsidR="001929A7" w:rsidRDefault="001929A7" w:rsidP="006075F3">
            <w:pPr>
              <w:spacing w:before="120" w:after="120"/>
              <w:rPr>
                <w:rFonts w:ascii="Arial" w:eastAsia="Times New Roman" w:hAnsi="Arial" w:cs="Arial"/>
                <w:lang w:eastAsia="en-GB"/>
              </w:rPr>
            </w:pPr>
            <w:r>
              <w:rPr>
                <w:rFonts w:ascii="Arial" w:eastAsia="Times New Roman" w:hAnsi="Arial" w:cs="Arial"/>
                <w:lang w:eastAsia="en-GB"/>
              </w:rPr>
              <w:t>Is the most up-to-date policy available on the website?</w:t>
            </w:r>
          </w:p>
          <w:p w14:paraId="3605AB59" w14:textId="290EC2E7" w:rsidR="001731D3" w:rsidRDefault="001731D3" w:rsidP="006075F3">
            <w:pPr>
              <w:spacing w:before="120" w:after="120"/>
              <w:rPr>
                <w:rFonts w:ascii="Arial" w:eastAsia="Times New Roman" w:hAnsi="Arial" w:cs="Arial"/>
                <w:lang w:eastAsia="en-GB"/>
              </w:rPr>
            </w:pPr>
            <w:r>
              <w:rPr>
                <w:rFonts w:ascii="Arial" w:eastAsia="Times New Roman" w:hAnsi="Arial" w:cs="Arial"/>
                <w:lang w:eastAsia="en-GB"/>
              </w:rPr>
              <w:t>How are parents made aware?</w:t>
            </w:r>
          </w:p>
          <w:p w14:paraId="11E2CB96" w14:textId="430567E5" w:rsidR="001929A7" w:rsidRPr="00EB61C9" w:rsidRDefault="001929A7" w:rsidP="006075F3">
            <w:pPr>
              <w:spacing w:before="120" w:after="120"/>
              <w:rPr>
                <w:rFonts w:ascii="Arial" w:eastAsia="Times New Roman" w:hAnsi="Arial" w:cs="Arial"/>
                <w:lang w:eastAsia="en-GB"/>
              </w:rPr>
            </w:pPr>
          </w:p>
        </w:tc>
        <w:tc>
          <w:tcPr>
            <w:tcW w:w="858" w:type="pct"/>
          </w:tcPr>
          <w:p w14:paraId="44A8EBFE" w14:textId="77777777" w:rsidR="000F420A" w:rsidRPr="00EB61C9" w:rsidRDefault="000F420A" w:rsidP="006075F3">
            <w:pPr>
              <w:spacing w:before="120" w:after="120"/>
              <w:rPr>
                <w:rFonts w:ascii="Arial" w:eastAsia="Times New Roman" w:hAnsi="Arial" w:cs="Arial"/>
                <w:lang w:eastAsia="en-GB"/>
              </w:rPr>
            </w:pPr>
          </w:p>
        </w:tc>
        <w:tc>
          <w:tcPr>
            <w:tcW w:w="744" w:type="pct"/>
          </w:tcPr>
          <w:p w14:paraId="0B51C426" w14:textId="77777777" w:rsidR="000F420A" w:rsidRPr="00EB61C9" w:rsidRDefault="000F420A" w:rsidP="006075F3">
            <w:pPr>
              <w:spacing w:before="120" w:after="120"/>
              <w:rPr>
                <w:rFonts w:ascii="Arial" w:eastAsia="Times New Roman" w:hAnsi="Arial" w:cs="Arial"/>
                <w:lang w:eastAsia="en-GB"/>
              </w:rPr>
            </w:pPr>
          </w:p>
        </w:tc>
      </w:tr>
      <w:tr w:rsidR="000F420A" w:rsidRPr="00EB61C9" w14:paraId="7141A819" w14:textId="605974B0" w:rsidTr="00206375">
        <w:trPr>
          <w:cantSplit/>
          <w:trHeight w:val="416"/>
          <w:tblHeader/>
        </w:trPr>
        <w:tc>
          <w:tcPr>
            <w:tcW w:w="1794" w:type="pct"/>
          </w:tcPr>
          <w:p w14:paraId="076DD842" w14:textId="5A0877F1" w:rsidR="000F420A" w:rsidRPr="007225A5" w:rsidRDefault="00D408DE" w:rsidP="007225A5">
            <w:pPr>
              <w:spacing w:before="120" w:after="120"/>
              <w:rPr>
                <w:rFonts w:ascii="Arial" w:eastAsia="Times New Roman" w:hAnsi="Arial" w:cs="Arial"/>
                <w:lang w:eastAsia="en-GB"/>
              </w:rPr>
            </w:pPr>
            <w:r>
              <w:rPr>
                <w:rFonts w:ascii="Arial" w:eastAsia="Times New Roman" w:hAnsi="Arial" w:cs="Arial"/>
                <w:lang w:eastAsia="en-GB"/>
              </w:rPr>
              <w:t xml:space="preserve">1.3 </w:t>
            </w:r>
            <w:r w:rsidR="000F420A" w:rsidRPr="007225A5">
              <w:rPr>
                <w:rFonts w:ascii="Arial" w:eastAsia="Times New Roman" w:hAnsi="Arial" w:cs="Arial"/>
                <w:lang w:eastAsia="en-GB"/>
              </w:rPr>
              <w:t>Has the governing bo</w:t>
            </w:r>
            <w:r w:rsidR="007A39AE" w:rsidRPr="007225A5">
              <w:rPr>
                <w:rFonts w:ascii="Arial" w:eastAsia="Times New Roman" w:hAnsi="Arial" w:cs="Arial"/>
                <w:lang w:eastAsia="en-GB"/>
              </w:rPr>
              <w:t>ard</w:t>
            </w:r>
            <w:r w:rsidR="000F420A" w:rsidRPr="007225A5">
              <w:rPr>
                <w:rFonts w:ascii="Arial" w:eastAsia="Times New Roman" w:hAnsi="Arial" w:cs="Arial"/>
                <w:lang w:eastAsia="en-GB"/>
              </w:rPr>
              <w:t xml:space="preserve"> and senior leadership team decided if staff </w:t>
            </w:r>
            <w:r w:rsidR="000F420A" w:rsidRPr="007225A5">
              <w:rPr>
                <w:rFonts w:ascii="Arial" w:eastAsia="Times New Roman" w:hAnsi="Arial" w:cs="Arial"/>
                <w:b/>
                <w:bCs/>
                <w:lang w:eastAsia="en-GB"/>
              </w:rPr>
              <w:t xml:space="preserve">not </w:t>
            </w:r>
            <w:r w:rsidR="000F420A" w:rsidRPr="007225A5">
              <w:rPr>
                <w:rFonts w:ascii="Arial" w:eastAsia="Times New Roman" w:hAnsi="Arial" w:cs="Arial"/>
                <w:lang w:eastAsia="en-GB"/>
              </w:rPr>
              <w:t xml:space="preserve">working directly with children should read Part One or Annex A of </w:t>
            </w:r>
            <w:hyperlink r:id="rId19" w:history="1">
              <w:r w:rsidR="000F420A" w:rsidRPr="007225A5">
                <w:rPr>
                  <w:rStyle w:val="Hyperlink"/>
                  <w:rFonts w:ascii="Arial" w:hAnsi="Arial" w:cs="Arial"/>
                </w:rPr>
                <w:t>Keeping Children Safe in Education</w:t>
              </w:r>
            </w:hyperlink>
            <w:r w:rsidR="000F420A" w:rsidRPr="007225A5">
              <w:rPr>
                <w:rFonts w:ascii="Arial" w:eastAsia="Times New Roman" w:hAnsi="Arial" w:cs="Arial"/>
                <w:lang w:eastAsia="en-GB"/>
              </w:rPr>
              <w:t>, DfE 202</w:t>
            </w:r>
            <w:r w:rsidR="00807B57" w:rsidRPr="007225A5">
              <w:rPr>
                <w:rFonts w:ascii="Arial" w:eastAsia="Times New Roman" w:hAnsi="Arial" w:cs="Arial"/>
                <w:lang w:eastAsia="en-GB"/>
              </w:rPr>
              <w:t>3</w:t>
            </w:r>
          </w:p>
          <w:p w14:paraId="6BF619FB" w14:textId="724A871C" w:rsidR="000F420A" w:rsidRPr="003F0490" w:rsidRDefault="000F420A" w:rsidP="007225A5">
            <w:pPr>
              <w:rPr>
                <w:rFonts w:ascii="Arial" w:eastAsia="Times New Roman" w:hAnsi="Arial" w:cs="Arial"/>
                <w:b/>
                <w:lang w:eastAsia="en-GB"/>
              </w:rPr>
            </w:pPr>
            <w:r w:rsidRPr="003F0490">
              <w:rPr>
                <w:rFonts w:ascii="Arial" w:eastAsia="Times New Roman" w:hAnsi="Arial" w:cs="Arial"/>
                <w:b/>
                <w:lang w:eastAsia="en-GB"/>
              </w:rPr>
              <w:t>Further Guidance</w:t>
            </w:r>
          </w:p>
          <w:p w14:paraId="5B4FB010" w14:textId="11EE2D00" w:rsidR="000F420A" w:rsidRPr="003F0490" w:rsidRDefault="00D408DE" w:rsidP="007225A5">
            <w:pPr>
              <w:rPr>
                <w:rFonts w:ascii="Arial" w:eastAsia="Times New Roman" w:hAnsi="Arial" w:cs="Arial"/>
                <w:lang w:eastAsia="en-GB"/>
              </w:rPr>
            </w:pPr>
            <w:hyperlink r:id="rId20" w:history="1">
              <w:r w:rsidR="000F420A" w:rsidRPr="007225A5">
                <w:rPr>
                  <w:rStyle w:val="Hyperlink"/>
                  <w:rFonts w:ascii="Arial" w:eastAsia="Times New Roman" w:hAnsi="Arial" w:cs="Arial"/>
                  <w:lang w:eastAsia="en-GB"/>
                </w:rPr>
                <w:t>Keeping Children Safe in Education</w:t>
              </w:r>
            </w:hyperlink>
            <w:r w:rsidR="000F420A" w:rsidRPr="003F0490">
              <w:rPr>
                <w:rFonts w:ascii="Arial" w:eastAsia="Times New Roman" w:hAnsi="Arial" w:cs="Arial"/>
                <w:lang w:eastAsia="en-GB"/>
              </w:rPr>
              <w:t>, DfE 202</w:t>
            </w:r>
            <w:r w:rsidR="00807B57" w:rsidRPr="003F0490">
              <w:rPr>
                <w:rFonts w:ascii="Arial" w:eastAsia="Times New Roman" w:hAnsi="Arial" w:cs="Arial"/>
                <w:lang w:eastAsia="en-GB"/>
              </w:rPr>
              <w:t>3</w:t>
            </w:r>
          </w:p>
          <w:p w14:paraId="2C1EFCFB" w14:textId="61E6BD39" w:rsidR="000F420A" w:rsidRPr="007225A5" w:rsidRDefault="000F420A" w:rsidP="007225A5">
            <w:pPr>
              <w:spacing w:before="120" w:after="120"/>
              <w:rPr>
                <w:rFonts w:ascii="Arial" w:eastAsia="Times New Roman" w:hAnsi="Arial" w:cs="Arial"/>
                <w:lang w:eastAsia="en-GB"/>
              </w:rPr>
            </w:pPr>
          </w:p>
        </w:tc>
        <w:tc>
          <w:tcPr>
            <w:tcW w:w="1604" w:type="pct"/>
          </w:tcPr>
          <w:p w14:paraId="4FDC45E0" w14:textId="77777777" w:rsidR="000F420A" w:rsidRDefault="001929A7" w:rsidP="006075F3">
            <w:pPr>
              <w:spacing w:before="120" w:after="120"/>
              <w:rPr>
                <w:rFonts w:ascii="Arial" w:eastAsia="Times New Roman" w:hAnsi="Arial" w:cs="Arial"/>
                <w:lang w:eastAsia="en-GB"/>
              </w:rPr>
            </w:pPr>
            <w:r>
              <w:rPr>
                <w:rFonts w:ascii="Arial" w:eastAsia="Times New Roman" w:hAnsi="Arial" w:cs="Arial"/>
                <w:lang w:eastAsia="en-GB"/>
              </w:rPr>
              <w:t>Has there been a decision made as to whether any staff will only be reading Annex A (a condensed version of Part 1)?</w:t>
            </w:r>
          </w:p>
          <w:p w14:paraId="6A7D3E0E" w14:textId="7046D563" w:rsidR="001929A7" w:rsidRDefault="001929A7" w:rsidP="006075F3">
            <w:pPr>
              <w:spacing w:before="120" w:after="120"/>
              <w:rPr>
                <w:rFonts w:ascii="Arial" w:eastAsia="Times New Roman" w:hAnsi="Arial" w:cs="Arial"/>
                <w:lang w:eastAsia="en-GB"/>
              </w:rPr>
            </w:pPr>
            <w:r w:rsidRPr="00702B60">
              <w:rPr>
                <w:rFonts w:ascii="Arial" w:eastAsia="Times New Roman" w:hAnsi="Arial" w:cs="Arial"/>
                <w:lang w:eastAsia="en-GB"/>
              </w:rPr>
              <w:t xml:space="preserve">What </w:t>
            </w:r>
            <w:r>
              <w:rPr>
                <w:rFonts w:ascii="Arial" w:eastAsia="Times New Roman" w:hAnsi="Arial" w:cs="Arial"/>
                <w:lang w:eastAsia="en-GB"/>
              </w:rPr>
              <w:t xml:space="preserve">was </w:t>
            </w:r>
            <w:r w:rsidRPr="00702B60">
              <w:rPr>
                <w:rFonts w:ascii="Arial" w:eastAsia="Times New Roman" w:hAnsi="Arial" w:cs="Arial"/>
                <w:lang w:eastAsia="en-GB"/>
              </w:rPr>
              <w:t>the rationale for th</w:t>
            </w:r>
            <w:r w:rsidR="00D1766A">
              <w:rPr>
                <w:rFonts w:ascii="Arial" w:eastAsia="Times New Roman" w:hAnsi="Arial" w:cs="Arial"/>
                <w:lang w:eastAsia="en-GB"/>
              </w:rPr>
              <w:t>is</w:t>
            </w:r>
            <w:r w:rsidRPr="00702B60">
              <w:rPr>
                <w:rFonts w:ascii="Arial" w:eastAsia="Times New Roman" w:hAnsi="Arial" w:cs="Arial"/>
                <w:lang w:eastAsia="en-GB"/>
              </w:rPr>
              <w:t xml:space="preserve"> decision making?</w:t>
            </w:r>
          </w:p>
          <w:p w14:paraId="7F9E2F2E" w14:textId="53CC8FE3" w:rsidR="00B86F44" w:rsidRPr="00B0440C" w:rsidRDefault="007A39AE" w:rsidP="00B0440C">
            <w:pPr>
              <w:spacing w:before="120" w:after="120"/>
              <w:rPr>
                <w:rFonts w:ascii="Arial" w:eastAsia="Times New Roman" w:hAnsi="Arial" w:cs="Arial"/>
                <w:color w:val="FF0000"/>
                <w:lang w:eastAsia="en-GB"/>
              </w:rPr>
            </w:pPr>
            <w:r w:rsidRPr="00B0440C">
              <w:rPr>
                <w:rFonts w:ascii="Arial" w:eastAsia="Times New Roman" w:hAnsi="Arial" w:cs="Arial"/>
                <w:lang w:eastAsia="en-GB"/>
              </w:rPr>
              <w:t>Was th</w:t>
            </w:r>
            <w:r w:rsidR="00476922" w:rsidRPr="00B0440C">
              <w:rPr>
                <w:rFonts w:ascii="Arial" w:eastAsia="Times New Roman" w:hAnsi="Arial" w:cs="Arial"/>
                <w:lang w:eastAsia="en-GB"/>
              </w:rPr>
              <w:t xml:space="preserve">e </w:t>
            </w:r>
            <w:r w:rsidRPr="00B0440C">
              <w:rPr>
                <w:rFonts w:ascii="Arial" w:eastAsia="Times New Roman" w:hAnsi="Arial" w:cs="Arial"/>
                <w:lang w:eastAsia="en-GB"/>
              </w:rPr>
              <w:t>decision</w:t>
            </w:r>
            <w:r w:rsidR="00105BD4" w:rsidRPr="00B0440C">
              <w:rPr>
                <w:rFonts w:ascii="Arial" w:eastAsia="Times New Roman" w:hAnsi="Arial" w:cs="Arial"/>
                <w:lang w:eastAsia="en-GB"/>
              </w:rPr>
              <w:t xml:space="preserve"> </w:t>
            </w:r>
            <w:r w:rsidR="00476922" w:rsidRPr="00B0440C">
              <w:rPr>
                <w:rFonts w:ascii="Arial" w:eastAsia="Times New Roman" w:hAnsi="Arial" w:cs="Arial"/>
                <w:lang w:eastAsia="en-GB"/>
              </w:rPr>
              <w:t>recorded in a set of meeting minutes?</w:t>
            </w:r>
          </w:p>
        </w:tc>
        <w:tc>
          <w:tcPr>
            <w:tcW w:w="858" w:type="pct"/>
          </w:tcPr>
          <w:p w14:paraId="7284F1EB" w14:textId="77777777" w:rsidR="000F420A" w:rsidRPr="00EB61C9" w:rsidRDefault="000F420A" w:rsidP="006075F3">
            <w:pPr>
              <w:spacing w:before="120" w:after="120"/>
              <w:rPr>
                <w:rFonts w:ascii="Arial" w:eastAsia="Times New Roman" w:hAnsi="Arial" w:cs="Arial"/>
                <w:lang w:eastAsia="en-GB"/>
              </w:rPr>
            </w:pPr>
          </w:p>
        </w:tc>
        <w:tc>
          <w:tcPr>
            <w:tcW w:w="744" w:type="pct"/>
          </w:tcPr>
          <w:p w14:paraId="62DE61F9" w14:textId="77777777" w:rsidR="000F420A" w:rsidRPr="00EB61C9" w:rsidRDefault="000F420A" w:rsidP="006075F3">
            <w:pPr>
              <w:spacing w:before="120" w:after="120"/>
              <w:rPr>
                <w:rFonts w:ascii="Arial" w:eastAsia="Times New Roman" w:hAnsi="Arial" w:cs="Arial"/>
                <w:lang w:eastAsia="en-GB"/>
              </w:rPr>
            </w:pPr>
          </w:p>
        </w:tc>
      </w:tr>
      <w:tr w:rsidR="000F420A" w:rsidRPr="00EB61C9" w14:paraId="5B21C086" w14:textId="557F13D7" w:rsidTr="00206375">
        <w:trPr>
          <w:cantSplit/>
          <w:trHeight w:val="1134"/>
          <w:tblHeader/>
        </w:trPr>
        <w:tc>
          <w:tcPr>
            <w:tcW w:w="1794" w:type="pct"/>
          </w:tcPr>
          <w:p w14:paraId="5C3A4E11" w14:textId="7941014F" w:rsidR="000F420A" w:rsidRPr="00D408DE" w:rsidRDefault="00D408DE" w:rsidP="007225A5">
            <w:pPr>
              <w:spacing w:before="120" w:after="120"/>
              <w:rPr>
                <w:rFonts w:ascii="Arial" w:eastAsia="Times New Roman" w:hAnsi="Arial" w:cs="Arial"/>
                <w:lang w:eastAsia="en-GB"/>
              </w:rPr>
            </w:pPr>
            <w:r>
              <w:rPr>
                <w:rFonts w:ascii="Arial" w:eastAsia="Times New Roman" w:hAnsi="Arial" w:cs="Arial"/>
                <w:lang w:eastAsia="en-GB"/>
              </w:rPr>
              <w:lastRenderedPageBreak/>
              <w:t xml:space="preserve">1.4 </w:t>
            </w:r>
            <w:r w:rsidR="000F420A" w:rsidRPr="00D408DE">
              <w:rPr>
                <w:rFonts w:ascii="Arial" w:eastAsia="Times New Roman" w:hAnsi="Arial" w:cs="Arial"/>
                <w:lang w:eastAsia="en-GB"/>
              </w:rPr>
              <w:t xml:space="preserve">All </w:t>
            </w:r>
            <w:r w:rsidR="001929A7" w:rsidRPr="00D408DE">
              <w:rPr>
                <w:rFonts w:ascii="Arial" w:eastAsia="Times New Roman" w:hAnsi="Arial" w:cs="Arial"/>
                <w:lang w:eastAsia="en-GB"/>
              </w:rPr>
              <w:t>staff have</w:t>
            </w:r>
            <w:r w:rsidR="000F420A" w:rsidRPr="00D408DE">
              <w:rPr>
                <w:rFonts w:ascii="Arial" w:eastAsia="Times New Roman" w:hAnsi="Arial" w:cs="Arial"/>
                <w:lang w:eastAsia="en-GB"/>
              </w:rPr>
              <w:t xml:space="preserve"> read Part One or Annex A, as appropriate, of </w:t>
            </w:r>
            <w:hyperlink r:id="rId21" w:history="1">
              <w:r w:rsidR="000F420A" w:rsidRPr="007225A5">
                <w:rPr>
                  <w:rStyle w:val="Hyperlink"/>
                  <w:rFonts w:ascii="Arial" w:eastAsia="Times New Roman" w:hAnsi="Arial" w:cs="Arial"/>
                  <w:lang w:eastAsia="en-GB"/>
                </w:rPr>
                <w:t>Keeping Children Safe in Education</w:t>
              </w:r>
            </w:hyperlink>
            <w:r w:rsidR="000F420A" w:rsidRPr="00D408DE">
              <w:rPr>
                <w:rFonts w:ascii="Arial" w:eastAsia="Times New Roman" w:hAnsi="Arial" w:cs="Arial"/>
                <w:lang w:eastAsia="en-GB"/>
              </w:rPr>
              <w:t>, DfE 202</w:t>
            </w:r>
            <w:r w:rsidR="00807B57" w:rsidRPr="00D408DE">
              <w:rPr>
                <w:rFonts w:ascii="Arial" w:eastAsia="Times New Roman" w:hAnsi="Arial" w:cs="Arial"/>
                <w:lang w:eastAsia="en-GB"/>
              </w:rPr>
              <w:t>3</w:t>
            </w:r>
            <w:r w:rsidR="000F420A" w:rsidRPr="00D408DE">
              <w:rPr>
                <w:rFonts w:ascii="Arial" w:eastAsia="Times New Roman" w:hAnsi="Arial" w:cs="Arial"/>
                <w:lang w:eastAsia="en-GB"/>
              </w:rPr>
              <w:t>.</w:t>
            </w:r>
          </w:p>
          <w:p w14:paraId="43D1C6F4" w14:textId="028892F2" w:rsidR="000F420A" w:rsidRPr="007225A5" w:rsidRDefault="000F420A" w:rsidP="007225A5">
            <w:pPr>
              <w:spacing w:before="120" w:after="120"/>
              <w:rPr>
                <w:rFonts w:ascii="Arial" w:eastAsia="Times New Roman" w:hAnsi="Arial" w:cs="Arial"/>
                <w:lang w:eastAsia="en-GB"/>
              </w:rPr>
            </w:pPr>
            <w:r w:rsidRPr="007225A5">
              <w:rPr>
                <w:rFonts w:ascii="Arial" w:eastAsia="Times New Roman" w:hAnsi="Arial" w:cs="Arial"/>
                <w:lang w:eastAsia="en-GB"/>
              </w:rPr>
              <w:t xml:space="preserve">Those staff who work directly with children have also read Annex B. </w:t>
            </w:r>
          </w:p>
          <w:p w14:paraId="5E8F4A9C" w14:textId="4DDC2943" w:rsidR="000F420A" w:rsidRPr="003F0490" w:rsidRDefault="000F420A" w:rsidP="007225A5">
            <w:pPr>
              <w:spacing w:before="120" w:after="120"/>
              <w:rPr>
                <w:rFonts w:ascii="Arial" w:eastAsia="Times New Roman" w:hAnsi="Arial" w:cs="Arial"/>
                <w:lang w:eastAsia="en-GB"/>
              </w:rPr>
            </w:pPr>
            <w:r w:rsidRPr="003F0490">
              <w:rPr>
                <w:rFonts w:ascii="Arial" w:eastAsia="Times New Roman" w:hAnsi="Arial" w:cs="Arial"/>
                <w:lang w:eastAsia="en-GB"/>
              </w:rPr>
              <w:t xml:space="preserve">Governors, senior leadership team and Designated Safeguarding Leads have read </w:t>
            </w:r>
            <w:hyperlink r:id="rId22" w:history="1">
              <w:r w:rsidRPr="007225A5">
                <w:rPr>
                  <w:rStyle w:val="Hyperlink"/>
                  <w:rFonts w:ascii="Arial" w:eastAsia="Times New Roman" w:hAnsi="Arial" w:cs="Arial"/>
                  <w:lang w:eastAsia="en-GB"/>
                </w:rPr>
                <w:t>Keeping Children Safe in Education</w:t>
              </w:r>
            </w:hyperlink>
            <w:r w:rsidRPr="003F0490">
              <w:rPr>
                <w:rFonts w:ascii="Arial" w:eastAsia="Times New Roman" w:hAnsi="Arial" w:cs="Arial"/>
                <w:lang w:eastAsia="en-GB"/>
              </w:rPr>
              <w:t>, DfE 202</w:t>
            </w:r>
            <w:r w:rsidR="00807B57" w:rsidRPr="003F0490">
              <w:rPr>
                <w:rFonts w:ascii="Arial" w:eastAsia="Times New Roman" w:hAnsi="Arial" w:cs="Arial"/>
                <w:lang w:eastAsia="en-GB"/>
              </w:rPr>
              <w:t>3</w:t>
            </w:r>
            <w:r w:rsidRPr="003F0490">
              <w:rPr>
                <w:rFonts w:ascii="Arial" w:eastAsia="Times New Roman" w:hAnsi="Arial" w:cs="Arial"/>
                <w:lang w:eastAsia="en-GB"/>
              </w:rPr>
              <w:t xml:space="preserve"> in its entirety. </w:t>
            </w:r>
          </w:p>
          <w:p w14:paraId="2769732F" w14:textId="77777777" w:rsidR="000F420A" w:rsidRPr="003F0490" w:rsidRDefault="000F420A" w:rsidP="007225A5">
            <w:pPr>
              <w:rPr>
                <w:rFonts w:ascii="Arial" w:eastAsia="Times New Roman" w:hAnsi="Arial" w:cs="Arial"/>
                <w:b/>
                <w:lang w:eastAsia="en-GB"/>
              </w:rPr>
            </w:pPr>
            <w:r w:rsidRPr="003F0490">
              <w:rPr>
                <w:rFonts w:ascii="Arial" w:eastAsia="Times New Roman" w:hAnsi="Arial" w:cs="Arial"/>
                <w:b/>
                <w:lang w:eastAsia="en-GB"/>
              </w:rPr>
              <w:t>Further Guidance</w:t>
            </w:r>
          </w:p>
          <w:p w14:paraId="1D1FB610" w14:textId="1227C908" w:rsidR="000F420A" w:rsidRPr="003F0490" w:rsidRDefault="00D408DE" w:rsidP="007225A5">
            <w:pPr>
              <w:rPr>
                <w:rFonts w:ascii="Arial" w:eastAsia="Times New Roman" w:hAnsi="Arial" w:cs="Arial"/>
                <w:lang w:eastAsia="en-GB"/>
              </w:rPr>
            </w:pPr>
            <w:hyperlink r:id="rId23" w:history="1">
              <w:r w:rsidR="000F420A" w:rsidRPr="007225A5">
                <w:rPr>
                  <w:rStyle w:val="Hyperlink"/>
                  <w:rFonts w:ascii="Arial" w:hAnsi="Arial" w:cs="Arial"/>
                </w:rPr>
                <w:t>Keeping Children Safe in Education</w:t>
              </w:r>
            </w:hyperlink>
            <w:r w:rsidR="000F420A" w:rsidRPr="007225A5">
              <w:rPr>
                <w:rFonts w:ascii="Arial" w:eastAsia="Times New Roman" w:hAnsi="Arial" w:cs="Arial"/>
                <w:lang w:eastAsia="en-GB"/>
              </w:rPr>
              <w:t>,</w:t>
            </w:r>
            <w:r w:rsidR="000F420A" w:rsidRPr="003F0490">
              <w:rPr>
                <w:rFonts w:ascii="Arial" w:eastAsia="Times New Roman" w:hAnsi="Arial" w:cs="Arial"/>
                <w:lang w:eastAsia="en-GB"/>
              </w:rPr>
              <w:t xml:space="preserve"> DfE 202</w:t>
            </w:r>
            <w:r w:rsidR="00807B57" w:rsidRPr="003F0490">
              <w:rPr>
                <w:rFonts w:ascii="Arial" w:eastAsia="Times New Roman" w:hAnsi="Arial" w:cs="Arial"/>
                <w:lang w:eastAsia="en-GB"/>
              </w:rPr>
              <w:t>3</w:t>
            </w:r>
          </w:p>
        </w:tc>
        <w:tc>
          <w:tcPr>
            <w:tcW w:w="1604" w:type="pct"/>
          </w:tcPr>
          <w:p w14:paraId="504A92CA" w14:textId="1B57FBA5" w:rsidR="001929A7" w:rsidRDefault="001929A7" w:rsidP="006075F3">
            <w:pPr>
              <w:spacing w:before="120" w:after="120"/>
              <w:rPr>
                <w:rFonts w:ascii="Arial" w:eastAsia="Times New Roman" w:hAnsi="Arial" w:cs="Arial"/>
                <w:lang w:eastAsia="en-GB"/>
              </w:rPr>
            </w:pPr>
            <w:r>
              <w:rPr>
                <w:rFonts w:ascii="Arial" w:eastAsia="Times New Roman" w:hAnsi="Arial" w:cs="Arial"/>
                <w:lang w:eastAsia="en-GB"/>
              </w:rPr>
              <w:t>Have all staff read the appropriate parts of KCSIE 202</w:t>
            </w:r>
            <w:r w:rsidR="00807B57">
              <w:rPr>
                <w:rFonts w:ascii="Arial" w:eastAsia="Times New Roman" w:hAnsi="Arial" w:cs="Arial"/>
                <w:lang w:eastAsia="en-GB"/>
              </w:rPr>
              <w:t>3</w:t>
            </w:r>
            <w:r w:rsidR="00036A53">
              <w:rPr>
                <w:rFonts w:ascii="Arial" w:eastAsia="Times New Roman" w:hAnsi="Arial" w:cs="Arial"/>
                <w:lang w:eastAsia="en-GB"/>
              </w:rPr>
              <w:t>?</w:t>
            </w:r>
          </w:p>
          <w:p w14:paraId="53E440A6" w14:textId="195DA436" w:rsidR="001929A7" w:rsidRDefault="001929A7" w:rsidP="006075F3">
            <w:pPr>
              <w:spacing w:before="120" w:after="120"/>
              <w:rPr>
                <w:rFonts w:ascii="Arial" w:eastAsia="Times New Roman" w:hAnsi="Arial" w:cs="Arial"/>
                <w:lang w:eastAsia="en-GB"/>
              </w:rPr>
            </w:pPr>
            <w:r>
              <w:rPr>
                <w:rFonts w:ascii="Arial" w:eastAsia="Times New Roman" w:hAnsi="Arial" w:cs="Arial"/>
                <w:lang w:eastAsia="en-GB"/>
              </w:rPr>
              <w:t>Have g</w:t>
            </w:r>
            <w:r w:rsidRPr="00EB61C9">
              <w:rPr>
                <w:rFonts w:ascii="Arial" w:eastAsia="Times New Roman" w:hAnsi="Arial" w:cs="Arial"/>
                <w:lang w:eastAsia="en-GB"/>
              </w:rPr>
              <w:t xml:space="preserve">overnors, </w:t>
            </w:r>
            <w:r w:rsidR="00036A53">
              <w:rPr>
                <w:rFonts w:ascii="Arial" w:eastAsia="Times New Roman" w:hAnsi="Arial" w:cs="Arial"/>
                <w:lang w:eastAsia="en-GB"/>
              </w:rPr>
              <w:t xml:space="preserve">the </w:t>
            </w:r>
            <w:r w:rsidRPr="00EB61C9">
              <w:rPr>
                <w:rFonts w:ascii="Arial" w:eastAsia="Times New Roman" w:hAnsi="Arial" w:cs="Arial"/>
                <w:lang w:eastAsia="en-GB"/>
              </w:rPr>
              <w:t xml:space="preserve">senior leadership team and Designated Safeguarding Leads </w:t>
            </w:r>
            <w:r w:rsidRPr="005D5C17">
              <w:rPr>
                <w:rFonts w:ascii="Arial" w:eastAsia="Times New Roman" w:hAnsi="Arial" w:cs="Arial"/>
                <w:lang w:eastAsia="en-GB"/>
              </w:rPr>
              <w:t xml:space="preserve">read </w:t>
            </w:r>
            <w:r w:rsidR="00D1766A" w:rsidRPr="00036A53">
              <w:rPr>
                <w:rFonts w:ascii="Arial" w:hAnsi="Arial" w:cs="Arial"/>
              </w:rPr>
              <w:t>KCSIE 202</w:t>
            </w:r>
            <w:r w:rsidR="00807B57">
              <w:rPr>
                <w:rFonts w:ascii="Arial" w:hAnsi="Arial" w:cs="Arial"/>
              </w:rPr>
              <w:t>3</w:t>
            </w:r>
            <w:r w:rsidR="00D1766A" w:rsidRPr="00036A53">
              <w:rPr>
                <w:rFonts w:ascii="Arial" w:hAnsi="Arial" w:cs="Arial"/>
              </w:rPr>
              <w:t xml:space="preserve"> </w:t>
            </w:r>
            <w:r w:rsidRPr="005D5C17">
              <w:rPr>
                <w:rFonts w:ascii="Arial" w:eastAsia="Times New Roman" w:hAnsi="Arial" w:cs="Arial"/>
                <w:lang w:eastAsia="en-GB"/>
              </w:rPr>
              <w:t>in its entirety?</w:t>
            </w:r>
          </w:p>
          <w:p w14:paraId="5FCF6DD6" w14:textId="77777777" w:rsidR="001929A7" w:rsidRDefault="001929A7" w:rsidP="006075F3">
            <w:pPr>
              <w:spacing w:before="120" w:after="120"/>
              <w:rPr>
                <w:rFonts w:ascii="Arial" w:eastAsia="Times New Roman" w:hAnsi="Arial" w:cs="Arial"/>
                <w:lang w:eastAsia="en-GB"/>
              </w:rPr>
            </w:pPr>
            <w:r>
              <w:rPr>
                <w:rFonts w:ascii="Arial" w:eastAsia="Times New Roman" w:hAnsi="Arial" w:cs="Arial"/>
                <w:lang w:eastAsia="en-GB"/>
              </w:rPr>
              <w:t xml:space="preserve">How is this evidenced for staff? </w:t>
            </w:r>
          </w:p>
          <w:p w14:paraId="72334F6E" w14:textId="77777777" w:rsidR="001929A7" w:rsidRDefault="001929A7" w:rsidP="006075F3">
            <w:pPr>
              <w:spacing w:before="120" w:after="120"/>
              <w:rPr>
                <w:rFonts w:ascii="Arial" w:eastAsia="Times New Roman" w:hAnsi="Arial" w:cs="Arial"/>
                <w:lang w:eastAsia="en-GB"/>
              </w:rPr>
            </w:pPr>
            <w:r>
              <w:rPr>
                <w:rFonts w:ascii="Arial" w:eastAsia="Times New Roman" w:hAnsi="Arial" w:cs="Arial"/>
                <w:lang w:eastAsia="en-GB"/>
              </w:rPr>
              <w:t>How is this evidenced for governors?</w:t>
            </w:r>
          </w:p>
          <w:p w14:paraId="0B6F3DD7" w14:textId="1769823B" w:rsidR="000F420A" w:rsidRPr="00EB61C9" w:rsidRDefault="001929A7" w:rsidP="006075F3">
            <w:pPr>
              <w:spacing w:before="120" w:after="120"/>
              <w:rPr>
                <w:rFonts w:ascii="Arial" w:eastAsia="Times New Roman" w:hAnsi="Arial" w:cs="Arial"/>
                <w:lang w:eastAsia="en-GB"/>
              </w:rPr>
            </w:pPr>
            <w:r>
              <w:rPr>
                <w:rFonts w:ascii="Arial" w:eastAsia="Times New Roman" w:hAnsi="Arial" w:cs="Arial"/>
                <w:lang w:eastAsia="en-GB"/>
              </w:rPr>
              <w:t xml:space="preserve">Is there evidence of </w:t>
            </w:r>
            <w:r w:rsidRPr="00EB61C9">
              <w:rPr>
                <w:rFonts w:ascii="Arial" w:eastAsia="Times New Roman" w:hAnsi="Arial" w:cs="Arial"/>
                <w:lang w:eastAsia="en-GB"/>
              </w:rPr>
              <w:t>opportunity for staff to seek support and test their understanding</w:t>
            </w:r>
            <w:r>
              <w:rPr>
                <w:rFonts w:ascii="Arial" w:eastAsia="Times New Roman" w:hAnsi="Arial" w:cs="Arial"/>
                <w:lang w:eastAsia="en-GB"/>
              </w:rPr>
              <w:t>?</w:t>
            </w:r>
          </w:p>
          <w:p w14:paraId="421FFA6E" w14:textId="45B5DBD6" w:rsidR="000F420A" w:rsidRPr="00EB61C9" w:rsidRDefault="000F420A" w:rsidP="006075F3">
            <w:pPr>
              <w:spacing w:before="120" w:after="120"/>
              <w:rPr>
                <w:rFonts w:ascii="Arial" w:eastAsia="Times New Roman" w:hAnsi="Arial" w:cs="Arial"/>
                <w:lang w:eastAsia="en-GB"/>
              </w:rPr>
            </w:pPr>
          </w:p>
        </w:tc>
        <w:tc>
          <w:tcPr>
            <w:tcW w:w="858" w:type="pct"/>
          </w:tcPr>
          <w:p w14:paraId="5FD72134" w14:textId="77777777" w:rsidR="000F420A" w:rsidRPr="00EB61C9" w:rsidRDefault="000F420A" w:rsidP="006075F3">
            <w:pPr>
              <w:spacing w:before="120" w:after="120"/>
              <w:rPr>
                <w:rFonts w:ascii="Arial" w:eastAsia="Times New Roman" w:hAnsi="Arial" w:cs="Arial"/>
                <w:lang w:eastAsia="en-GB"/>
              </w:rPr>
            </w:pPr>
          </w:p>
        </w:tc>
        <w:tc>
          <w:tcPr>
            <w:tcW w:w="744" w:type="pct"/>
          </w:tcPr>
          <w:p w14:paraId="07290BD5" w14:textId="77777777" w:rsidR="000F420A" w:rsidRPr="00EB61C9" w:rsidRDefault="000F420A" w:rsidP="006075F3">
            <w:pPr>
              <w:spacing w:before="120" w:after="120"/>
              <w:rPr>
                <w:rFonts w:ascii="Arial" w:eastAsia="Times New Roman" w:hAnsi="Arial" w:cs="Arial"/>
                <w:lang w:eastAsia="en-GB"/>
              </w:rPr>
            </w:pPr>
          </w:p>
        </w:tc>
      </w:tr>
      <w:tr w:rsidR="000F420A" w:rsidRPr="00EB61C9" w14:paraId="560A12B2" w14:textId="77777777" w:rsidTr="00206375">
        <w:trPr>
          <w:cantSplit/>
          <w:trHeight w:val="1134"/>
          <w:tblHeader/>
        </w:trPr>
        <w:tc>
          <w:tcPr>
            <w:tcW w:w="1794" w:type="pct"/>
          </w:tcPr>
          <w:p w14:paraId="6CD8A69E" w14:textId="14DA5AC2" w:rsidR="000F420A" w:rsidRPr="007225A5" w:rsidRDefault="00D408DE" w:rsidP="007225A5">
            <w:pPr>
              <w:spacing w:before="120" w:after="120"/>
              <w:rPr>
                <w:rFonts w:ascii="Arial" w:eastAsia="Times New Roman" w:hAnsi="Arial" w:cs="Arial"/>
                <w:lang w:eastAsia="en-GB"/>
              </w:rPr>
            </w:pPr>
            <w:r>
              <w:rPr>
                <w:rFonts w:ascii="Arial" w:eastAsia="Times New Roman" w:hAnsi="Arial" w:cs="Arial"/>
                <w:lang w:eastAsia="en-GB"/>
              </w:rPr>
              <w:t xml:space="preserve">1.5 </w:t>
            </w:r>
            <w:r w:rsidR="000F420A" w:rsidRPr="007225A5">
              <w:rPr>
                <w:rFonts w:ascii="Arial" w:eastAsia="Times New Roman" w:hAnsi="Arial" w:cs="Arial"/>
                <w:lang w:eastAsia="en-GB"/>
              </w:rPr>
              <w:t xml:space="preserve">Procedures are in place for dealing with allegations of abuse </w:t>
            </w:r>
            <w:r w:rsidR="001929A7" w:rsidRPr="007225A5">
              <w:rPr>
                <w:rFonts w:ascii="Arial" w:eastAsia="Times New Roman" w:hAnsi="Arial" w:cs="Arial"/>
                <w:lang w:eastAsia="en-GB"/>
              </w:rPr>
              <w:t xml:space="preserve">and concerns </w:t>
            </w:r>
            <w:r w:rsidR="000F420A" w:rsidRPr="007225A5">
              <w:rPr>
                <w:rFonts w:ascii="Arial" w:eastAsia="Times New Roman" w:hAnsi="Arial" w:cs="Arial"/>
                <w:lang w:eastAsia="en-GB"/>
              </w:rPr>
              <w:t>against members of staff, volunteers</w:t>
            </w:r>
            <w:r w:rsidR="001929A7" w:rsidRPr="007225A5">
              <w:rPr>
                <w:rFonts w:ascii="Arial" w:eastAsia="Times New Roman" w:hAnsi="Arial" w:cs="Arial"/>
                <w:lang w:eastAsia="en-GB"/>
              </w:rPr>
              <w:t>, contractors</w:t>
            </w:r>
            <w:r w:rsidR="000F420A" w:rsidRPr="007225A5">
              <w:rPr>
                <w:rFonts w:ascii="Arial" w:eastAsia="Times New Roman" w:hAnsi="Arial" w:cs="Arial"/>
                <w:lang w:eastAsia="en-GB"/>
              </w:rPr>
              <w:t xml:space="preserve"> and supply staff that comply with national and </w:t>
            </w:r>
            <w:hyperlink r:id="rId24" w:history="1">
              <w:r w:rsidR="000F420A" w:rsidRPr="007225A5">
                <w:rPr>
                  <w:rStyle w:val="Hyperlink"/>
                </w:rPr>
                <w:t>Norfolk Safeguarding Children Partnership (NSCP) guidance</w:t>
              </w:r>
            </w:hyperlink>
            <w:r w:rsidR="000F420A" w:rsidRPr="007225A5">
              <w:rPr>
                <w:rFonts w:ascii="Arial" w:eastAsia="Times New Roman" w:hAnsi="Arial" w:cs="Arial"/>
                <w:lang w:eastAsia="en-GB"/>
              </w:rPr>
              <w:t xml:space="preserve">. </w:t>
            </w:r>
          </w:p>
          <w:p w14:paraId="003C4371" w14:textId="77777777" w:rsidR="000F420A" w:rsidRPr="00036A53" w:rsidRDefault="000F420A" w:rsidP="007225A5">
            <w:pPr>
              <w:rPr>
                <w:rFonts w:ascii="Arial" w:eastAsia="Times New Roman" w:hAnsi="Arial" w:cs="Arial"/>
                <w:b/>
                <w:lang w:eastAsia="en-GB"/>
              </w:rPr>
            </w:pPr>
            <w:r w:rsidRPr="00036A53">
              <w:rPr>
                <w:rFonts w:ascii="Arial" w:eastAsia="Times New Roman" w:hAnsi="Arial" w:cs="Arial"/>
                <w:b/>
                <w:lang w:eastAsia="en-GB"/>
              </w:rPr>
              <w:t>Further Guidance</w:t>
            </w:r>
          </w:p>
          <w:p w14:paraId="22F3FDB9" w14:textId="77777777" w:rsidR="000F420A" w:rsidRPr="004A77D5" w:rsidRDefault="00D408DE" w:rsidP="007225A5">
            <w:pPr>
              <w:rPr>
                <w:rFonts w:ascii="Arial" w:eastAsia="Times New Roman" w:hAnsi="Arial" w:cs="Arial"/>
                <w:color w:val="0070C0"/>
                <w:lang w:eastAsia="en-GB"/>
              </w:rPr>
            </w:pPr>
            <w:hyperlink r:id="rId25" w:history="1">
              <w:r w:rsidR="000F420A" w:rsidRPr="004A77D5">
                <w:rPr>
                  <w:rFonts w:ascii="Arial" w:eastAsia="Times New Roman" w:hAnsi="Arial" w:cs="Arial"/>
                  <w:color w:val="0070C0"/>
                  <w:u w:val="single"/>
                  <w:lang w:eastAsia="en-GB"/>
                </w:rPr>
                <w:t>Section 12 of the LA Model Policy</w:t>
              </w:r>
            </w:hyperlink>
          </w:p>
          <w:p w14:paraId="05597A7A" w14:textId="38717918" w:rsidR="000F420A" w:rsidRPr="00EB61C9" w:rsidRDefault="000F420A" w:rsidP="007225A5">
            <w:pPr>
              <w:rPr>
                <w:rFonts w:ascii="Arial" w:eastAsia="Times New Roman" w:hAnsi="Arial" w:cs="Arial"/>
                <w:lang w:eastAsia="en-GB"/>
              </w:rPr>
            </w:pPr>
            <w:r w:rsidRPr="00EB61C9">
              <w:rPr>
                <w:rFonts w:ascii="Arial" w:eastAsia="Times New Roman" w:hAnsi="Arial" w:cs="Arial"/>
                <w:lang w:eastAsia="en-GB"/>
              </w:rPr>
              <w:t xml:space="preserve">Part 4 of </w:t>
            </w:r>
            <w:hyperlink r:id="rId26" w:history="1">
              <w:r w:rsidRPr="003F0490">
                <w:rPr>
                  <w:rStyle w:val="Hyperlink"/>
                  <w:rFonts w:ascii="Arial" w:eastAsia="Times New Roman" w:hAnsi="Arial" w:cs="Arial"/>
                  <w:i/>
                  <w:iCs/>
                  <w:lang w:eastAsia="en-GB"/>
                </w:rPr>
                <w:t>Keeping Children Safe in Education</w:t>
              </w:r>
            </w:hyperlink>
            <w:r w:rsidRPr="007225A5">
              <w:rPr>
                <w:rFonts w:ascii="Arial" w:eastAsia="Times New Roman" w:hAnsi="Arial" w:cs="Arial"/>
                <w:i/>
                <w:iCs/>
                <w:lang w:eastAsia="en-GB"/>
              </w:rPr>
              <w:t xml:space="preserve">, </w:t>
            </w:r>
            <w:r w:rsidRPr="00EB61C9">
              <w:rPr>
                <w:rFonts w:ascii="Arial" w:eastAsia="Times New Roman" w:hAnsi="Arial" w:cs="Arial"/>
                <w:lang w:eastAsia="en-GB"/>
              </w:rPr>
              <w:t>DfE 202</w:t>
            </w:r>
            <w:r w:rsidR="00807B57">
              <w:rPr>
                <w:rFonts w:ascii="Arial" w:eastAsia="Times New Roman" w:hAnsi="Arial" w:cs="Arial"/>
                <w:lang w:eastAsia="en-GB"/>
              </w:rPr>
              <w:t>3</w:t>
            </w:r>
          </w:p>
          <w:p w14:paraId="17937B71" w14:textId="743F6083" w:rsidR="000F420A" w:rsidRDefault="00DC696C" w:rsidP="001731D3">
            <w:pPr>
              <w:rPr>
                <w:rStyle w:val="Hyperlink"/>
                <w:rFonts w:ascii="Arial" w:eastAsia="Times New Roman" w:hAnsi="Arial" w:cs="Arial"/>
                <w:lang w:eastAsia="en-GB"/>
              </w:rPr>
            </w:pPr>
            <w:hyperlink r:id="rId27" w:history="1">
              <w:r w:rsidR="000F420A" w:rsidRPr="00D254E0">
                <w:rPr>
                  <w:rStyle w:val="Hyperlink"/>
                  <w:rFonts w:ascii="Arial" w:eastAsia="Times New Roman" w:hAnsi="Arial" w:cs="Arial"/>
                  <w:lang w:eastAsia="en-GB"/>
                </w:rPr>
                <w:t xml:space="preserve">Norfolk Safeguarding Children </w:t>
              </w:r>
              <w:r w:rsidR="000F420A" w:rsidRPr="001A099C">
                <w:rPr>
                  <w:rStyle w:val="Hyperlink"/>
                  <w:rFonts w:ascii="Arial" w:eastAsia="Times New Roman" w:hAnsi="Arial" w:cs="Arial"/>
                  <w:lang w:eastAsia="en-GB"/>
                </w:rPr>
                <w:t>Partnership</w:t>
              </w:r>
            </w:hyperlink>
          </w:p>
          <w:p w14:paraId="3F97DB06" w14:textId="293FE8A8" w:rsidR="003F0490" w:rsidRPr="001A099C" w:rsidRDefault="003F0490" w:rsidP="007225A5">
            <w:pPr>
              <w:rPr>
                <w:rFonts w:ascii="Arial" w:eastAsia="Times New Roman" w:hAnsi="Arial" w:cs="Arial"/>
                <w:lang w:eastAsia="en-GB"/>
              </w:rPr>
            </w:pPr>
            <w:hyperlink r:id="rId28" w:history="1">
              <w:r w:rsidRPr="000C01D7">
                <w:rPr>
                  <w:rStyle w:val="Hyperlink"/>
                  <w:rFonts w:ascii="Arial" w:eastAsia="Times New Roman" w:hAnsi="Arial" w:cs="Arial"/>
                  <w:bCs/>
                  <w:lang w:eastAsia="en-GB"/>
                </w:rPr>
                <w:t>Policy</w:t>
              </w:r>
            </w:hyperlink>
          </w:p>
        </w:tc>
        <w:tc>
          <w:tcPr>
            <w:tcW w:w="1604" w:type="pct"/>
          </w:tcPr>
          <w:p w14:paraId="464013C3" w14:textId="77777777" w:rsidR="000F420A" w:rsidRDefault="001929A7" w:rsidP="006075F3">
            <w:pPr>
              <w:spacing w:before="120" w:after="120"/>
              <w:rPr>
                <w:rFonts w:ascii="Arial" w:eastAsia="Times New Roman" w:hAnsi="Arial" w:cs="Arial"/>
                <w:lang w:eastAsia="en-GB"/>
              </w:rPr>
            </w:pPr>
            <w:r>
              <w:rPr>
                <w:rFonts w:ascii="Arial" w:eastAsia="Times New Roman" w:hAnsi="Arial" w:cs="Arial"/>
                <w:lang w:eastAsia="en-GB"/>
              </w:rPr>
              <w:t>What are the procedures for dealing with allegations?</w:t>
            </w:r>
          </w:p>
          <w:p w14:paraId="014C716F" w14:textId="77777777" w:rsidR="001929A7" w:rsidRDefault="001929A7" w:rsidP="006075F3">
            <w:pPr>
              <w:spacing w:before="120" w:after="120"/>
              <w:rPr>
                <w:rFonts w:ascii="Arial" w:eastAsia="Times New Roman" w:hAnsi="Arial" w:cs="Arial"/>
                <w:lang w:eastAsia="en-GB"/>
              </w:rPr>
            </w:pPr>
            <w:r>
              <w:rPr>
                <w:rFonts w:ascii="Arial" w:eastAsia="Times New Roman" w:hAnsi="Arial" w:cs="Arial"/>
                <w:lang w:eastAsia="en-GB"/>
              </w:rPr>
              <w:t>What are the procedures for dealing with low-level concerns?</w:t>
            </w:r>
          </w:p>
          <w:p w14:paraId="0F71A59D" w14:textId="77777777" w:rsidR="00D73D49" w:rsidRDefault="00D73D49" w:rsidP="006075F3">
            <w:pPr>
              <w:spacing w:before="120" w:after="120"/>
              <w:rPr>
                <w:rFonts w:ascii="Arial" w:eastAsia="Times New Roman" w:hAnsi="Arial" w:cs="Arial"/>
                <w:lang w:eastAsia="en-GB"/>
              </w:rPr>
            </w:pPr>
            <w:r>
              <w:rPr>
                <w:rFonts w:ascii="Arial" w:eastAsia="Times New Roman" w:hAnsi="Arial" w:cs="Arial"/>
                <w:lang w:eastAsia="en-GB"/>
              </w:rPr>
              <w:t>What evidence is there that staff fully understand these procedures?</w:t>
            </w:r>
          </w:p>
          <w:p w14:paraId="0AE97726" w14:textId="25264E31" w:rsidR="00D73D49" w:rsidRDefault="00D73D49" w:rsidP="006075F3">
            <w:pPr>
              <w:spacing w:before="120" w:after="120"/>
              <w:rPr>
                <w:rFonts w:ascii="Arial" w:hAnsi="Arial" w:cs="Arial"/>
              </w:rPr>
            </w:pPr>
            <w:r>
              <w:rPr>
                <w:rFonts w:ascii="Arial" w:eastAsia="Times New Roman" w:hAnsi="Arial" w:cs="Arial"/>
                <w:lang w:eastAsia="en-GB"/>
              </w:rPr>
              <w:t>Is there an external organisation (such as the NSPCC) that staff know th</w:t>
            </w:r>
            <w:r w:rsidR="009D5EEF">
              <w:rPr>
                <w:rFonts w:ascii="Arial" w:eastAsia="Times New Roman" w:hAnsi="Arial" w:cs="Arial"/>
                <w:lang w:eastAsia="en-GB"/>
              </w:rPr>
              <w:t>ey</w:t>
            </w:r>
            <w:r>
              <w:rPr>
                <w:rFonts w:ascii="Arial" w:eastAsia="Times New Roman" w:hAnsi="Arial" w:cs="Arial"/>
                <w:lang w:eastAsia="en-GB"/>
              </w:rPr>
              <w:t xml:space="preserve"> can report to if they</w:t>
            </w:r>
            <w:r w:rsidRPr="00A277B8">
              <w:rPr>
                <w:rFonts w:ascii="Arial" w:hAnsi="Arial" w:cs="Arial"/>
              </w:rPr>
              <w:t xml:space="preserve"> do not feel able to raise concerns internall</w:t>
            </w:r>
            <w:r>
              <w:rPr>
                <w:rFonts w:ascii="Arial" w:hAnsi="Arial" w:cs="Arial"/>
              </w:rPr>
              <w:t>y?</w:t>
            </w:r>
          </w:p>
          <w:p w14:paraId="6AEBF3AC" w14:textId="0AEDBF5D" w:rsidR="00D73D49" w:rsidRPr="00EB61C9" w:rsidRDefault="00274A10" w:rsidP="006075F3">
            <w:pPr>
              <w:spacing w:before="120" w:after="120"/>
              <w:rPr>
                <w:rFonts w:ascii="Arial" w:eastAsia="Times New Roman" w:hAnsi="Arial" w:cs="Arial"/>
                <w:lang w:eastAsia="en-GB"/>
              </w:rPr>
            </w:pPr>
            <w:r>
              <w:rPr>
                <w:rFonts w:ascii="Arial" w:eastAsia="Times New Roman" w:hAnsi="Arial" w:cs="Arial"/>
                <w:lang w:eastAsia="en-GB"/>
              </w:rPr>
              <w:t xml:space="preserve">What evidence is available to demonstrate </w:t>
            </w:r>
            <w:r w:rsidR="00D73D49">
              <w:rPr>
                <w:rFonts w:ascii="Arial" w:eastAsia="Times New Roman" w:hAnsi="Arial" w:cs="Arial"/>
                <w:lang w:eastAsia="en-GB"/>
              </w:rPr>
              <w:t xml:space="preserve">staff </w:t>
            </w:r>
            <w:r w:rsidR="00D1766A">
              <w:rPr>
                <w:rFonts w:ascii="Arial" w:eastAsia="Times New Roman" w:hAnsi="Arial" w:cs="Arial"/>
                <w:lang w:eastAsia="en-GB"/>
              </w:rPr>
              <w:t xml:space="preserve">are </w:t>
            </w:r>
            <w:r w:rsidR="00D73D49">
              <w:rPr>
                <w:rFonts w:ascii="Arial" w:eastAsia="Times New Roman" w:hAnsi="Arial" w:cs="Arial"/>
                <w:lang w:eastAsia="en-GB"/>
              </w:rPr>
              <w:t>aware of this?</w:t>
            </w:r>
          </w:p>
        </w:tc>
        <w:tc>
          <w:tcPr>
            <w:tcW w:w="858" w:type="pct"/>
          </w:tcPr>
          <w:p w14:paraId="78F00E95" w14:textId="77777777" w:rsidR="000F420A" w:rsidRPr="00EB61C9" w:rsidRDefault="000F420A" w:rsidP="006075F3">
            <w:pPr>
              <w:spacing w:before="120" w:after="120"/>
              <w:rPr>
                <w:rFonts w:ascii="Arial" w:eastAsia="Times New Roman" w:hAnsi="Arial" w:cs="Arial"/>
                <w:lang w:eastAsia="en-GB"/>
              </w:rPr>
            </w:pPr>
          </w:p>
        </w:tc>
        <w:tc>
          <w:tcPr>
            <w:tcW w:w="744" w:type="pct"/>
          </w:tcPr>
          <w:p w14:paraId="2C6C6922" w14:textId="77777777" w:rsidR="000F420A" w:rsidRPr="00EB61C9" w:rsidRDefault="000F420A" w:rsidP="006075F3">
            <w:pPr>
              <w:spacing w:before="120" w:after="120"/>
              <w:rPr>
                <w:rFonts w:ascii="Arial" w:eastAsia="Times New Roman" w:hAnsi="Arial" w:cs="Arial"/>
                <w:lang w:eastAsia="en-GB"/>
              </w:rPr>
            </w:pPr>
          </w:p>
        </w:tc>
      </w:tr>
      <w:tr w:rsidR="000F420A" w:rsidRPr="00EB61C9" w14:paraId="00263737" w14:textId="77777777" w:rsidTr="00206375">
        <w:trPr>
          <w:cantSplit/>
          <w:trHeight w:val="1134"/>
          <w:tblHeader/>
        </w:trPr>
        <w:tc>
          <w:tcPr>
            <w:tcW w:w="1794" w:type="pct"/>
          </w:tcPr>
          <w:p w14:paraId="4A89E934" w14:textId="5CAA9300" w:rsidR="000F420A" w:rsidRPr="007225A5" w:rsidRDefault="00D408DE" w:rsidP="007225A5">
            <w:pPr>
              <w:spacing w:before="120" w:after="120"/>
              <w:rPr>
                <w:rFonts w:ascii="Arial" w:eastAsia="Times New Roman" w:hAnsi="Arial" w:cs="Arial"/>
                <w:lang w:eastAsia="en-GB"/>
              </w:rPr>
            </w:pPr>
            <w:r>
              <w:rPr>
                <w:rFonts w:ascii="Arial" w:eastAsia="Times New Roman" w:hAnsi="Arial" w:cs="Arial"/>
                <w:lang w:eastAsia="en-GB"/>
              </w:rPr>
              <w:t xml:space="preserve">1.6 </w:t>
            </w:r>
            <w:r w:rsidR="000F420A" w:rsidRPr="007225A5">
              <w:rPr>
                <w:rFonts w:ascii="Arial" w:eastAsia="Times New Roman" w:hAnsi="Arial" w:cs="Arial"/>
                <w:lang w:eastAsia="en-GB"/>
              </w:rPr>
              <w:t xml:space="preserve">The school has developed a code of conduct for staff that clearly outlines the school’s expectations in relation to the behaviour of all staff and volunteers including the school’s approach to low level concerns. </w:t>
            </w:r>
          </w:p>
          <w:p w14:paraId="2AC98D1E" w14:textId="77777777" w:rsidR="000F420A" w:rsidRPr="007225A5" w:rsidRDefault="000F420A" w:rsidP="007225A5">
            <w:pPr>
              <w:spacing w:before="120" w:after="120"/>
              <w:rPr>
                <w:rFonts w:ascii="Arial" w:eastAsia="Times New Roman" w:hAnsi="Arial" w:cs="Arial"/>
                <w:lang w:eastAsia="en-GB"/>
              </w:rPr>
            </w:pPr>
            <w:r w:rsidRPr="007225A5">
              <w:rPr>
                <w:rFonts w:ascii="Arial" w:eastAsia="Times New Roman" w:hAnsi="Arial" w:cs="Arial"/>
                <w:lang w:eastAsia="en-GB"/>
              </w:rPr>
              <w:lastRenderedPageBreak/>
              <w:t>This is provided to all staff at induction.</w:t>
            </w:r>
          </w:p>
          <w:p w14:paraId="4A9F99BC" w14:textId="77777777" w:rsidR="000F420A" w:rsidRPr="00036A53" w:rsidRDefault="000F420A" w:rsidP="007225A5">
            <w:pPr>
              <w:rPr>
                <w:rFonts w:ascii="Arial" w:eastAsia="Times New Roman" w:hAnsi="Arial" w:cs="Arial"/>
                <w:b/>
                <w:lang w:eastAsia="en-GB"/>
              </w:rPr>
            </w:pPr>
            <w:r w:rsidRPr="00036A53">
              <w:rPr>
                <w:rFonts w:ascii="Arial" w:eastAsia="Times New Roman" w:hAnsi="Arial" w:cs="Arial"/>
                <w:b/>
                <w:lang w:eastAsia="en-GB"/>
              </w:rPr>
              <w:t>Further Guidance</w:t>
            </w:r>
          </w:p>
          <w:p w14:paraId="66897A2F" w14:textId="3E6676C7" w:rsidR="000F420A" w:rsidRPr="00EE13FA" w:rsidRDefault="000F420A" w:rsidP="007225A5">
            <w:pPr>
              <w:spacing w:line="259" w:lineRule="auto"/>
              <w:rPr>
                <w:rFonts w:ascii="Arial" w:eastAsia="Times New Roman" w:hAnsi="Arial" w:cs="Arial"/>
                <w:lang w:eastAsia="en-GB"/>
              </w:rPr>
            </w:pPr>
            <w:r w:rsidRPr="00EE13FA">
              <w:rPr>
                <w:rFonts w:ascii="Arial" w:eastAsia="Times New Roman" w:hAnsi="Arial" w:cs="Arial"/>
                <w:lang w:eastAsia="en-GB"/>
              </w:rPr>
              <w:t xml:space="preserve">Part 4 of </w:t>
            </w:r>
            <w:hyperlink r:id="rId29" w:history="1">
              <w:r w:rsidRPr="003F0490">
                <w:rPr>
                  <w:rFonts w:ascii="Arial" w:eastAsia="Times New Roman" w:hAnsi="Arial" w:cs="Arial"/>
                  <w:i/>
                  <w:iCs/>
                  <w:color w:val="0563C1" w:themeColor="hyperlink"/>
                  <w:u w:val="single"/>
                  <w:lang w:eastAsia="en-GB"/>
                </w:rPr>
                <w:t>Keeping Children Safe in Education</w:t>
              </w:r>
            </w:hyperlink>
            <w:r w:rsidRPr="007225A5">
              <w:rPr>
                <w:rFonts w:ascii="Arial" w:eastAsia="Times New Roman" w:hAnsi="Arial" w:cs="Arial"/>
                <w:i/>
                <w:iCs/>
                <w:lang w:eastAsia="en-GB"/>
              </w:rPr>
              <w:t>, DfE</w:t>
            </w:r>
            <w:r w:rsidRPr="00EE13FA">
              <w:rPr>
                <w:rFonts w:ascii="Arial" w:eastAsia="Times New Roman" w:hAnsi="Arial" w:cs="Arial"/>
                <w:lang w:eastAsia="en-GB"/>
              </w:rPr>
              <w:t xml:space="preserve"> 202</w:t>
            </w:r>
            <w:r w:rsidR="00807B57">
              <w:rPr>
                <w:rFonts w:ascii="Arial" w:eastAsia="Times New Roman" w:hAnsi="Arial" w:cs="Arial"/>
                <w:lang w:eastAsia="en-GB"/>
              </w:rPr>
              <w:t>3</w:t>
            </w:r>
          </w:p>
          <w:p w14:paraId="6D1AE334" w14:textId="77777777" w:rsidR="000F420A" w:rsidRPr="00EE13FA" w:rsidRDefault="00D408DE" w:rsidP="007225A5">
            <w:pPr>
              <w:spacing w:line="259" w:lineRule="auto"/>
              <w:rPr>
                <w:rFonts w:ascii="Arial" w:eastAsia="Times New Roman" w:hAnsi="Arial" w:cs="Arial"/>
                <w:color w:val="0070C0"/>
                <w:lang w:eastAsia="en-GB"/>
              </w:rPr>
            </w:pPr>
            <w:hyperlink r:id="rId30" w:history="1">
              <w:r w:rsidR="000F420A" w:rsidRPr="00EE13FA">
                <w:rPr>
                  <w:rFonts w:ascii="Arial" w:eastAsia="Times New Roman" w:hAnsi="Arial" w:cs="Arial"/>
                  <w:color w:val="0070C0"/>
                  <w:u w:val="single"/>
                  <w:lang w:eastAsia="en-GB"/>
                </w:rPr>
                <w:t>Section 11 and 12 of the LA Model Policy</w:t>
              </w:r>
            </w:hyperlink>
          </w:p>
          <w:p w14:paraId="36FA940C" w14:textId="77777777" w:rsidR="000F420A" w:rsidRDefault="007225A5" w:rsidP="001731D3">
            <w:pPr>
              <w:rPr>
                <w:rFonts w:ascii="Arial" w:eastAsia="Times New Roman" w:hAnsi="Arial" w:cs="Arial"/>
                <w:lang w:eastAsia="en-GB"/>
              </w:rPr>
            </w:pPr>
            <w:hyperlink r:id="rId31" w:history="1">
              <w:r w:rsidR="000F420A" w:rsidRPr="00D254E0">
                <w:rPr>
                  <w:rFonts w:ascii="Arial" w:hAnsi="Arial" w:cs="Arial"/>
                  <w:color w:val="0563C1" w:themeColor="hyperlink"/>
                  <w:u w:val="single"/>
                </w:rPr>
                <w:t xml:space="preserve">Safer Working </w:t>
              </w:r>
              <w:r w:rsidR="000F420A" w:rsidRPr="001A099C">
                <w:rPr>
                  <w:rFonts w:ascii="Arial" w:hAnsi="Arial" w:cs="Arial"/>
                  <w:color w:val="0563C1" w:themeColor="hyperlink"/>
                  <w:u w:val="single"/>
                </w:rPr>
                <w:t>Practice Guidance</w:t>
              </w:r>
              <w:r w:rsidR="000F420A" w:rsidRPr="001A099C">
                <w:rPr>
                  <w:rFonts w:ascii="Arial" w:eastAsia="Times New Roman" w:hAnsi="Arial" w:cs="Arial"/>
                  <w:color w:val="0563C1" w:themeColor="hyperlink"/>
                  <w:u w:val="single"/>
                  <w:lang w:eastAsia="en-GB"/>
                </w:rPr>
                <w:t xml:space="preserve"> </w:t>
              </w:r>
              <w:r w:rsidR="000F420A" w:rsidRPr="001A099C">
                <w:rPr>
                  <w:rFonts w:ascii="Arial" w:eastAsia="Times New Roman" w:hAnsi="Arial" w:cs="Arial"/>
                  <w:lang w:eastAsia="en-GB"/>
                </w:rPr>
                <w:t>2022</w:t>
              </w:r>
            </w:hyperlink>
          </w:p>
          <w:p w14:paraId="18166594" w14:textId="77777777" w:rsidR="003F0490" w:rsidRDefault="003F0490" w:rsidP="001731D3">
            <w:pPr>
              <w:rPr>
                <w:rFonts w:ascii="Arial" w:eastAsia="Times New Roman" w:hAnsi="Arial" w:cs="Arial"/>
                <w:bCs/>
                <w:lang w:eastAsia="en-GB"/>
              </w:rPr>
            </w:pPr>
            <w:hyperlink r:id="rId32" w:history="1">
              <w:r w:rsidRPr="000C01D7">
                <w:rPr>
                  <w:rStyle w:val="Hyperlink"/>
                  <w:rFonts w:ascii="Arial" w:eastAsia="Times New Roman" w:hAnsi="Arial" w:cs="Arial"/>
                  <w:bCs/>
                  <w:lang w:eastAsia="en-GB"/>
                </w:rPr>
                <w:t>Policy</w:t>
              </w:r>
            </w:hyperlink>
          </w:p>
          <w:p w14:paraId="053F12EB" w14:textId="17BBA2A5" w:rsidR="003F0490" w:rsidRPr="001A099C" w:rsidRDefault="003F0490" w:rsidP="007225A5">
            <w:pPr>
              <w:rPr>
                <w:rFonts w:ascii="Arial" w:eastAsia="Times New Roman" w:hAnsi="Arial" w:cs="Arial"/>
                <w:lang w:eastAsia="en-GB"/>
              </w:rPr>
            </w:pPr>
            <w:hyperlink r:id="rId33" w:history="1">
              <w:r w:rsidRPr="003F0490">
                <w:rPr>
                  <w:rStyle w:val="Hyperlink"/>
                  <w:rFonts w:ascii="Arial" w:eastAsia="Times New Roman" w:hAnsi="Arial" w:cs="Arial"/>
                  <w:bCs/>
                  <w:lang w:eastAsia="en-GB"/>
                </w:rPr>
                <w:t>Safer recruitment and safer working practice</w:t>
              </w:r>
            </w:hyperlink>
          </w:p>
        </w:tc>
        <w:tc>
          <w:tcPr>
            <w:tcW w:w="1604" w:type="pct"/>
          </w:tcPr>
          <w:p w14:paraId="315DCBBB" w14:textId="20EB289F" w:rsidR="00D73D49" w:rsidRDefault="00D73D49" w:rsidP="006075F3">
            <w:pPr>
              <w:spacing w:before="120" w:after="120" w:line="259" w:lineRule="auto"/>
              <w:rPr>
                <w:rFonts w:ascii="Arial" w:eastAsia="Times New Roman" w:hAnsi="Arial" w:cs="Arial"/>
                <w:lang w:eastAsia="en-GB"/>
              </w:rPr>
            </w:pPr>
            <w:r>
              <w:rPr>
                <w:rFonts w:ascii="Arial" w:eastAsia="Times New Roman" w:hAnsi="Arial" w:cs="Arial"/>
                <w:lang w:eastAsia="en-GB"/>
              </w:rPr>
              <w:lastRenderedPageBreak/>
              <w:t>Wh</w:t>
            </w:r>
            <w:r w:rsidR="00D1766A">
              <w:rPr>
                <w:rFonts w:ascii="Arial" w:eastAsia="Times New Roman" w:hAnsi="Arial" w:cs="Arial"/>
                <w:lang w:eastAsia="en-GB"/>
              </w:rPr>
              <w:t>en</w:t>
            </w:r>
            <w:r>
              <w:rPr>
                <w:rFonts w:ascii="Arial" w:eastAsia="Times New Roman" w:hAnsi="Arial" w:cs="Arial"/>
                <w:lang w:eastAsia="en-GB"/>
              </w:rPr>
              <w:t xml:space="preserve"> was the </w:t>
            </w:r>
            <w:r w:rsidR="00274A10">
              <w:rPr>
                <w:rFonts w:ascii="Arial" w:eastAsia="Times New Roman" w:hAnsi="Arial" w:cs="Arial"/>
                <w:lang w:eastAsia="en-GB"/>
              </w:rPr>
              <w:t>c</w:t>
            </w:r>
            <w:r>
              <w:rPr>
                <w:rFonts w:ascii="Arial" w:eastAsia="Times New Roman" w:hAnsi="Arial" w:cs="Arial"/>
                <w:lang w:eastAsia="en-GB"/>
              </w:rPr>
              <w:t xml:space="preserve">ode of </w:t>
            </w:r>
            <w:r w:rsidR="00274A10">
              <w:rPr>
                <w:rFonts w:ascii="Arial" w:eastAsia="Times New Roman" w:hAnsi="Arial" w:cs="Arial"/>
                <w:lang w:eastAsia="en-GB"/>
              </w:rPr>
              <w:t>c</w:t>
            </w:r>
            <w:r>
              <w:rPr>
                <w:rFonts w:ascii="Arial" w:eastAsia="Times New Roman" w:hAnsi="Arial" w:cs="Arial"/>
                <w:lang w:eastAsia="en-GB"/>
              </w:rPr>
              <w:t>onduct last reviewed?</w:t>
            </w:r>
          </w:p>
          <w:p w14:paraId="78821D2C" w14:textId="2FF11A30" w:rsidR="00105BD4" w:rsidRPr="00B0440C" w:rsidRDefault="00105BD4" w:rsidP="006075F3">
            <w:pPr>
              <w:spacing w:before="120" w:after="120" w:line="259" w:lineRule="auto"/>
              <w:rPr>
                <w:rFonts w:ascii="Arial" w:eastAsia="Times New Roman" w:hAnsi="Arial" w:cs="Arial"/>
                <w:lang w:eastAsia="en-GB"/>
              </w:rPr>
            </w:pPr>
            <w:r w:rsidRPr="00B0440C">
              <w:rPr>
                <w:rFonts w:ascii="Arial" w:eastAsia="Times New Roman" w:hAnsi="Arial" w:cs="Arial"/>
                <w:lang w:eastAsia="en-GB"/>
              </w:rPr>
              <w:t>When was it last seen by governors?</w:t>
            </w:r>
          </w:p>
          <w:p w14:paraId="383C2543" w14:textId="7BE78D6D" w:rsidR="00D73D49" w:rsidRDefault="00D73D49" w:rsidP="006075F3">
            <w:pPr>
              <w:spacing w:before="120" w:after="120" w:line="259" w:lineRule="auto"/>
              <w:rPr>
                <w:rFonts w:ascii="Arial" w:eastAsia="Times New Roman" w:hAnsi="Arial" w:cs="Arial"/>
                <w:lang w:eastAsia="en-GB"/>
              </w:rPr>
            </w:pPr>
            <w:r>
              <w:rPr>
                <w:rFonts w:ascii="Arial" w:eastAsia="Times New Roman" w:hAnsi="Arial" w:cs="Arial"/>
                <w:lang w:eastAsia="en-GB"/>
              </w:rPr>
              <w:t>Does it fulfil the requirements of ‘Keeping Children Safe in Education’ (202</w:t>
            </w:r>
            <w:r w:rsidR="00807B57">
              <w:rPr>
                <w:rFonts w:ascii="Arial" w:eastAsia="Times New Roman" w:hAnsi="Arial" w:cs="Arial"/>
                <w:lang w:eastAsia="en-GB"/>
              </w:rPr>
              <w:t>3</w:t>
            </w:r>
            <w:r w:rsidR="00274A10">
              <w:rPr>
                <w:rFonts w:ascii="Arial" w:eastAsia="Times New Roman" w:hAnsi="Arial" w:cs="Arial"/>
                <w:lang w:eastAsia="en-GB"/>
              </w:rPr>
              <w:t>)?</w:t>
            </w:r>
          </w:p>
          <w:p w14:paraId="53A41232" w14:textId="1E581790" w:rsidR="00D73D49" w:rsidRDefault="00D73D49" w:rsidP="006075F3">
            <w:pPr>
              <w:spacing w:before="120" w:after="120" w:line="259" w:lineRule="auto"/>
              <w:rPr>
                <w:rFonts w:ascii="Arial" w:eastAsia="Times New Roman" w:hAnsi="Arial" w:cs="Arial"/>
                <w:lang w:eastAsia="en-GB"/>
              </w:rPr>
            </w:pPr>
            <w:r>
              <w:rPr>
                <w:rFonts w:ascii="Arial" w:eastAsia="Times New Roman" w:hAnsi="Arial" w:cs="Arial"/>
                <w:lang w:eastAsia="en-GB"/>
              </w:rPr>
              <w:lastRenderedPageBreak/>
              <w:t>Does it include the approach to managing low level concerns or is there a separate policy for this?</w:t>
            </w:r>
          </w:p>
          <w:p w14:paraId="4E06AD02" w14:textId="384179B2" w:rsidR="00D73D49" w:rsidRDefault="00D73D49" w:rsidP="006075F3">
            <w:pPr>
              <w:spacing w:before="120" w:after="120" w:line="259" w:lineRule="auto"/>
              <w:rPr>
                <w:rFonts w:ascii="Arial" w:eastAsia="Times New Roman" w:hAnsi="Arial" w:cs="Arial"/>
                <w:lang w:eastAsia="en-GB"/>
              </w:rPr>
            </w:pPr>
            <w:r>
              <w:rPr>
                <w:rFonts w:ascii="Arial" w:eastAsia="Times New Roman" w:hAnsi="Arial" w:cs="Arial"/>
                <w:lang w:eastAsia="en-GB"/>
              </w:rPr>
              <w:t xml:space="preserve">When were staff last given a copy of the </w:t>
            </w:r>
            <w:r w:rsidR="009D5EEF">
              <w:rPr>
                <w:rFonts w:ascii="Arial" w:eastAsia="Times New Roman" w:hAnsi="Arial" w:cs="Arial"/>
                <w:lang w:eastAsia="en-GB"/>
              </w:rPr>
              <w:t>c</w:t>
            </w:r>
            <w:r>
              <w:rPr>
                <w:rFonts w:ascii="Arial" w:eastAsia="Times New Roman" w:hAnsi="Arial" w:cs="Arial"/>
                <w:lang w:eastAsia="en-GB"/>
              </w:rPr>
              <w:t xml:space="preserve">ode of </w:t>
            </w:r>
            <w:r w:rsidR="009D5EEF">
              <w:rPr>
                <w:rFonts w:ascii="Arial" w:eastAsia="Times New Roman" w:hAnsi="Arial" w:cs="Arial"/>
                <w:lang w:eastAsia="en-GB"/>
              </w:rPr>
              <w:t>c</w:t>
            </w:r>
            <w:r>
              <w:rPr>
                <w:rFonts w:ascii="Arial" w:eastAsia="Times New Roman" w:hAnsi="Arial" w:cs="Arial"/>
                <w:lang w:eastAsia="en-GB"/>
              </w:rPr>
              <w:t>onduct?</w:t>
            </w:r>
          </w:p>
          <w:p w14:paraId="33C4AA27" w14:textId="3CC5CE7A" w:rsidR="000F420A" w:rsidRPr="00EB61C9" w:rsidRDefault="00D1766A" w:rsidP="006075F3">
            <w:pPr>
              <w:spacing w:before="120" w:after="120"/>
              <w:rPr>
                <w:rFonts w:ascii="Arial" w:hAnsi="Arial" w:cs="Arial"/>
              </w:rPr>
            </w:pPr>
            <w:r>
              <w:rPr>
                <w:rFonts w:ascii="Arial" w:eastAsia="Times New Roman" w:hAnsi="Arial" w:cs="Arial"/>
                <w:lang w:eastAsia="en-GB"/>
              </w:rPr>
              <w:t xml:space="preserve">Is there evidence of </w:t>
            </w:r>
            <w:r w:rsidRPr="00EB61C9">
              <w:rPr>
                <w:rFonts w:ascii="Arial" w:eastAsia="Times New Roman" w:hAnsi="Arial" w:cs="Arial"/>
                <w:lang w:eastAsia="en-GB"/>
              </w:rPr>
              <w:t>opportunity for staff to seek support and test their understanding</w:t>
            </w:r>
            <w:r>
              <w:rPr>
                <w:rFonts w:ascii="Arial" w:eastAsia="Times New Roman" w:hAnsi="Arial" w:cs="Arial"/>
                <w:lang w:eastAsia="en-GB"/>
              </w:rPr>
              <w:t>?</w:t>
            </w:r>
          </w:p>
        </w:tc>
        <w:tc>
          <w:tcPr>
            <w:tcW w:w="858" w:type="pct"/>
          </w:tcPr>
          <w:p w14:paraId="1AC0737C" w14:textId="77777777" w:rsidR="000F420A" w:rsidRPr="00EB61C9" w:rsidRDefault="000F420A" w:rsidP="006075F3">
            <w:pPr>
              <w:spacing w:before="120" w:after="120"/>
              <w:rPr>
                <w:rFonts w:ascii="Arial" w:eastAsia="Times New Roman" w:hAnsi="Arial" w:cs="Arial"/>
                <w:lang w:eastAsia="en-GB"/>
              </w:rPr>
            </w:pPr>
          </w:p>
        </w:tc>
        <w:tc>
          <w:tcPr>
            <w:tcW w:w="744" w:type="pct"/>
          </w:tcPr>
          <w:p w14:paraId="641B234D" w14:textId="77777777" w:rsidR="000F420A" w:rsidRPr="00EB61C9" w:rsidRDefault="000F420A" w:rsidP="006075F3">
            <w:pPr>
              <w:spacing w:before="120" w:after="120"/>
              <w:rPr>
                <w:rFonts w:ascii="Arial" w:eastAsia="Times New Roman" w:hAnsi="Arial" w:cs="Arial"/>
                <w:lang w:eastAsia="en-GB"/>
              </w:rPr>
            </w:pPr>
          </w:p>
        </w:tc>
      </w:tr>
      <w:tr w:rsidR="000F420A" w:rsidRPr="00EB61C9" w14:paraId="30E778DE" w14:textId="77777777" w:rsidTr="00206375">
        <w:trPr>
          <w:cantSplit/>
          <w:trHeight w:val="2425"/>
          <w:tblHeader/>
        </w:trPr>
        <w:tc>
          <w:tcPr>
            <w:tcW w:w="1794" w:type="pct"/>
          </w:tcPr>
          <w:p w14:paraId="134F31DC" w14:textId="3CA0A12F" w:rsidR="000F420A" w:rsidRPr="007225A5" w:rsidRDefault="00D408DE" w:rsidP="007225A5">
            <w:pPr>
              <w:spacing w:before="120" w:after="120"/>
              <w:rPr>
                <w:rFonts w:ascii="Arial" w:eastAsia="Times New Roman" w:hAnsi="Arial" w:cs="Arial"/>
                <w:lang w:eastAsia="en-GB"/>
              </w:rPr>
            </w:pPr>
            <w:r>
              <w:rPr>
                <w:rFonts w:ascii="Arial" w:eastAsia="Times New Roman" w:hAnsi="Arial" w:cs="Arial"/>
                <w:lang w:eastAsia="en-GB"/>
              </w:rPr>
              <w:t xml:space="preserve">1.7 </w:t>
            </w:r>
            <w:r w:rsidR="000F420A" w:rsidRPr="007225A5">
              <w:rPr>
                <w:rFonts w:ascii="Arial" w:eastAsia="Times New Roman" w:hAnsi="Arial" w:cs="Arial"/>
                <w:lang w:eastAsia="en-GB"/>
              </w:rPr>
              <w:t xml:space="preserve">A member of the governing board (usually the chair) has been nominated to be responsible for liaising with the LA and partner agencies in the event of </w:t>
            </w:r>
            <w:r w:rsidR="00237E47" w:rsidRPr="007225A5">
              <w:rPr>
                <w:rFonts w:ascii="Arial" w:eastAsia="Times New Roman" w:hAnsi="Arial" w:cs="Arial"/>
                <w:lang w:eastAsia="en-GB"/>
              </w:rPr>
              <w:t xml:space="preserve">a concern or </w:t>
            </w:r>
            <w:r w:rsidR="000F420A" w:rsidRPr="007225A5">
              <w:rPr>
                <w:rFonts w:ascii="Arial" w:eastAsia="Times New Roman" w:hAnsi="Arial" w:cs="Arial"/>
                <w:lang w:eastAsia="en-GB"/>
              </w:rPr>
              <w:t>an allegation of abuse being made against the Headteacher.</w:t>
            </w:r>
          </w:p>
          <w:p w14:paraId="72072277" w14:textId="77777777" w:rsidR="000F420A" w:rsidRPr="003F0490" w:rsidRDefault="000F420A" w:rsidP="007225A5">
            <w:pPr>
              <w:rPr>
                <w:rFonts w:ascii="Arial" w:eastAsia="Times New Roman" w:hAnsi="Arial" w:cs="Arial"/>
                <w:b/>
                <w:lang w:eastAsia="en-GB"/>
              </w:rPr>
            </w:pPr>
            <w:r w:rsidRPr="003F0490">
              <w:rPr>
                <w:rFonts w:ascii="Arial" w:eastAsia="Times New Roman" w:hAnsi="Arial" w:cs="Arial"/>
                <w:b/>
                <w:lang w:eastAsia="en-GB"/>
              </w:rPr>
              <w:t>Further Guidance</w:t>
            </w:r>
          </w:p>
          <w:p w14:paraId="3D80476E" w14:textId="7D298654" w:rsidR="000F420A" w:rsidRDefault="000F420A" w:rsidP="007225A5">
            <w:pPr>
              <w:rPr>
                <w:rFonts w:ascii="Arial" w:eastAsia="Times New Roman" w:hAnsi="Arial" w:cs="Arial"/>
                <w:lang w:eastAsia="en-GB"/>
              </w:rPr>
            </w:pPr>
            <w:r w:rsidRPr="003F0490">
              <w:rPr>
                <w:rFonts w:ascii="Arial" w:eastAsia="Times New Roman" w:hAnsi="Arial" w:cs="Arial"/>
                <w:lang w:eastAsia="en-GB"/>
              </w:rPr>
              <w:t xml:space="preserve">Part 4 of </w:t>
            </w:r>
            <w:hyperlink r:id="rId34" w:history="1">
              <w:r w:rsidRPr="007225A5">
                <w:rPr>
                  <w:rStyle w:val="Hyperlink"/>
                  <w:rFonts w:ascii="Arial" w:eastAsia="Times New Roman" w:hAnsi="Arial" w:cs="Arial"/>
                  <w:lang w:eastAsia="en-GB"/>
                </w:rPr>
                <w:t>Keeping Children Safe in Education</w:t>
              </w:r>
            </w:hyperlink>
            <w:r w:rsidRPr="003F0490">
              <w:rPr>
                <w:rFonts w:ascii="Arial" w:eastAsia="Times New Roman" w:hAnsi="Arial" w:cs="Arial"/>
                <w:lang w:eastAsia="en-GB"/>
              </w:rPr>
              <w:t>, DfE</w:t>
            </w:r>
            <w:r w:rsidRPr="001A099C">
              <w:rPr>
                <w:rFonts w:ascii="Arial" w:eastAsia="Times New Roman" w:hAnsi="Arial" w:cs="Arial"/>
                <w:lang w:eastAsia="en-GB"/>
              </w:rPr>
              <w:t xml:space="preserve"> 202</w:t>
            </w:r>
            <w:r w:rsidR="00807B57">
              <w:rPr>
                <w:rFonts w:ascii="Arial" w:eastAsia="Times New Roman" w:hAnsi="Arial" w:cs="Arial"/>
                <w:lang w:eastAsia="en-GB"/>
              </w:rPr>
              <w:t>3</w:t>
            </w:r>
          </w:p>
          <w:p w14:paraId="34C6EAD8" w14:textId="7417F4BA" w:rsidR="003F0490" w:rsidRPr="001A099C" w:rsidRDefault="003F0490" w:rsidP="007225A5">
            <w:pPr>
              <w:rPr>
                <w:rFonts w:ascii="Arial" w:eastAsia="Times New Roman" w:hAnsi="Arial" w:cs="Arial"/>
                <w:lang w:eastAsia="en-GB"/>
              </w:rPr>
            </w:pPr>
            <w:hyperlink r:id="rId35" w:history="1">
              <w:r w:rsidRPr="003F0490">
                <w:rPr>
                  <w:rStyle w:val="Hyperlink"/>
                  <w:rFonts w:ascii="Arial" w:eastAsia="Times New Roman" w:hAnsi="Arial" w:cs="Arial"/>
                  <w:bCs/>
                  <w:lang w:eastAsia="en-GB"/>
                </w:rPr>
                <w:t>Safer recruitment and safer working practice</w:t>
              </w:r>
            </w:hyperlink>
          </w:p>
        </w:tc>
        <w:tc>
          <w:tcPr>
            <w:tcW w:w="1604" w:type="pct"/>
          </w:tcPr>
          <w:p w14:paraId="6F44677B" w14:textId="77777777" w:rsidR="000F420A" w:rsidRDefault="001E7809" w:rsidP="006075F3">
            <w:pPr>
              <w:spacing w:before="120" w:after="120"/>
              <w:rPr>
                <w:rFonts w:ascii="Arial" w:eastAsia="Times New Roman" w:hAnsi="Arial" w:cs="Arial"/>
                <w:lang w:eastAsia="en-GB"/>
              </w:rPr>
            </w:pPr>
            <w:r>
              <w:rPr>
                <w:rFonts w:ascii="Arial" w:eastAsia="Times New Roman" w:hAnsi="Arial" w:cs="Arial"/>
                <w:lang w:eastAsia="en-GB"/>
              </w:rPr>
              <w:t>Has a member of the governing board been nominated?</w:t>
            </w:r>
          </w:p>
          <w:p w14:paraId="22989B21" w14:textId="273F979F" w:rsidR="001E7809" w:rsidRDefault="001E7809" w:rsidP="006075F3">
            <w:pPr>
              <w:spacing w:before="120" w:after="120"/>
              <w:rPr>
                <w:rFonts w:ascii="Arial" w:eastAsia="Times New Roman" w:hAnsi="Arial" w:cs="Arial"/>
                <w:lang w:eastAsia="en-GB"/>
              </w:rPr>
            </w:pPr>
            <w:r>
              <w:rPr>
                <w:rFonts w:ascii="Arial" w:eastAsia="Times New Roman" w:hAnsi="Arial" w:cs="Arial"/>
                <w:lang w:eastAsia="en-GB"/>
              </w:rPr>
              <w:t xml:space="preserve">How do staff know who this is and how </w:t>
            </w:r>
            <w:r w:rsidR="009D5EEF">
              <w:rPr>
                <w:rFonts w:ascii="Arial" w:eastAsia="Times New Roman" w:hAnsi="Arial" w:cs="Arial"/>
                <w:lang w:eastAsia="en-GB"/>
              </w:rPr>
              <w:t>they can be contacted?</w:t>
            </w:r>
          </w:p>
          <w:p w14:paraId="1083C8DC" w14:textId="3D727C66" w:rsidR="001E7809" w:rsidRPr="00EE13FA" w:rsidRDefault="001E7809" w:rsidP="006075F3">
            <w:pPr>
              <w:spacing w:before="120" w:after="120"/>
              <w:rPr>
                <w:rFonts w:ascii="Arial" w:eastAsia="Times New Roman" w:hAnsi="Arial" w:cs="Arial"/>
                <w:lang w:eastAsia="en-GB"/>
              </w:rPr>
            </w:pPr>
            <w:r>
              <w:rPr>
                <w:rFonts w:ascii="Arial" w:eastAsia="Times New Roman" w:hAnsi="Arial" w:cs="Arial"/>
                <w:lang w:eastAsia="en-GB"/>
              </w:rPr>
              <w:t xml:space="preserve">Does the nominated person know about the Norfolk procedures for calling the </w:t>
            </w:r>
            <w:hyperlink r:id="rId36" w:history="1">
              <w:r w:rsidRPr="00206375">
                <w:rPr>
                  <w:rStyle w:val="Hyperlink"/>
                  <w:rFonts w:ascii="Arial" w:eastAsia="Times New Roman" w:hAnsi="Arial" w:cs="Arial"/>
                  <w:lang w:eastAsia="en-GB"/>
                </w:rPr>
                <w:t>Local Authority Education Duty Desk to gain advice</w:t>
              </w:r>
            </w:hyperlink>
            <w:r>
              <w:rPr>
                <w:rFonts w:ascii="Arial" w:eastAsia="Times New Roman" w:hAnsi="Arial" w:cs="Arial"/>
                <w:lang w:eastAsia="en-GB"/>
              </w:rPr>
              <w:t>?</w:t>
            </w:r>
          </w:p>
        </w:tc>
        <w:tc>
          <w:tcPr>
            <w:tcW w:w="858" w:type="pct"/>
          </w:tcPr>
          <w:p w14:paraId="2ABD5426" w14:textId="77777777" w:rsidR="000F420A" w:rsidRPr="00EB61C9" w:rsidRDefault="000F420A" w:rsidP="006075F3">
            <w:pPr>
              <w:spacing w:before="120" w:after="120"/>
              <w:rPr>
                <w:rFonts w:ascii="Arial" w:eastAsia="Times New Roman" w:hAnsi="Arial" w:cs="Arial"/>
                <w:lang w:eastAsia="en-GB"/>
              </w:rPr>
            </w:pPr>
          </w:p>
        </w:tc>
        <w:tc>
          <w:tcPr>
            <w:tcW w:w="744" w:type="pct"/>
          </w:tcPr>
          <w:p w14:paraId="3C52006F" w14:textId="75FADA6A" w:rsidR="00B86F44" w:rsidRPr="00EB61C9" w:rsidRDefault="00B86F44" w:rsidP="006075F3">
            <w:pPr>
              <w:spacing w:before="120" w:after="120"/>
              <w:rPr>
                <w:rFonts w:ascii="Arial" w:eastAsia="Times New Roman" w:hAnsi="Arial" w:cs="Arial"/>
                <w:lang w:eastAsia="en-GB"/>
              </w:rPr>
            </w:pPr>
          </w:p>
        </w:tc>
      </w:tr>
      <w:tr w:rsidR="00206375" w:rsidRPr="00EB61C9" w14:paraId="4A8F5513" w14:textId="77777777" w:rsidTr="007225A5">
        <w:trPr>
          <w:cantSplit/>
          <w:trHeight w:val="710"/>
          <w:tblHeader/>
        </w:trPr>
        <w:tc>
          <w:tcPr>
            <w:tcW w:w="1794" w:type="pct"/>
            <w:shd w:val="clear" w:color="auto" w:fill="A8D08D"/>
          </w:tcPr>
          <w:p w14:paraId="72587A37" w14:textId="6A0EB966" w:rsidR="00206375" w:rsidRPr="007225A5" w:rsidRDefault="00206375" w:rsidP="007225A5">
            <w:pPr>
              <w:pStyle w:val="ListParagraph"/>
              <w:numPr>
                <w:ilvl w:val="0"/>
                <w:numId w:val="47"/>
              </w:numPr>
              <w:spacing w:before="120" w:after="120"/>
              <w:rPr>
                <w:rFonts w:ascii="Arial" w:eastAsia="Times New Roman" w:hAnsi="Arial" w:cs="Arial"/>
                <w:lang w:eastAsia="en-GB"/>
              </w:rPr>
            </w:pPr>
            <w:r w:rsidRPr="007225A5">
              <w:rPr>
                <w:rFonts w:ascii="Arial" w:eastAsia="Times New Roman" w:hAnsi="Arial" w:cs="Arial"/>
                <w:b/>
                <w:bCs/>
                <w:sz w:val="24"/>
                <w:szCs w:val="24"/>
                <w:lang w:eastAsia="en-GB"/>
              </w:rPr>
              <w:t>Induction and training</w:t>
            </w:r>
          </w:p>
        </w:tc>
        <w:tc>
          <w:tcPr>
            <w:tcW w:w="1604" w:type="pct"/>
            <w:shd w:val="clear" w:color="auto" w:fill="A8D08D"/>
          </w:tcPr>
          <w:p w14:paraId="475594E7" w14:textId="37769A2A" w:rsidR="00206375" w:rsidRDefault="00206375" w:rsidP="00206375">
            <w:pPr>
              <w:spacing w:before="120" w:after="120"/>
              <w:rPr>
                <w:rFonts w:ascii="Arial" w:eastAsia="Times New Roman" w:hAnsi="Arial" w:cs="Arial"/>
                <w:lang w:eastAsia="en-GB"/>
              </w:rPr>
            </w:pPr>
            <w:r>
              <w:rPr>
                <w:rFonts w:ascii="Arial" w:eastAsia="Times New Roman" w:hAnsi="Arial" w:cs="Arial"/>
                <w:b/>
                <w:lang w:eastAsia="en-GB"/>
              </w:rPr>
              <w:t>Potential exploratory questions</w:t>
            </w:r>
          </w:p>
        </w:tc>
        <w:tc>
          <w:tcPr>
            <w:tcW w:w="858" w:type="pct"/>
            <w:shd w:val="clear" w:color="auto" w:fill="A8D08D"/>
          </w:tcPr>
          <w:p w14:paraId="393E44C0" w14:textId="5C052170" w:rsidR="00206375" w:rsidRPr="00EB61C9" w:rsidRDefault="00206375" w:rsidP="00206375">
            <w:pPr>
              <w:spacing w:before="120" w:after="120"/>
              <w:rPr>
                <w:rFonts w:ascii="Arial" w:eastAsia="Times New Roman" w:hAnsi="Arial" w:cs="Arial"/>
                <w:lang w:eastAsia="en-GB"/>
              </w:rPr>
            </w:pPr>
            <w:r w:rsidRPr="00EB61C9">
              <w:rPr>
                <w:rFonts w:ascii="Arial" w:eastAsia="Times New Roman" w:hAnsi="Arial" w:cs="Arial"/>
                <w:b/>
                <w:lang w:eastAsia="en-GB"/>
              </w:rPr>
              <w:t>Evidence of compliance</w:t>
            </w:r>
          </w:p>
        </w:tc>
        <w:tc>
          <w:tcPr>
            <w:tcW w:w="744" w:type="pct"/>
            <w:shd w:val="clear" w:color="auto" w:fill="A8D08D"/>
          </w:tcPr>
          <w:p w14:paraId="24E043A2" w14:textId="4BE099E8" w:rsidR="00206375" w:rsidRPr="00EB61C9" w:rsidRDefault="00206375" w:rsidP="00206375">
            <w:pPr>
              <w:spacing w:before="120" w:after="120"/>
              <w:rPr>
                <w:rFonts w:ascii="Arial" w:eastAsia="Times New Roman" w:hAnsi="Arial" w:cs="Arial"/>
                <w:lang w:eastAsia="en-GB"/>
              </w:rPr>
            </w:pPr>
            <w:r w:rsidRPr="00EB61C9">
              <w:rPr>
                <w:rFonts w:ascii="Arial" w:eastAsia="Times New Roman" w:hAnsi="Arial" w:cs="Arial"/>
                <w:b/>
                <w:lang w:eastAsia="en-GB"/>
              </w:rPr>
              <w:t>Action</w:t>
            </w:r>
          </w:p>
        </w:tc>
      </w:tr>
      <w:tr w:rsidR="000F420A" w:rsidRPr="00EB61C9" w14:paraId="51157387" w14:textId="77777777" w:rsidTr="003B3728">
        <w:trPr>
          <w:cantSplit/>
          <w:trHeight w:val="416"/>
          <w:tblHeader/>
        </w:trPr>
        <w:tc>
          <w:tcPr>
            <w:tcW w:w="1794" w:type="pct"/>
          </w:tcPr>
          <w:p w14:paraId="7E755B69" w14:textId="538718F7" w:rsidR="000F420A" w:rsidRPr="007225A5" w:rsidRDefault="00D408DE" w:rsidP="007225A5">
            <w:pPr>
              <w:spacing w:before="120" w:after="120"/>
              <w:rPr>
                <w:rFonts w:ascii="Arial" w:eastAsia="Times New Roman" w:hAnsi="Arial" w:cs="Arial"/>
                <w:lang w:eastAsia="en-GB"/>
              </w:rPr>
            </w:pPr>
            <w:r>
              <w:rPr>
                <w:rFonts w:ascii="Arial" w:eastAsia="Times New Roman" w:hAnsi="Arial" w:cs="Arial"/>
                <w:lang w:eastAsia="en-GB"/>
              </w:rPr>
              <w:t xml:space="preserve">2.1 </w:t>
            </w:r>
            <w:r w:rsidR="000F420A" w:rsidRPr="007225A5">
              <w:rPr>
                <w:rFonts w:ascii="Arial" w:eastAsia="Times New Roman" w:hAnsi="Arial" w:cs="Arial"/>
                <w:lang w:eastAsia="en-GB"/>
              </w:rPr>
              <w:t>The following has been provided to all staff at induction:</w:t>
            </w:r>
          </w:p>
          <w:p w14:paraId="7740D6F5" w14:textId="77777777" w:rsidR="000F420A" w:rsidRPr="00A60670" w:rsidRDefault="000F420A" w:rsidP="007225A5">
            <w:pPr>
              <w:numPr>
                <w:ilvl w:val="0"/>
                <w:numId w:val="14"/>
              </w:numPr>
              <w:rPr>
                <w:rFonts w:ascii="Arial" w:eastAsia="Times New Roman" w:hAnsi="Arial" w:cs="Arial"/>
                <w:lang w:eastAsia="en-GB"/>
              </w:rPr>
            </w:pPr>
            <w:r w:rsidRPr="00A60670">
              <w:rPr>
                <w:rFonts w:ascii="Arial" w:eastAsia="Times New Roman" w:hAnsi="Arial" w:cs="Arial"/>
                <w:lang w:eastAsia="en-GB"/>
              </w:rPr>
              <w:t>A copy of the policy,</w:t>
            </w:r>
          </w:p>
          <w:p w14:paraId="0D83731D" w14:textId="3D134EE9" w:rsidR="000F420A" w:rsidRPr="003F0490" w:rsidRDefault="000F420A" w:rsidP="007225A5">
            <w:pPr>
              <w:numPr>
                <w:ilvl w:val="0"/>
                <w:numId w:val="14"/>
              </w:numPr>
              <w:rPr>
                <w:rFonts w:ascii="Arial" w:eastAsia="Times New Roman" w:hAnsi="Arial" w:cs="Arial"/>
                <w:lang w:eastAsia="en-GB"/>
              </w:rPr>
            </w:pPr>
            <w:r w:rsidRPr="00A60670">
              <w:rPr>
                <w:rFonts w:ascii="Arial" w:eastAsia="Times New Roman" w:hAnsi="Arial" w:cs="Arial"/>
                <w:lang w:eastAsia="en-GB"/>
              </w:rPr>
              <w:t xml:space="preserve">Part One or Annex A, </w:t>
            </w:r>
            <w:r w:rsidRPr="003F0490">
              <w:rPr>
                <w:rFonts w:ascii="Arial" w:eastAsia="Times New Roman" w:hAnsi="Arial" w:cs="Arial"/>
                <w:lang w:eastAsia="en-GB"/>
              </w:rPr>
              <w:t xml:space="preserve">as appropriate, of </w:t>
            </w:r>
            <w:hyperlink r:id="rId37" w:history="1">
              <w:r w:rsidRPr="007225A5">
                <w:rPr>
                  <w:rFonts w:ascii="Arial" w:eastAsia="Times New Roman" w:hAnsi="Arial" w:cs="Arial"/>
                  <w:color w:val="0563C1" w:themeColor="hyperlink"/>
                  <w:u w:val="single"/>
                  <w:lang w:eastAsia="en-GB"/>
                </w:rPr>
                <w:t>Keeping Children Safe in Education</w:t>
              </w:r>
            </w:hyperlink>
            <w:r w:rsidRPr="003F0490">
              <w:rPr>
                <w:rFonts w:ascii="Arial" w:eastAsia="Times New Roman" w:hAnsi="Arial" w:cs="Arial"/>
                <w:lang w:eastAsia="en-GB"/>
              </w:rPr>
              <w:t>, DfE 202</w:t>
            </w:r>
            <w:r w:rsidR="00807B57" w:rsidRPr="003F0490">
              <w:rPr>
                <w:rFonts w:ascii="Arial" w:eastAsia="Times New Roman" w:hAnsi="Arial" w:cs="Arial"/>
                <w:lang w:eastAsia="en-GB"/>
              </w:rPr>
              <w:t>3</w:t>
            </w:r>
          </w:p>
          <w:p w14:paraId="06E3C7A0" w14:textId="28C70701" w:rsidR="000F420A" w:rsidRPr="003F0490" w:rsidRDefault="000F420A" w:rsidP="007225A5">
            <w:pPr>
              <w:numPr>
                <w:ilvl w:val="0"/>
                <w:numId w:val="14"/>
              </w:numPr>
              <w:rPr>
                <w:rFonts w:ascii="Arial" w:eastAsia="Times New Roman" w:hAnsi="Arial" w:cs="Arial"/>
                <w:lang w:eastAsia="en-GB"/>
              </w:rPr>
            </w:pPr>
            <w:r w:rsidRPr="003F0490">
              <w:rPr>
                <w:rFonts w:ascii="Arial" w:eastAsia="Times New Roman" w:hAnsi="Arial" w:cs="Arial"/>
                <w:lang w:eastAsia="en-GB"/>
              </w:rPr>
              <w:t xml:space="preserve">Annex B of </w:t>
            </w:r>
            <w:hyperlink r:id="rId38" w:history="1">
              <w:r w:rsidRPr="007225A5">
                <w:rPr>
                  <w:rFonts w:ascii="Arial" w:eastAsia="Times New Roman" w:hAnsi="Arial" w:cs="Arial"/>
                  <w:color w:val="0563C1" w:themeColor="hyperlink"/>
                  <w:u w:val="single"/>
                  <w:lang w:eastAsia="en-GB"/>
                </w:rPr>
                <w:t>Keeping Children Safe in Education</w:t>
              </w:r>
            </w:hyperlink>
            <w:r w:rsidRPr="003F0490">
              <w:rPr>
                <w:rFonts w:ascii="Arial" w:eastAsia="Times New Roman" w:hAnsi="Arial" w:cs="Arial"/>
                <w:lang w:eastAsia="en-GB"/>
              </w:rPr>
              <w:t>, DfE 202</w:t>
            </w:r>
            <w:r w:rsidR="00807B57" w:rsidRPr="003F0490">
              <w:rPr>
                <w:rFonts w:ascii="Arial" w:eastAsia="Times New Roman" w:hAnsi="Arial" w:cs="Arial"/>
                <w:lang w:eastAsia="en-GB"/>
              </w:rPr>
              <w:t>3</w:t>
            </w:r>
          </w:p>
          <w:p w14:paraId="6B6DFF6B" w14:textId="77777777" w:rsidR="000F420A" w:rsidRPr="003F0490" w:rsidRDefault="000F420A" w:rsidP="007225A5">
            <w:pPr>
              <w:numPr>
                <w:ilvl w:val="0"/>
                <w:numId w:val="14"/>
              </w:numPr>
              <w:rPr>
                <w:rFonts w:ascii="Arial" w:eastAsia="Times New Roman" w:hAnsi="Arial" w:cs="Arial"/>
                <w:lang w:eastAsia="en-GB"/>
              </w:rPr>
            </w:pPr>
            <w:r w:rsidRPr="003F0490">
              <w:rPr>
                <w:rFonts w:ascii="Arial" w:eastAsia="Times New Roman" w:hAnsi="Arial" w:cs="Arial"/>
                <w:lang w:eastAsia="en-GB"/>
              </w:rPr>
              <w:t xml:space="preserve">a staff code of conduct, </w:t>
            </w:r>
          </w:p>
          <w:p w14:paraId="75EC91D8" w14:textId="77777777" w:rsidR="000F420A" w:rsidRPr="00A60670" w:rsidRDefault="000F420A" w:rsidP="007225A5">
            <w:pPr>
              <w:numPr>
                <w:ilvl w:val="0"/>
                <w:numId w:val="14"/>
              </w:numPr>
              <w:rPr>
                <w:rFonts w:ascii="Arial" w:eastAsia="Times New Roman" w:hAnsi="Arial" w:cs="Arial"/>
                <w:lang w:eastAsia="en-GB"/>
              </w:rPr>
            </w:pPr>
            <w:r w:rsidRPr="00A60670">
              <w:rPr>
                <w:rFonts w:ascii="Arial" w:eastAsia="Times New Roman" w:hAnsi="Arial" w:cs="Arial"/>
                <w:lang w:eastAsia="en-GB"/>
              </w:rPr>
              <w:t>behaviour policy,</w:t>
            </w:r>
          </w:p>
          <w:p w14:paraId="0FA413EB" w14:textId="76647A57" w:rsidR="000F420A" w:rsidRPr="00A60670" w:rsidRDefault="000F420A" w:rsidP="007225A5">
            <w:pPr>
              <w:numPr>
                <w:ilvl w:val="0"/>
                <w:numId w:val="14"/>
              </w:numPr>
              <w:rPr>
                <w:rFonts w:ascii="Arial" w:eastAsia="Times New Roman" w:hAnsi="Arial" w:cs="Arial"/>
                <w:lang w:eastAsia="en-GB"/>
              </w:rPr>
            </w:pPr>
            <w:r w:rsidRPr="00A60670">
              <w:rPr>
                <w:rFonts w:ascii="Arial" w:eastAsia="Times New Roman" w:hAnsi="Arial" w:cs="Arial"/>
                <w:lang w:eastAsia="en-GB"/>
              </w:rPr>
              <w:t xml:space="preserve">the school’s safeguarding response to children </w:t>
            </w:r>
            <w:r w:rsidR="00807B57">
              <w:rPr>
                <w:rFonts w:ascii="Arial" w:eastAsia="Times New Roman" w:hAnsi="Arial" w:cs="Arial"/>
                <w:lang w:eastAsia="en-GB"/>
              </w:rPr>
              <w:t xml:space="preserve">absent from </w:t>
            </w:r>
            <w:r w:rsidRPr="00A60670">
              <w:rPr>
                <w:rFonts w:ascii="Arial" w:eastAsia="Times New Roman" w:hAnsi="Arial" w:cs="Arial"/>
                <w:lang w:eastAsia="en-GB"/>
              </w:rPr>
              <w:t>education,</w:t>
            </w:r>
          </w:p>
          <w:p w14:paraId="249CC902" w14:textId="77777777" w:rsidR="000F420A" w:rsidRPr="00A60670" w:rsidRDefault="000F420A" w:rsidP="007225A5">
            <w:pPr>
              <w:numPr>
                <w:ilvl w:val="0"/>
                <w:numId w:val="14"/>
              </w:numPr>
              <w:rPr>
                <w:rFonts w:ascii="Arial" w:eastAsia="Times New Roman" w:hAnsi="Arial" w:cs="Arial"/>
                <w:lang w:eastAsia="en-GB"/>
              </w:rPr>
            </w:pPr>
            <w:r w:rsidRPr="00A60670">
              <w:rPr>
                <w:rFonts w:ascii="Arial" w:eastAsia="Times New Roman" w:hAnsi="Arial" w:cs="Arial"/>
                <w:lang w:eastAsia="en-GB"/>
              </w:rPr>
              <w:lastRenderedPageBreak/>
              <w:t>information regarding the role and identity of the Designated Safeguarding Lead and any deputies.</w:t>
            </w:r>
          </w:p>
          <w:p w14:paraId="14623EE3" w14:textId="77777777" w:rsidR="000F420A" w:rsidRDefault="000F420A" w:rsidP="006075F3">
            <w:pPr>
              <w:spacing w:before="120" w:after="120"/>
              <w:rPr>
                <w:rFonts w:ascii="Arial" w:eastAsia="Times New Roman" w:hAnsi="Arial" w:cs="Arial"/>
                <w:lang w:eastAsia="en-GB"/>
              </w:rPr>
            </w:pPr>
            <w:r w:rsidRPr="00036A53">
              <w:rPr>
                <w:rFonts w:ascii="Arial" w:eastAsia="Times New Roman" w:hAnsi="Arial" w:cs="Arial"/>
                <w:lang w:eastAsia="en-GB"/>
              </w:rPr>
              <w:t>Evidence of this induction is retained by the school.</w:t>
            </w:r>
          </w:p>
          <w:p w14:paraId="0A4405C3" w14:textId="77777777" w:rsidR="000F420A" w:rsidRDefault="000F420A" w:rsidP="007225A5">
            <w:pPr>
              <w:rPr>
                <w:rFonts w:ascii="Arial" w:eastAsia="Times New Roman" w:hAnsi="Arial" w:cs="Arial"/>
                <w:b/>
                <w:lang w:eastAsia="en-GB"/>
              </w:rPr>
            </w:pPr>
            <w:r w:rsidRPr="00EB61C9">
              <w:rPr>
                <w:rFonts w:ascii="Arial" w:eastAsia="Times New Roman" w:hAnsi="Arial" w:cs="Arial"/>
                <w:b/>
                <w:lang w:eastAsia="en-GB"/>
              </w:rPr>
              <w:t>Further Guidance</w:t>
            </w:r>
          </w:p>
          <w:p w14:paraId="2E0EA96C" w14:textId="07B658AA" w:rsidR="000F420A" w:rsidRDefault="00D408DE" w:rsidP="00206375">
            <w:pPr>
              <w:rPr>
                <w:rFonts w:ascii="Arial" w:eastAsia="Times New Roman" w:hAnsi="Arial" w:cs="Arial"/>
                <w:lang w:eastAsia="en-GB"/>
              </w:rPr>
            </w:pPr>
            <w:hyperlink r:id="rId39" w:history="1">
              <w:r w:rsidR="000F420A" w:rsidRPr="007225A5">
                <w:rPr>
                  <w:rStyle w:val="Hyperlink"/>
                  <w:rFonts w:ascii="Arial" w:eastAsia="Times New Roman" w:hAnsi="Arial" w:cs="Arial"/>
                  <w:lang w:eastAsia="en-GB"/>
                </w:rPr>
                <w:t>Keeping Children Safe in Education</w:t>
              </w:r>
            </w:hyperlink>
            <w:r w:rsidR="000F420A" w:rsidRPr="003F0490">
              <w:rPr>
                <w:rFonts w:ascii="Arial" w:eastAsia="Times New Roman" w:hAnsi="Arial" w:cs="Arial"/>
                <w:lang w:eastAsia="en-GB"/>
              </w:rPr>
              <w:t>, DfE 202</w:t>
            </w:r>
            <w:r w:rsidR="00807B57" w:rsidRPr="003F0490">
              <w:rPr>
                <w:rFonts w:ascii="Arial" w:eastAsia="Times New Roman" w:hAnsi="Arial" w:cs="Arial"/>
                <w:lang w:eastAsia="en-GB"/>
              </w:rPr>
              <w:t>3</w:t>
            </w:r>
          </w:p>
          <w:p w14:paraId="463BEB2A" w14:textId="3B5435B3" w:rsidR="003F0490" w:rsidRPr="003F0490" w:rsidRDefault="003F0490" w:rsidP="007225A5">
            <w:pPr>
              <w:rPr>
                <w:rFonts w:ascii="Arial" w:eastAsia="Times New Roman" w:hAnsi="Arial" w:cs="Arial"/>
                <w:lang w:eastAsia="en-GB"/>
              </w:rPr>
            </w:pPr>
            <w:hyperlink r:id="rId40" w:history="1">
              <w:r w:rsidRPr="003F0490">
                <w:rPr>
                  <w:rStyle w:val="Hyperlink"/>
                  <w:rFonts w:ascii="Arial" w:eastAsia="Times New Roman" w:hAnsi="Arial" w:cs="Arial"/>
                  <w:lang w:eastAsia="en-GB"/>
                </w:rPr>
                <w:t>Training and webinars</w:t>
              </w:r>
            </w:hyperlink>
          </w:p>
        </w:tc>
        <w:tc>
          <w:tcPr>
            <w:tcW w:w="1604" w:type="pct"/>
          </w:tcPr>
          <w:p w14:paraId="290E48E7" w14:textId="2B2F53BC" w:rsidR="000F420A" w:rsidRDefault="00E309E4" w:rsidP="006075F3">
            <w:pPr>
              <w:spacing w:before="120" w:after="120"/>
              <w:rPr>
                <w:rFonts w:ascii="Arial" w:hAnsi="Arial" w:cs="Arial"/>
              </w:rPr>
            </w:pPr>
            <w:r>
              <w:rPr>
                <w:rFonts w:ascii="Arial" w:hAnsi="Arial" w:cs="Arial"/>
              </w:rPr>
              <w:lastRenderedPageBreak/>
              <w:t>Who delivers safeguarding induction to new staff at the setting?</w:t>
            </w:r>
          </w:p>
          <w:p w14:paraId="51AC226C" w14:textId="1F280B44" w:rsidR="009D4579" w:rsidRDefault="009D4579" w:rsidP="006075F3">
            <w:pPr>
              <w:spacing w:before="120" w:after="120"/>
              <w:rPr>
                <w:rFonts w:ascii="Arial" w:hAnsi="Arial" w:cs="Arial"/>
              </w:rPr>
            </w:pPr>
            <w:r>
              <w:rPr>
                <w:rFonts w:ascii="Arial" w:hAnsi="Arial" w:cs="Arial"/>
              </w:rPr>
              <w:t>Does this induction comply with statutory guidance?</w:t>
            </w:r>
          </w:p>
          <w:p w14:paraId="15D755D9" w14:textId="45B79278" w:rsidR="00E309E4" w:rsidRDefault="00E309E4" w:rsidP="006075F3">
            <w:pPr>
              <w:spacing w:before="120" w:after="120"/>
              <w:rPr>
                <w:rFonts w:ascii="Arial" w:hAnsi="Arial" w:cs="Arial"/>
              </w:rPr>
            </w:pPr>
            <w:r>
              <w:rPr>
                <w:rFonts w:ascii="Arial" w:hAnsi="Arial" w:cs="Arial"/>
              </w:rPr>
              <w:t>What level of induction do other adults such as supply teacher</w:t>
            </w:r>
            <w:r w:rsidR="00274A10">
              <w:rPr>
                <w:rFonts w:ascii="Arial" w:hAnsi="Arial" w:cs="Arial"/>
              </w:rPr>
              <w:t>s,</w:t>
            </w:r>
            <w:r>
              <w:rPr>
                <w:rFonts w:ascii="Arial" w:hAnsi="Arial" w:cs="Arial"/>
              </w:rPr>
              <w:t xml:space="preserve"> volunteers </w:t>
            </w:r>
            <w:r w:rsidR="00274A10">
              <w:rPr>
                <w:rFonts w:ascii="Arial" w:hAnsi="Arial" w:cs="Arial"/>
              </w:rPr>
              <w:t xml:space="preserve">and contractors </w:t>
            </w:r>
            <w:r w:rsidR="009D4579">
              <w:rPr>
                <w:rFonts w:ascii="Arial" w:hAnsi="Arial" w:cs="Arial"/>
              </w:rPr>
              <w:t>receive</w:t>
            </w:r>
            <w:r>
              <w:rPr>
                <w:rFonts w:ascii="Arial" w:hAnsi="Arial" w:cs="Arial"/>
              </w:rPr>
              <w:t xml:space="preserve">? </w:t>
            </w:r>
          </w:p>
          <w:p w14:paraId="7F19043C" w14:textId="400E288C" w:rsidR="009D4579" w:rsidRPr="00EB61C9" w:rsidRDefault="009D4579" w:rsidP="006075F3">
            <w:pPr>
              <w:spacing w:before="120" w:after="120"/>
              <w:rPr>
                <w:rFonts w:ascii="Arial" w:hAnsi="Arial" w:cs="Arial"/>
              </w:rPr>
            </w:pPr>
            <w:r>
              <w:rPr>
                <w:rFonts w:ascii="Arial" w:hAnsi="Arial" w:cs="Arial"/>
              </w:rPr>
              <w:t>What evidence is there of the safeguarding induction taking place?</w:t>
            </w:r>
          </w:p>
        </w:tc>
        <w:tc>
          <w:tcPr>
            <w:tcW w:w="858" w:type="pct"/>
          </w:tcPr>
          <w:p w14:paraId="7DC46110" w14:textId="77777777" w:rsidR="000F420A" w:rsidRPr="00EB61C9" w:rsidRDefault="000F420A" w:rsidP="006075F3">
            <w:pPr>
              <w:spacing w:before="120" w:after="120"/>
              <w:rPr>
                <w:rFonts w:ascii="Arial" w:eastAsia="Times New Roman" w:hAnsi="Arial" w:cs="Arial"/>
                <w:lang w:eastAsia="en-GB"/>
              </w:rPr>
            </w:pPr>
          </w:p>
        </w:tc>
        <w:tc>
          <w:tcPr>
            <w:tcW w:w="744" w:type="pct"/>
          </w:tcPr>
          <w:p w14:paraId="71CC98F9" w14:textId="77777777" w:rsidR="000F420A" w:rsidRPr="00EB61C9" w:rsidRDefault="000F420A" w:rsidP="006075F3">
            <w:pPr>
              <w:spacing w:before="120" w:after="120"/>
              <w:rPr>
                <w:rFonts w:ascii="Arial" w:eastAsia="Times New Roman" w:hAnsi="Arial" w:cs="Arial"/>
                <w:lang w:eastAsia="en-GB"/>
              </w:rPr>
            </w:pPr>
          </w:p>
        </w:tc>
      </w:tr>
      <w:tr w:rsidR="000F420A" w:rsidRPr="00EB61C9" w14:paraId="69C0BD8F" w14:textId="430C1B6D" w:rsidTr="003B3728">
        <w:trPr>
          <w:cantSplit/>
          <w:trHeight w:val="1134"/>
          <w:tblHeader/>
        </w:trPr>
        <w:tc>
          <w:tcPr>
            <w:tcW w:w="1794" w:type="pct"/>
          </w:tcPr>
          <w:p w14:paraId="371B4330" w14:textId="79742B60" w:rsidR="000F420A" w:rsidRPr="007225A5" w:rsidRDefault="00D408DE" w:rsidP="00D408DE">
            <w:pPr>
              <w:spacing w:before="120" w:after="120"/>
              <w:rPr>
                <w:rFonts w:ascii="Arial" w:eastAsia="Times New Roman" w:hAnsi="Arial" w:cs="Arial"/>
                <w:lang w:eastAsia="en-GB"/>
              </w:rPr>
            </w:pPr>
            <w:r>
              <w:rPr>
                <w:rFonts w:ascii="Arial" w:eastAsia="Times New Roman" w:hAnsi="Arial" w:cs="Arial"/>
                <w:lang w:eastAsia="en-GB"/>
              </w:rPr>
              <w:t xml:space="preserve">2.2 </w:t>
            </w:r>
            <w:r w:rsidR="000F420A" w:rsidRPr="007225A5">
              <w:rPr>
                <w:rFonts w:ascii="Arial" w:eastAsia="Times New Roman" w:hAnsi="Arial" w:cs="Arial"/>
                <w:lang w:eastAsia="en-GB"/>
              </w:rPr>
              <w:t>All other staff and governors have undertaken appropriate training about their role and responsibility and refresher training at the required intervals</w:t>
            </w:r>
            <w:r w:rsidR="003F0490" w:rsidRPr="007225A5">
              <w:rPr>
                <w:rFonts w:ascii="Arial" w:eastAsia="Times New Roman" w:hAnsi="Arial" w:cs="Arial"/>
                <w:lang w:eastAsia="en-GB"/>
              </w:rPr>
              <w:t>.</w:t>
            </w:r>
          </w:p>
          <w:p w14:paraId="4ADD869D" w14:textId="77777777" w:rsidR="000F420A" w:rsidRDefault="000F420A" w:rsidP="007225A5">
            <w:pPr>
              <w:rPr>
                <w:rFonts w:ascii="Arial" w:eastAsia="Times New Roman" w:hAnsi="Arial" w:cs="Arial"/>
                <w:b/>
                <w:lang w:eastAsia="en-GB"/>
              </w:rPr>
            </w:pPr>
            <w:r w:rsidRPr="00EB61C9">
              <w:rPr>
                <w:rFonts w:ascii="Arial" w:eastAsia="Times New Roman" w:hAnsi="Arial" w:cs="Arial"/>
                <w:b/>
                <w:lang w:eastAsia="en-GB"/>
              </w:rPr>
              <w:t>Further Guidance</w:t>
            </w:r>
          </w:p>
          <w:p w14:paraId="2F821731" w14:textId="78B0F5DC" w:rsidR="000F420A" w:rsidRPr="004A77D5" w:rsidRDefault="000F420A" w:rsidP="007225A5">
            <w:pPr>
              <w:rPr>
                <w:rFonts w:ascii="Arial" w:eastAsia="Times New Roman" w:hAnsi="Arial" w:cs="Arial"/>
                <w:color w:val="0070C0"/>
                <w:u w:val="single"/>
                <w:lang w:eastAsia="en-GB"/>
              </w:rPr>
            </w:pPr>
            <w:r w:rsidRPr="004A77D5">
              <w:rPr>
                <w:rFonts w:ascii="Arial" w:eastAsia="Times New Roman" w:hAnsi="Arial" w:cs="Arial"/>
                <w:color w:val="0070C0"/>
                <w:lang w:eastAsia="en-GB"/>
              </w:rPr>
              <w:fldChar w:fldCharType="begin"/>
            </w:r>
            <w:r w:rsidR="00807B57">
              <w:rPr>
                <w:rFonts w:ascii="Arial" w:eastAsia="Times New Roman" w:hAnsi="Arial" w:cs="Arial"/>
                <w:color w:val="0070C0"/>
                <w:lang w:eastAsia="en-GB"/>
              </w:rPr>
              <w:instrText>HYPERLINK "https://www.schools.norfolk.gov.uk/pupil-safety-and-behaviour/safeguarding/toolkit/training-and-webinars/training"</w:instrText>
            </w:r>
            <w:r w:rsidRPr="004A77D5">
              <w:rPr>
                <w:rFonts w:ascii="Arial" w:eastAsia="Times New Roman" w:hAnsi="Arial" w:cs="Arial"/>
                <w:color w:val="0070C0"/>
                <w:lang w:eastAsia="en-GB"/>
              </w:rPr>
            </w:r>
            <w:r w:rsidRPr="004A77D5">
              <w:rPr>
                <w:rFonts w:ascii="Arial" w:eastAsia="Times New Roman" w:hAnsi="Arial" w:cs="Arial"/>
                <w:color w:val="0070C0"/>
                <w:lang w:eastAsia="en-GB"/>
              </w:rPr>
              <w:fldChar w:fldCharType="separate"/>
            </w:r>
            <w:r w:rsidRPr="004A77D5">
              <w:rPr>
                <w:rFonts w:ascii="Arial" w:eastAsia="Times New Roman" w:hAnsi="Arial" w:cs="Arial"/>
                <w:color w:val="0070C0"/>
                <w:u w:val="single"/>
                <w:lang w:eastAsia="en-GB"/>
              </w:rPr>
              <w:t xml:space="preserve">LA safeguarding training requirements </w:t>
            </w:r>
          </w:p>
          <w:p w14:paraId="7F3448A4" w14:textId="77777777" w:rsidR="000F420A" w:rsidRDefault="000F420A" w:rsidP="00206375">
            <w:pPr>
              <w:rPr>
                <w:rFonts w:ascii="Arial" w:eastAsia="Times New Roman" w:hAnsi="Arial" w:cs="Arial"/>
                <w:color w:val="0070C0"/>
                <w:u w:val="single"/>
                <w:lang w:eastAsia="en-GB"/>
              </w:rPr>
            </w:pPr>
            <w:r w:rsidRPr="004A77D5">
              <w:rPr>
                <w:rFonts w:ascii="Arial" w:eastAsia="Times New Roman" w:hAnsi="Arial" w:cs="Arial"/>
                <w:color w:val="0070C0"/>
                <w:lang w:eastAsia="en-GB"/>
              </w:rPr>
              <w:fldChar w:fldCharType="end"/>
            </w:r>
            <w:hyperlink r:id="rId41" w:history="1">
              <w:r w:rsidRPr="004A77D5">
                <w:rPr>
                  <w:rFonts w:ascii="Arial" w:eastAsia="Times New Roman" w:hAnsi="Arial" w:cs="Arial"/>
                  <w:color w:val="0070C0"/>
                  <w:u w:val="single"/>
                  <w:lang w:eastAsia="en-GB"/>
                </w:rPr>
                <w:t>LA whole school training package</w:t>
              </w:r>
            </w:hyperlink>
          </w:p>
          <w:p w14:paraId="32B8C4D0" w14:textId="05B2052D" w:rsidR="003F0490" w:rsidRPr="00036A53" w:rsidRDefault="003F0490" w:rsidP="007225A5">
            <w:pPr>
              <w:rPr>
                <w:rFonts w:ascii="Arial" w:eastAsia="Times New Roman" w:hAnsi="Arial" w:cs="Arial"/>
                <w:lang w:eastAsia="en-GB"/>
              </w:rPr>
            </w:pPr>
            <w:hyperlink r:id="rId42" w:history="1">
              <w:r w:rsidRPr="003F0490">
                <w:rPr>
                  <w:rStyle w:val="Hyperlink"/>
                  <w:rFonts w:ascii="Arial" w:eastAsia="Times New Roman" w:hAnsi="Arial" w:cs="Arial"/>
                  <w:lang w:eastAsia="en-GB"/>
                </w:rPr>
                <w:t>Training and webinars</w:t>
              </w:r>
            </w:hyperlink>
          </w:p>
        </w:tc>
        <w:tc>
          <w:tcPr>
            <w:tcW w:w="1604" w:type="pct"/>
          </w:tcPr>
          <w:p w14:paraId="09C346C2" w14:textId="25F651D4" w:rsidR="009D4579" w:rsidRDefault="009D4579" w:rsidP="006075F3">
            <w:pPr>
              <w:spacing w:before="120" w:after="120"/>
              <w:rPr>
                <w:rFonts w:ascii="Arial" w:hAnsi="Arial" w:cs="Arial"/>
              </w:rPr>
            </w:pPr>
            <w:r>
              <w:rPr>
                <w:rFonts w:ascii="Arial" w:hAnsi="Arial" w:cs="Arial"/>
              </w:rPr>
              <w:t>What was the date of the last whole school training for staff?</w:t>
            </w:r>
          </w:p>
          <w:p w14:paraId="75AE04A9" w14:textId="68BF3B27" w:rsidR="009D4579" w:rsidRDefault="009D4579" w:rsidP="006075F3">
            <w:pPr>
              <w:spacing w:before="120" w:after="120"/>
              <w:rPr>
                <w:rFonts w:ascii="Arial" w:hAnsi="Arial" w:cs="Arial"/>
              </w:rPr>
            </w:pPr>
            <w:r>
              <w:rPr>
                <w:rFonts w:ascii="Arial" w:hAnsi="Arial" w:cs="Arial"/>
              </w:rPr>
              <w:t>What evidence is there that it took place?</w:t>
            </w:r>
          </w:p>
          <w:p w14:paraId="4F39039D" w14:textId="77777777" w:rsidR="009D4579" w:rsidRDefault="009D4579" w:rsidP="006075F3">
            <w:pPr>
              <w:spacing w:before="120" w:after="120"/>
              <w:rPr>
                <w:rFonts w:ascii="Arial" w:hAnsi="Arial" w:cs="Arial"/>
              </w:rPr>
            </w:pPr>
            <w:r>
              <w:rPr>
                <w:rFonts w:ascii="Arial" w:hAnsi="Arial" w:cs="Arial"/>
              </w:rPr>
              <w:t>Who delivered this training?</w:t>
            </w:r>
          </w:p>
          <w:p w14:paraId="4EFF2B3D" w14:textId="4803A10E" w:rsidR="009D4579" w:rsidRDefault="009D4579" w:rsidP="006075F3">
            <w:pPr>
              <w:spacing w:before="120" w:after="120"/>
              <w:rPr>
                <w:rFonts w:ascii="Arial" w:hAnsi="Arial" w:cs="Arial"/>
              </w:rPr>
            </w:pPr>
            <w:r>
              <w:rPr>
                <w:rFonts w:ascii="Arial" w:hAnsi="Arial" w:cs="Arial"/>
              </w:rPr>
              <w:t>What actions will the DSL(s) be tak</w:t>
            </w:r>
            <w:r w:rsidR="009D5EEF">
              <w:rPr>
                <w:rFonts w:ascii="Arial" w:hAnsi="Arial" w:cs="Arial"/>
              </w:rPr>
              <w:t>ing</w:t>
            </w:r>
            <w:r>
              <w:rPr>
                <w:rFonts w:ascii="Arial" w:hAnsi="Arial" w:cs="Arial"/>
              </w:rPr>
              <w:t xml:space="preserve"> </w:t>
            </w:r>
            <w:proofErr w:type="gramStart"/>
            <w:r>
              <w:rPr>
                <w:rFonts w:ascii="Arial" w:hAnsi="Arial" w:cs="Arial"/>
              </w:rPr>
              <w:t>in light of</w:t>
            </w:r>
            <w:proofErr w:type="gramEnd"/>
            <w:r>
              <w:rPr>
                <w:rFonts w:ascii="Arial" w:hAnsi="Arial" w:cs="Arial"/>
              </w:rPr>
              <w:t xml:space="preserve"> the analysis of evaluations?</w:t>
            </w:r>
          </w:p>
          <w:p w14:paraId="2E2AB2E1" w14:textId="2252202C" w:rsidR="009D4579" w:rsidRDefault="009D4579" w:rsidP="006075F3">
            <w:pPr>
              <w:rPr>
                <w:rFonts w:ascii="Arial" w:hAnsi="Arial" w:cs="Arial"/>
              </w:rPr>
            </w:pPr>
            <w:r w:rsidRPr="00036A53">
              <w:rPr>
                <w:rFonts w:ascii="Arial" w:hAnsi="Arial" w:cs="Arial"/>
              </w:rPr>
              <w:t>How has this feedback helped shape the CPD for safeguarding for the forthcoming academic year?</w:t>
            </w:r>
          </w:p>
          <w:p w14:paraId="43A90742" w14:textId="46884F8F" w:rsidR="00DC790A" w:rsidRDefault="00DC790A" w:rsidP="006075F3">
            <w:pPr>
              <w:rPr>
                <w:rFonts w:ascii="Arial" w:hAnsi="Arial" w:cs="Arial"/>
              </w:rPr>
            </w:pPr>
          </w:p>
          <w:p w14:paraId="1D74E435" w14:textId="39A1FE71" w:rsidR="009D4579" w:rsidRDefault="00D1766A" w:rsidP="006075F3">
            <w:pPr>
              <w:rPr>
                <w:rFonts w:ascii="Arial" w:hAnsi="Arial" w:cs="Arial"/>
              </w:rPr>
            </w:pPr>
            <w:r>
              <w:rPr>
                <w:rFonts w:ascii="Arial" w:hAnsi="Arial" w:cs="Arial"/>
              </w:rPr>
              <w:t>Wh</w:t>
            </w:r>
            <w:r w:rsidR="009D4579" w:rsidRPr="00036A53">
              <w:rPr>
                <w:rFonts w:ascii="Arial" w:hAnsi="Arial" w:cs="Arial"/>
              </w:rPr>
              <w:t>at was the date of the last training attended by the safeguarding governor?</w:t>
            </w:r>
          </w:p>
          <w:p w14:paraId="16AB0740" w14:textId="77777777" w:rsidR="00274A10" w:rsidRPr="00036A53" w:rsidRDefault="00274A10" w:rsidP="006075F3">
            <w:pPr>
              <w:rPr>
                <w:rFonts w:ascii="Arial" w:hAnsi="Arial" w:cs="Arial"/>
              </w:rPr>
            </w:pPr>
          </w:p>
          <w:p w14:paraId="447F9544" w14:textId="15439B9B" w:rsidR="009D4579" w:rsidRDefault="009D4579" w:rsidP="006075F3">
            <w:pPr>
              <w:rPr>
                <w:rFonts w:ascii="Arial" w:hAnsi="Arial" w:cs="Arial"/>
              </w:rPr>
            </w:pPr>
            <w:r w:rsidRPr="00036A53">
              <w:rPr>
                <w:rFonts w:ascii="Arial" w:hAnsi="Arial" w:cs="Arial"/>
              </w:rPr>
              <w:t xml:space="preserve">Have all </w:t>
            </w:r>
            <w:r w:rsidR="00274A10">
              <w:rPr>
                <w:rFonts w:ascii="Arial" w:hAnsi="Arial" w:cs="Arial"/>
              </w:rPr>
              <w:t>governors</w:t>
            </w:r>
            <w:r w:rsidRPr="00036A53">
              <w:rPr>
                <w:rFonts w:ascii="Arial" w:hAnsi="Arial" w:cs="Arial"/>
              </w:rPr>
              <w:t xml:space="preserve"> had safeguarding training?</w:t>
            </w:r>
          </w:p>
          <w:p w14:paraId="0C2F610C" w14:textId="77777777" w:rsidR="00274A10" w:rsidRPr="00036A53" w:rsidRDefault="00274A10" w:rsidP="006075F3">
            <w:pPr>
              <w:rPr>
                <w:rFonts w:ascii="Arial" w:hAnsi="Arial" w:cs="Arial"/>
              </w:rPr>
            </w:pPr>
          </w:p>
          <w:p w14:paraId="77ACD7F8" w14:textId="762A675F" w:rsidR="000F420A" w:rsidRPr="00B0440C" w:rsidRDefault="009D4579" w:rsidP="00B0440C">
            <w:pPr>
              <w:rPr>
                <w:rFonts w:ascii="Arial" w:hAnsi="Arial" w:cs="Arial"/>
              </w:rPr>
            </w:pPr>
            <w:r w:rsidRPr="00036A53">
              <w:rPr>
                <w:rFonts w:ascii="Arial" w:hAnsi="Arial" w:cs="Arial"/>
              </w:rPr>
              <w:t>How has this helped inform their knowledge in fulfilling their statutory responsibilities for safeguarding?</w:t>
            </w:r>
          </w:p>
        </w:tc>
        <w:tc>
          <w:tcPr>
            <w:tcW w:w="858" w:type="pct"/>
          </w:tcPr>
          <w:p w14:paraId="3CE64A64" w14:textId="77777777" w:rsidR="000F420A" w:rsidRPr="00EB61C9" w:rsidRDefault="000F420A" w:rsidP="006075F3">
            <w:pPr>
              <w:spacing w:before="120" w:after="120"/>
              <w:rPr>
                <w:rFonts w:ascii="Arial" w:eastAsia="Times New Roman" w:hAnsi="Arial" w:cs="Arial"/>
                <w:lang w:eastAsia="en-GB"/>
              </w:rPr>
            </w:pPr>
          </w:p>
        </w:tc>
        <w:tc>
          <w:tcPr>
            <w:tcW w:w="744" w:type="pct"/>
          </w:tcPr>
          <w:p w14:paraId="4284EB41" w14:textId="77777777" w:rsidR="000F420A" w:rsidRPr="00EB61C9" w:rsidRDefault="000F420A" w:rsidP="006075F3">
            <w:pPr>
              <w:spacing w:before="120" w:after="120"/>
              <w:rPr>
                <w:rFonts w:ascii="Arial" w:eastAsia="Times New Roman" w:hAnsi="Arial" w:cs="Arial"/>
                <w:lang w:eastAsia="en-GB"/>
              </w:rPr>
            </w:pPr>
          </w:p>
        </w:tc>
      </w:tr>
      <w:tr w:rsidR="000F420A" w:rsidRPr="00EB61C9" w14:paraId="4ED588DD" w14:textId="338D7FE2" w:rsidTr="003B3728">
        <w:trPr>
          <w:cantSplit/>
          <w:trHeight w:val="1134"/>
          <w:tblHeader/>
        </w:trPr>
        <w:tc>
          <w:tcPr>
            <w:tcW w:w="1794" w:type="pct"/>
          </w:tcPr>
          <w:p w14:paraId="506B351F" w14:textId="37D50005" w:rsidR="000F420A" w:rsidRPr="007225A5" w:rsidRDefault="00D408DE" w:rsidP="00D408DE">
            <w:pPr>
              <w:spacing w:before="120" w:after="120"/>
              <w:rPr>
                <w:rFonts w:ascii="Arial" w:eastAsia="Times New Roman" w:hAnsi="Arial" w:cs="Arial"/>
                <w:lang w:eastAsia="en-GB"/>
              </w:rPr>
            </w:pPr>
            <w:r>
              <w:rPr>
                <w:rFonts w:ascii="Arial" w:eastAsia="Times New Roman" w:hAnsi="Arial" w:cs="Arial"/>
                <w:lang w:eastAsia="en-GB"/>
              </w:rPr>
              <w:t xml:space="preserve">2.3 </w:t>
            </w:r>
            <w:r w:rsidR="000F420A" w:rsidRPr="007225A5">
              <w:rPr>
                <w:rFonts w:ascii="Arial" w:eastAsia="Times New Roman" w:hAnsi="Arial" w:cs="Arial"/>
                <w:lang w:eastAsia="en-GB"/>
              </w:rPr>
              <w:t xml:space="preserve">The school keeps up to date records of all staff safeguarding training including levels of training and dates.  </w:t>
            </w:r>
          </w:p>
          <w:p w14:paraId="67A3CEBE" w14:textId="77777777" w:rsidR="000F420A" w:rsidRDefault="000F420A" w:rsidP="007225A5">
            <w:pPr>
              <w:rPr>
                <w:rFonts w:ascii="Arial" w:eastAsia="Times New Roman" w:hAnsi="Arial" w:cs="Arial"/>
                <w:b/>
                <w:lang w:eastAsia="en-GB"/>
              </w:rPr>
            </w:pPr>
            <w:r w:rsidRPr="00EB61C9">
              <w:rPr>
                <w:rFonts w:ascii="Arial" w:eastAsia="Times New Roman" w:hAnsi="Arial" w:cs="Arial"/>
                <w:b/>
                <w:lang w:eastAsia="en-GB"/>
              </w:rPr>
              <w:t>Further Guidance</w:t>
            </w:r>
          </w:p>
          <w:p w14:paraId="19C89ABC" w14:textId="016E867A" w:rsidR="000F420A" w:rsidRPr="00EB61C9" w:rsidRDefault="000F420A" w:rsidP="007225A5">
            <w:pPr>
              <w:rPr>
                <w:rStyle w:val="Hyperlink"/>
                <w:rFonts w:ascii="Arial" w:eastAsia="Times New Roman" w:hAnsi="Arial" w:cs="Arial"/>
                <w:lang w:eastAsia="en-GB"/>
              </w:rPr>
            </w:pPr>
            <w:r w:rsidRPr="00EB61C9">
              <w:rPr>
                <w:rFonts w:ascii="Arial" w:eastAsia="Times New Roman" w:hAnsi="Arial" w:cs="Arial"/>
                <w:lang w:eastAsia="en-GB"/>
              </w:rPr>
              <w:fldChar w:fldCharType="begin"/>
            </w:r>
            <w:r w:rsidR="00807B57">
              <w:rPr>
                <w:rFonts w:ascii="Arial" w:eastAsia="Times New Roman" w:hAnsi="Arial" w:cs="Arial"/>
                <w:lang w:eastAsia="en-GB"/>
              </w:rPr>
              <w:instrText>HYPERLINK "https://www.schools.norfolk.gov.uk/pupil-safety-and-behaviour/safeguarding/toolkit/training-and-webinars/training"</w:instrText>
            </w:r>
            <w:r w:rsidRPr="00EB61C9">
              <w:rPr>
                <w:rFonts w:ascii="Arial" w:eastAsia="Times New Roman" w:hAnsi="Arial" w:cs="Arial"/>
                <w:lang w:eastAsia="en-GB"/>
              </w:rPr>
            </w:r>
            <w:r w:rsidRPr="00EB61C9">
              <w:rPr>
                <w:rFonts w:ascii="Arial" w:eastAsia="Times New Roman" w:hAnsi="Arial" w:cs="Arial"/>
                <w:lang w:eastAsia="en-GB"/>
              </w:rPr>
              <w:fldChar w:fldCharType="separate"/>
            </w:r>
            <w:r w:rsidRPr="00EB61C9">
              <w:rPr>
                <w:rStyle w:val="Hyperlink"/>
                <w:rFonts w:ascii="Arial" w:eastAsia="Times New Roman" w:hAnsi="Arial" w:cs="Arial"/>
                <w:lang w:eastAsia="en-GB"/>
              </w:rPr>
              <w:t>LA Training Requirements Grid</w:t>
            </w:r>
          </w:p>
          <w:p w14:paraId="147D3BDD" w14:textId="0829B4D0" w:rsidR="000F420A" w:rsidRPr="00036A53" w:rsidRDefault="000F420A" w:rsidP="007225A5">
            <w:pPr>
              <w:rPr>
                <w:rFonts w:ascii="Arial" w:eastAsia="Times New Roman" w:hAnsi="Arial" w:cs="Arial"/>
                <w:b/>
                <w:lang w:eastAsia="en-GB"/>
              </w:rPr>
            </w:pPr>
            <w:r w:rsidRPr="00EB61C9">
              <w:rPr>
                <w:rFonts w:ascii="Arial" w:eastAsia="Times New Roman" w:hAnsi="Arial" w:cs="Arial"/>
                <w:lang w:eastAsia="en-GB"/>
              </w:rPr>
              <w:fldChar w:fldCharType="end"/>
            </w:r>
            <w:hyperlink r:id="rId43" w:history="1">
              <w:r w:rsidRPr="00EB61C9">
                <w:rPr>
                  <w:rStyle w:val="Hyperlink"/>
                  <w:rFonts w:ascii="Arial" w:hAnsi="Arial" w:cs="Arial"/>
                </w:rPr>
                <w:t>Safeguarding training and induction record</w:t>
              </w:r>
              <w:r w:rsidRPr="00EB61C9">
                <w:rPr>
                  <w:rStyle w:val="Hyperlink"/>
                  <w:rFonts w:ascii="Arial" w:eastAsia="Times New Roman" w:hAnsi="Arial" w:cs="Arial"/>
                  <w:color w:val="auto"/>
                  <w:u w:val="none"/>
                  <w:lang w:eastAsia="en-GB"/>
                </w:rPr>
                <w:t xml:space="preserve">, </w:t>
              </w:r>
              <w:r w:rsidRPr="00EB61C9">
                <w:rPr>
                  <w:rStyle w:val="Hyperlink"/>
                  <w:rFonts w:ascii="Arial" w:hAnsi="Arial" w:cs="Arial"/>
                  <w:color w:val="auto"/>
                  <w:u w:val="none"/>
                </w:rPr>
                <w:t>September 20</w:t>
              </w:r>
              <w:r>
                <w:rPr>
                  <w:rStyle w:val="Hyperlink"/>
                  <w:rFonts w:ascii="Arial" w:hAnsi="Arial" w:cs="Arial"/>
                  <w:color w:val="auto"/>
                  <w:u w:val="none"/>
                </w:rPr>
                <w:t>2</w:t>
              </w:r>
            </w:hyperlink>
            <w:r w:rsidR="003B3728">
              <w:rPr>
                <w:rStyle w:val="Hyperlink"/>
                <w:rFonts w:ascii="Arial" w:hAnsi="Arial" w:cs="Arial"/>
                <w:color w:val="auto"/>
                <w:u w:val="none"/>
              </w:rPr>
              <w:t>3</w:t>
            </w:r>
          </w:p>
        </w:tc>
        <w:tc>
          <w:tcPr>
            <w:tcW w:w="1604" w:type="pct"/>
          </w:tcPr>
          <w:p w14:paraId="4DA30788" w14:textId="77777777" w:rsidR="009D4579" w:rsidRPr="00B0440C" w:rsidRDefault="009D4579" w:rsidP="006075F3">
            <w:pPr>
              <w:spacing w:before="120" w:after="120"/>
              <w:rPr>
                <w:rFonts w:ascii="Arial" w:hAnsi="Arial" w:cs="Arial"/>
              </w:rPr>
            </w:pPr>
            <w:r w:rsidRPr="00B0440C">
              <w:rPr>
                <w:rFonts w:ascii="Arial" w:hAnsi="Arial" w:cs="Arial"/>
              </w:rPr>
              <w:t>Is the training log held by the setting up to date?</w:t>
            </w:r>
          </w:p>
          <w:p w14:paraId="6F4691BD" w14:textId="35598A71" w:rsidR="000F420A" w:rsidRPr="00B0440C" w:rsidRDefault="009D4579" w:rsidP="006075F3">
            <w:pPr>
              <w:spacing w:before="120" w:after="120"/>
              <w:rPr>
                <w:rFonts w:ascii="Arial" w:hAnsi="Arial" w:cs="Arial"/>
              </w:rPr>
            </w:pPr>
            <w:r w:rsidRPr="00B0440C">
              <w:rPr>
                <w:rFonts w:ascii="Arial" w:hAnsi="Arial" w:cs="Arial"/>
              </w:rPr>
              <w:t>Is it known when training dates will expire?</w:t>
            </w:r>
            <w:r w:rsidR="000F420A" w:rsidRPr="00B0440C">
              <w:rPr>
                <w:rFonts w:ascii="Arial" w:hAnsi="Arial" w:cs="Arial"/>
              </w:rPr>
              <w:t xml:space="preserve"> </w:t>
            </w:r>
          </w:p>
          <w:p w14:paraId="7A326443" w14:textId="77777777" w:rsidR="00DC790A" w:rsidRPr="00B0440C" w:rsidRDefault="00DC790A" w:rsidP="006075F3">
            <w:pPr>
              <w:spacing w:before="120" w:after="120"/>
              <w:rPr>
                <w:rFonts w:ascii="Arial" w:eastAsia="Times New Roman" w:hAnsi="Arial" w:cs="Arial"/>
                <w:lang w:eastAsia="en-GB"/>
              </w:rPr>
            </w:pPr>
            <w:r w:rsidRPr="00B0440C">
              <w:rPr>
                <w:rFonts w:ascii="Arial" w:eastAsia="Times New Roman" w:hAnsi="Arial" w:cs="Arial"/>
                <w:lang w:eastAsia="en-GB"/>
              </w:rPr>
              <w:t xml:space="preserve">Who </w:t>
            </w:r>
            <w:r w:rsidR="00274A10" w:rsidRPr="00B0440C">
              <w:rPr>
                <w:rFonts w:ascii="Arial" w:eastAsia="Times New Roman" w:hAnsi="Arial" w:cs="Arial"/>
                <w:lang w:eastAsia="en-GB"/>
              </w:rPr>
              <w:t>has</w:t>
            </w:r>
            <w:r w:rsidRPr="00B0440C">
              <w:rPr>
                <w:rFonts w:ascii="Arial" w:eastAsia="Times New Roman" w:hAnsi="Arial" w:cs="Arial"/>
                <w:lang w:eastAsia="en-GB"/>
              </w:rPr>
              <w:t xml:space="preserve"> responsibility for booking training?</w:t>
            </w:r>
          </w:p>
          <w:p w14:paraId="5991952C" w14:textId="75ECA375" w:rsidR="00140B76" w:rsidRPr="00B0440C" w:rsidRDefault="00140B76" w:rsidP="006075F3">
            <w:pPr>
              <w:spacing w:before="120" w:after="120"/>
              <w:rPr>
                <w:rFonts w:ascii="Arial" w:eastAsia="Times New Roman" w:hAnsi="Arial" w:cs="Arial"/>
                <w:lang w:eastAsia="en-GB"/>
              </w:rPr>
            </w:pPr>
            <w:r w:rsidRPr="00B0440C">
              <w:rPr>
                <w:rFonts w:ascii="Arial" w:eastAsia="Times New Roman" w:hAnsi="Arial" w:cs="Arial"/>
                <w:lang w:eastAsia="en-GB"/>
              </w:rPr>
              <w:lastRenderedPageBreak/>
              <w:t>Who has the responsibility for monitoring the completion of training?</w:t>
            </w:r>
          </w:p>
        </w:tc>
        <w:tc>
          <w:tcPr>
            <w:tcW w:w="858" w:type="pct"/>
          </w:tcPr>
          <w:p w14:paraId="41149CF0" w14:textId="77777777" w:rsidR="000F420A" w:rsidRPr="00EB61C9" w:rsidRDefault="000F420A" w:rsidP="006075F3">
            <w:pPr>
              <w:spacing w:before="120" w:after="120"/>
              <w:rPr>
                <w:rFonts w:ascii="Arial" w:eastAsia="Times New Roman" w:hAnsi="Arial" w:cs="Arial"/>
                <w:lang w:eastAsia="en-GB"/>
              </w:rPr>
            </w:pPr>
          </w:p>
        </w:tc>
        <w:tc>
          <w:tcPr>
            <w:tcW w:w="744" w:type="pct"/>
          </w:tcPr>
          <w:p w14:paraId="566FC80F" w14:textId="77777777" w:rsidR="000F420A" w:rsidRPr="00EB61C9" w:rsidRDefault="000F420A" w:rsidP="006075F3">
            <w:pPr>
              <w:spacing w:before="120" w:after="120"/>
              <w:rPr>
                <w:rFonts w:ascii="Arial" w:eastAsia="Times New Roman" w:hAnsi="Arial" w:cs="Arial"/>
                <w:lang w:eastAsia="en-GB"/>
              </w:rPr>
            </w:pPr>
          </w:p>
        </w:tc>
      </w:tr>
      <w:tr w:rsidR="00D31537" w:rsidRPr="00EB61C9" w14:paraId="1F170A54" w14:textId="77777777" w:rsidTr="003B3728">
        <w:trPr>
          <w:cantSplit/>
          <w:trHeight w:val="1134"/>
          <w:tblHeader/>
        </w:trPr>
        <w:tc>
          <w:tcPr>
            <w:tcW w:w="1794" w:type="pct"/>
          </w:tcPr>
          <w:p w14:paraId="4A0A8739" w14:textId="430A55C6" w:rsidR="00D31537" w:rsidRPr="007225A5" w:rsidRDefault="00D408DE" w:rsidP="00D408DE">
            <w:pPr>
              <w:spacing w:before="120" w:after="120"/>
              <w:rPr>
                <w:rFonts w:ascii="Arial" w:eastAsia="Times New Roman" w:hAnsi="Arial" w:cs="Arial"/>
                <w:lang w:eastAsia="en-GB"/>
              </w:rPr>
            </w:pPr>
            <w:r>
              <w:rPr>
                <w:rFonts w:ascii="Arial" w:eastAsia="Times New Roman" w:hAnsi="Arial" w:cs="Arial"/>
                <w:lang w:eastAsia="en-GB"/>
              </w:rPr>
              <w:t xml:space="preserve">2.4 </w:t>
            </w:r>
            <w:r w:rsidR="00D31537" w:rsidRPr="007225A5">
              <w:rPr>
                <w:rFonts w:ascii="Arial" w:eastAsia="Times New Roman" w:hAnsi="Arial" w:cs="Arial"/>
                <w:lang w:eastAsia="en-GB"/>
              </w:rPr>
              <w:t>In addition to regular training all</w:t>
            </w:r>
            <w:r w:rsidR="00C03ADF" w:rsidRPr="007225A5">
              <w:rPr>
                <w:rFonts w:ascii="Arial" w:eastAsia="Times New Roman" w:hAnsi="Arial" w:cs="Arial"/>
                <w:lang w:eastAsia="en-GB"/>
              </w:rPr>
              <w:t xml:space="preserve"> DSLs </w:t>
            </w:r>
            <w:r w:rsidR="00DC790A" w:rsidRPr="007225A5">
              <w:rPr>
                <w:rFonts w:ascii="Arial" w:eastAsia="Times New Roman" w:hAnsi="Arial" w:cs="Arial"/>
                <w:lang w:eastAsia="en-GB"/>
              </w:rPr>
              <w:t>and staf</w:t>
            </w:r>
            <w:r w:rsidR="00274A10" w:rsidRPr="007225A5">
              <w:rPr>
                <w:rFonts w:ascii="Arial" w:eastAsia="Times New Roman" w:hAnsi="Arial" w:cs="Arial"/>
                <w:lang w:eastAsia="en-GB"/>
              </w:rPr>
              <w:t xml:space="preserve">f </w:t>
            </w:r>
            <w:r w:rsidR="00D31537" w:rsidRPr="007225A5">
              <w:rPr>
                <w:rFonts w:ascii="Arial" w:eastAsia="Times New Roman" w:hAnsi="Arial" w:cs="Arial"/>
                <w:lang w:eastAsia="en-GB"/>
              </w:rPr>
              <w:t>receive regular safeguarding updates to provide them with relevant skills and knowledge to safeguard children.</w:t>
            </w:r>
          </w:p>
          <w:p w14:paraId="10F27B03" w14:textId="77777777" w:rsidR="00D31537" w:rsidRDefault="00D31537" w:rsidP="007225A5">
            <w:pPr>
              <w:rPr>
                <w:rFonts w:ascii="Arial" w:eastAsia="Times New Roman" w:hAnsi="Arial" w:cs="Arial"/>
                <w:b/>
                <w:lang w:eastAsia="en-GB"/>
              </w:rPr>
            </w:pPr>
            <w:r w:rsidRPr="00EB61C9">
              <w:rPr>
                <w:rFonts w:ascii="Arial" w:eastAsia="Times New Roman" w:hAnsi="Arial" w:cs="Arial"/>
                <w:b/>
                <w:lang w:eastAsia="en-GB"/>
              </w:rPr>
              <w:t>Further Guidance</w:t>
            </w:r>
          </w:p>
          <w:p w14:paraId="1EB92F9F" w14:textId="7E895379" w:rsidR="00D31537" w:rsidRPr="0018543B" w:rsidRDefault="00D408DE" w:rsidP="003B3728">
            <w:pPr>
              <w:rPr>
                <w:rFonts w:ascii="Arial" w:eastAsia="Times New Roman" w:hAnsi="Arial" w:cs="Arial"/>
                <w:lang w:eastAsia="en-GB"/>
              </w:rPr>
            </w:pPr>
            <w:hyperlink r:id="rId44" w:history="1">
              <w:r w:rsidR="00D31537" w:rsidRPr="007225A5">
                <w:rPr>
                  <w:rStyle w:val="Hyperlink"/>
                  <w:rFonts w:ascii="Arial" w:eastAsia="Times New Roman" w:hAnsi="Arial" w:cs="Arial"/>
                  <w:lang w:eastAsia="en-GB"/>
                </w:rPr>
                <w:t>Keeping Children Safe in Education</w:t>
              </w:r>
            </w:hyperlink>
            <w:r w:rsidR="00D31537" w:rsidRPr="0018543B">
              <w:rPr>
                <w:rFonts w:ascii="Arial" w:eastAsia="Times New Roman" w:hAnsi="Arial" w:cs="Arial"/>
                <w:lang w:eastAsia="en-GB"/>
              </w:rPr>
              <w:t>, DfE 202</w:t>
            </w:r>
            <w:r w:rsidR="00807B57" w:rsidRPr="0018543B">
              <w:rPr>
                <w:rFonts w:ascii="Arial" w:eastAsia="Times New Roman" w:hAnsi="Arial" w:cs="Arial"/>
                <w:lang w:eastAsia="en-GB"/>
              </w:rPr>
              <w:t>3</w:t>
            </w:r>
          </w:p>
          <w:p w14:paraId="5CB19CE5" w14:textId="60BAEAA6" w:rsidR="003B3728" w:rsidRPr="007225A5" w:rsidRDefault="003B3728" w:rsidP="003B3728">
            <w:pPr>
              <w:rPr>
                <w:rFonts w:ascii="Arial" w:eastAsia="Times New Roman" w:hAnsi="Arial" w:cs="Arial"/>
                <w:lang w:eastAsia="en-GB"/>
              </w:rPr>
            </w:pPr>
            <w:hyperlink r:id="rId45" w:history="1">
              <w:r w:rsidRPr="007225A5">
                <w:rPr>
                  <w:rStyle w:val="Hyperlink"/>
                  <w:rFonts w:ascii="Arial" w:hAnsi="Arial" w:cs="Arial"/>
                </w:rPr>
                <w:t>Education Safeguarding Team newsletters and webinars</w:t>
              </w:r>
            </w:hyperlink>
          </w:p>
          <w:p w14:paraId="6B9E2D3F" w14:textId="37D880CC" w:rsidR="003B3728" w:rsidRPr="007225A5" w:rsidRDefault="003B3728" w:rsidP="003B3728">
            <w:pPr>
              <w:rPr>
                <w:rFonts w:ascii="Arial" w:eastAsia="Times New Roman" w:hAnsi="Arial" w:cs="Arial"/>
                <w:lang w:eastAsia="en-GB"/>
              </w:rPr>
            </w:pPr>
            <w:hyperlink r:id="rId46" w:history="1">
              <w:r w:rsidRPr="007225A5">
                <w:rPr>
                  <w:rStyle w:val="Hyperlink"/>
                  <w:rFonts w:ascii="Arial" w:eastAsia="Times New Roman" w:hAnsi="Arial" w:cs="Arial"/>
                  <w:lang w:eastAsia="en-GB"/>
                </w:rPr>
                <w:t>NSPCC Safeguarding in Education updates</w:t>
              </w:r>
            </w:hyperlink>
          </w:p>
          <w:p w14:paraId="6BB16CB8" w14:textId="77777777" w:rsidR="003B3728" w:rsidRPr="007225A5" w:rsidRDefault="003B3728" w:rsidP="003B3728">
            <w:pPr>
              <w:rPr>
                <w:rFonts w:ascii="Arial" w:eastAsia="Times New Roman" w:hAnsi="Arial" w:cs="Arial"/>
                <w:lang w:eastAsia="en-GB"/>
              </w:rPr>
            </w:pPr>
            <w:hyperlink r:id="rId47" w:history="1">
              <w:r w:rsidRPr="007225A5">
                <w:rPr>
                  <w:rStyle w:val="Hyperlink"/>
                  <w:rFonts w:ascii="Arial" w:eastAsia="Times New Roman" w:hAnsi="Arial" w:cs="Arial"/>
                  <w:lang w:eastAsia="en-GB"/>
                </w:rPr>
                <w:t>Educate Against Hate newsletter</w:t>
              </w:r>
            </w:hyperlink>
          </w:p>
          <w:p w14:paraId="26E29DD2" w14:textId="78403048" w:rsidR="003B3728" w:rsidRPr="00CF3A20" w:rsidRDefault="003B3728" w:rsidP="007225A5">
            <w:pPr>
              <w:rPr>
                <w:rFonts w:ascii="Arial" w:eastAsia="Times New Roman" w:hAnsi="Arial" w:cs="Arial"/>
                <w:lang w:eastAsia="en-GB"/>
              </w:rPr>
            </w:pPr>
          </w:p>
        </w:tc>
        <w:tc>
          <w:tcPr>
            <w:tcW w:w="1604" w:type="pct"/>
          </w:tcPr>
          <w:p w14:paraId="5733259A" w14:textId="492C9971" w:rsidR="00CF3A20" w:rsidRPr="00B0440C" w:rsidRDefault="00D31537">
            <w:pPr>
              <w:rPr>
                <w:rFonts w:ascii="Arial" w:hAnsi="Arial" w:cs="Arial"/>
              </w:rPr>
            </w:pPr>
            <w:r w:rsidRPr="00B0440C">
              <w:rPr>
                <w:rFonts w:ascii="Arial" w:hAnsi="Arial" w:cs="Arial"/>
              </w:rPr>
              <w:t xml:space="preserve">How are staff updated in relation to safeguarding throughout the academic year? </w:t>
            </w:r>
          </w:p>
          <w:p w14:paraId="4F076C47" w14:textId="77777777" w:rsidR="00036A53" w:rsidRPr="00B0440C" w:rsidRDefault="00036A53">
            <w:pPr>
              <w:rPr>
                <w:rFonts w:ascii="Arial" w:hAnsi="Arial" w:cs="Arial"/>
              </w:rPr>
            </w:pPr>
          </w:p>
          <w:p w14:paraId="3A00E62C" w14:textId="0219FA8B" w:rsidR="00D31537" w:rsidRPr="00B0440C" w:rsidRDefault="00D31537" w:rsidP="00036A53">
            <w:pPr>
              <w:rPr>
                <w:rFonts w:ascii="Arial" w:hAnsi="Arial" w:cs="Arial"/>
              </w:rPr>
            </w:pPr>
            <w:r w:rsidRPr="00B0440C">
              <w:rPr>
                <w:rFonts w:ascii="Arial" w:hAnsi="Arial" w:cs="Arial"/>
              </w:rPr>
              <w:t>Where is the evidence for this?</w:t>
            </w:r>
          </w:p>
          <w:p w14:paraId="39AD4824" w14:textId="47B56CE8" w:rsidR="00E602FB" w:rsidRPr="00B0440C" w:rsidRDefault="00E602FB" w:rsidP="00036A53">
            <w:pPr>
              <w:rPr>
                <w:rFonts w:ascii="Arial" w:hAnsi="Arial" w:cs="Arial"/>
              </w:rPr>
            </w:pPr>
          </w:p>
          <w:p w14:paraId="161FDEB2" w14:textId="15141BF6" w:rsidR="00E602FB" w:rsidRPr="00B0440C" w:rsidRDefault="00E602FB" w:rsidP="00036A53">
            <w:pPr>
              <w:rPr>
                <w:rFonts w:ascii="Arial" w:hAnsi="Arial" w:cs="Arial"/>
              </w:rPr>
            </w:pPr>
            <w:r w:rsidRPr="00B0440C">
              <w:rPr>
                <w:rFonts w:ascii="Arial" w:hAnsi="Arial" w:cs="Arial"/>
              </w:rPr>
              <w:t xml:space="preserve">Do all staff access </w:t>
            </w:r>
            <w:r w:rsidR="008F2CA2" w:rsidRPr="00B0440C">
              <w:rPr>
                <w:rFonts w:ascii="Arial" w:hAnsi="Arial" w:cs="Arial"/>
              </w:rPr>
              <w:t xml:space="preserve">these updates? </w:t>
            </w:r>
          </w:p>
          <w:p w14:paraId="08DA03E7" w14:textId="77777777" w:rsidR="00036A53" w:rsidRPr="00B0440C" w:rsidRDefault="00036A53" w:rsidP="00036A53">
            <w:pPr>
              <w:rPr>
                <w:rFonts w:ascii="Arial" w:hAnsi="Arial" w:cs="Arial"/>
              </w:rPr>
            </w:pPr>
          </w:p>
          <w:p w14:paraId="44A39778" w14:textId="2ED45810" w:rsidR="00C03ADF" w:rsidRPr="00B0440C" w:rsidRDefault="00D31537" w:rsidP="006075F3">
            <w:pPr>
              <w:rPr>
                <w:rFonts w:ascii="Arial" w:hAnsi="Arial" w:cs="Arial"/>
              </w:rPr>
            </w:pPr>
            <w:r w:rsidRPr="00B0440C">
              <w:rPr>
                <w:rFonts w:ascii="Arial" w:hAnsi="Arial" w:cs="Arial"/>
              </w:rPr>
              <w:t>What is the impact of the training / updates on staff practice in the setting?</w:t>
            </w:r>
          </w:p>
          <w:p w14:paraId="2343188F" w14:textId="77777777" w:rsidR="00036A53" w:rsidRPr="00B0440C" w:rsidRDefault="00036A53" w:rsidP="006075F3">
            <w:pPr>
              <w:rPr>
                <w:rFonts w:ascii="Arial" w:hAnsi="Arial" w:cs="Arial"/>
              </w:rPr>
            </w:pPr>
          </w:p>
          <w:p w14:paraId="6F52B463" w14:textId="6011E902" w:rsidR="00C03ADF" w:rsidRPr="00B0440C" w:rsidRDefault="00C03ADF" w:rsidP="00036A53">
            <w:pPr>
              <w:rPr>
                <w:rFonts w:ascii="Arial" w:hAnsi="Arial" w:cs="Arial"/>
              </w:rPr>
            </w:pPr>
            <w:r w:rsidRPr="00B0440C">
              <w:rPr>
                <w:rFonts w:ascii="Arial" w:hAnsi="Arial" w:cs="Arial"/>
              </w:rPr>
              <w:t>Have DSLs attended any other safeguarding related training?</w:t>
            </w:r>
          </w:p>
          <w:p w14:paraId="2A24E15F" w14:textId="77777777" w:rsidR="00036A53" w:rsidRPr="00B0440C" w:rsidRDefault="00036A53" w:rsidP="00036A53">
            <w:pPr>
              <w:rPr>
                <w:rFonts w:ascii="Arial" w:hAnsi="Arial" w:cs="Arial"/>
              </w:rPr>
            </w:pPr>
          </w:p>
          <w:p w14:paraId="3DCEA125" w14:textId="77777777" w:rsidR="00D31537" w:rsidRDefault="00C03ADF" w:rsidP="00036A53">
            <w:pPr>
              <w:rPr>
                <w:rFonts w:ascii="Arial" w:hAnsi="Arial" w:cs="Arial"/>
              </w:rPr>
            </w:pPr>
            <w:r w:rsidRPr="00B0440C">
              <w:rPr>
                <w:rFonts w:ascii="Arial" w:hAnsi="Arial" w:cs="Arial"/>
              </w:rPr>
              <w:t>What has been the learning and actions from any recently attended safeguarding training courses?</w:t>
            </w:r>
          </w:p>
          <w:p w14:paraId="601CC779" w14:textId="77777777" w:rsidR="003B3728" w:rsidRDefault="003B3728" w:rsidP="00036A53">
            <w:pPr>
              <w:rPr>
                <w:rFonts w:ascii="Arial" w:hAnsi="Arial" w:cs="Arial"/>
              </w:rPr>
            </w:pPr>
          </w:p>
          <w:p w14:paraId="5ECD3750" w14:textId="0C89A6BE" w:rsidR="003B3728" w:rsidRPr="007225A5" w:rsidDel="00AA5F5F" w:rsidRDefault="003B3728" w:rsidP="00036A53">
            <w:pPr>
              <w:rPr>
                <w:rFonts w:ascii="Arial" w:hAnsi="Arial" w:cs="Arial"/>
              </w:rPr>
            </w:pPr>
            <w:r>
              <w:rPr>
                <w:rFonts w:ascii="Arial" w:hAnsi="Arial" w:cs="Arial"/>
              </w:rPr>
              <w:t>Does the DSL attend a local DSL network linked to a Local Safeguarding Children Group (NSCP)?</w:t>
            </w:r>
          </w:p>
        </w:tc>
        <w:tc>
          <w:tcPr>
            <w:tcW w:w="858" w:type="pct"/>
          </w:tcPr>
          <w:p w14:paraId="01CFD07B" w14:textId="77777777" w:rsidR="00D31537" w:rsidRPr="00EB61C9" w:rsidRDefault="00D31537" w:rsidP="006075F3">
            <w:pPr>
              <w:spacing w:before="120" w:after="120"/>
              <w:rPr>
                <w:rFonts w:ascii="Arial" w:eastAsia="Times New Roman" w:hAnsi="Arial" w:cs="Arial"/>
                <w:lang w:eastAsia="en-GB"/>
              </w:rPr>
            </w:pPr>
          </w:p>
        </w:tc>
        <w:tc>
          <w:tcPr>
            <w:tcW w:w="744" w:type="pct"/>
          </w:tcPr>
          <w:p w14:paraId="1C7DBF0D" w14:textId="77777777" w:rsidR="00D31537" w:rsidRPr="00EB61C9" w:rsidRDefault="00D31537" w:rsidP="006075F3">
            <w:pPr>
              <w:spacing w:before="120" w:after="120"/>
              <w:rPr>
                <w:rFonts w:ascii="Arial" w:eastAsia="Times New Roman" w:hAnsi="Arial" w:cs="Arial"/>
                <w:lang w:eastAsia="en-GB"/>
              </w:rPr>
            </w:pPr>
          </w:p>
        </w:tc>
      </w:tr>
      <w:tr w:rsidR="000F420A" w:rsidRPr="00EB61C9" w14:paraId="74353192" w14:textId="77777777" w:rsidTr="003B3728">
        <w:trPr>
          <w:cantSplit/>
          <w:trHeight w:val="1134"/>
          <w:tblHeader/>
        </w:trPr>
        <w:tc>
          <w:tcPr>
            <w:tcW w:w="1794" w:type="pct"/>
          </w:tcPr>
          <w:p w14:paraId="00368C01" w14:textId="75543680" w:rsidR="00CF3A20" w:rsidRPr="00274A10" w:rsidRDefault="00D408DE" w:rsidP="00D408DE">
            <w:pPr>
              <w:rPr>
                <w:lang w:eastAsia="en-GB"/>
              </w:rPr>
            </w:pPr>
            <w:r>
              <w:rPr>
                <w:rFonts w:ascii="Arial" w:hAnsi="Arial" w:cs="Arial"/>
                <w:lang w:eastAsia="en-GB"/>
              </w:rPr>
              <w:t xml:space="preserve">2.5 </w:t>
            </w:r>
            <w:r w:rsidR="000F420A" w:rsidRPr="007225A5">
              <w:rPr>
                <w:rFonts w:ascii="Arial" w:hAnsi="Arial" w:cs="Arial"/>
                <w:lang w:eastAsia="en-GB"/>
              </w:rPr>
              <w:t>A senior member of the school’s leadership</w:t>
            </w:r>
            <w:r w:rsidR="00CF3A20" w:rsidRPr="007225A5">
              <w:rPr>
                <w:rFonts w:ascii="Arial" w:hAnsi="Arial" w:cs="Arial"/>
                <w:lang w:eastAsia="en-GB"/>
              </w:rPr>
              <w:t xml:space="preserve"> </w:t>
            </w:r>
            <w:r w:rsidR="000F420A" w:rsidRPr="007225A5">
              <w:rPr>
                <w:rFonts w:ascii="Arial" w:hAnsi="Arial" w:cs="Arial"/>
                <w:lang w:eastAsia="en-GB"/>
              </w:rPr>
              <w:t>team has been appointed to the role of designated safeguarding lead. They should take lead responsibility for safeguarding and child protection, including online safety. They have additional time, funding, training, resources and support to carry out the role effectively.</w:t>
            </w:r>
            <w:r w:rsidR="00CF3A20" w:rsidRPr="007225A5">
              <w:rPr>
                <w:rFonts w:ascii="Arial" w:hAnsi="Arial" w:cs="Arial"/>
                <w:lang w:eastAsia="en-GB"/>
              </w:rPr>
              <w:t xml:space="preserve"> </w:t>
            </w:r>
          </w:p>
          <w:p w14:paraId="326DFD4A" w14:textId="77777777" w:rsidR="000F420A" w:rsidRPr="00036A53" w:rsidRDefault="000F420A" w:rsidP="00036A53">
            <w:pPr>
              <w:spacing w:before="120" w:after="120"/>
              <w:rPr>
                <w:rFonts w:ascii="Arial" w:eastAsia="Times New Roman" w:hAnsi="Arial" w:cs="Arial"/>
                <w:lang w:eastAsia="en-GB"/>
              </w:rPr>
            </w:pPr>
            <w:r w:rsidRPr="00036A53">
              <w:rPr>
                <w:rFonts w:ascii="Arial" w:eastAsia="Times New Roman" w:hAnsi="Arial" w:cs="Arial"/>
                <w:lang w:eastAsia="en-GB"/>
              </w:rPr>
              <w:t>The role is explicitly stated in the role holder’s job description.</w:t>
            </w:r>
          </w:p>
          <w:p w14:paraId="4B5A8ABE" w14:textId="77777777" w:rsidR="000F420A" w:rsidRPr="00036A53" w:rsidRDefault="000F420A" w:rsidP="007225A5">
            <w:pPr>
              <w:rPr>
                <w:rFonts w:ascii="Arial" w:eastAsia="Times New Roman" w:hAnsi="Arial" w:cs="Arial"/>
                <w:b/>
                <w:lang w:eastAsia="en-GB"/>
              </w:rPr>
            </w:pPr>
            <w:r w:rsidRPr="00036A53">
              <w:rPr>
                <w:rFonts w:ascii="Arial" w:eastAsia="Times New Roman" w:hAnsi="Arial" w:cs="Arial"/>
                <w:b/>
                <w:lang w:eastAsia="en-GB"/>
              </w:rPr>
              <w:t>Further Guidance</w:t>
            </w:r>
          </w:p>
          <w:p w14:paraId="6B897190" w14:textId="3ABBBBEB" w:rsidR="000F420A" w:rsidRPr="00A60670" w:rsidRDefault="00D408DE" w:rsidP="007225A5">
            <w:pPr>
              <w:spacing w:line="259" w:lineRule="auto"/>
              <w:rPr>
                <w:rFonts w:ascii="Arial" w:eastAsia="Times New Roman" w:hAnsi="Arial" w:cs="Arial"/>
                <w:lang w:eastAsia="en-GB"/>
              </w:rPr>
            </w:pPr>
            <w:hyperlink r:id="rId48" w:history="1">
              <w:r w:rsidR="000F420A" w:rsidRPr="007225A5">
                <w:rPr>
                  <w:rFonts w:ascii="Arial" w:eastAsia="Times New Roman" w:hAnsi="Arial" w:cs="Arial"/>
                  <w:color w:val="0563C1" w:themeColor="hyperlink"/>
                  <w:u w:val="single"/>
                  <w:lang w:eastAsia="en-GB"/>
                </w:rPr>
                <w:t>Keeping Children Safe in Education</w:t>
              </w:r>
            </w:hyperlink>
            <w:r w:rsidR="000F420A" w:rsidRPr="0018543B">
              <w:rPr>
                <w:rFonts w:ascii="Arial" w:eastAsia="Times New Roman" w:hAnsi="Arial" w:cs="Arial"/>
                <w:lang w:eastAsia="en-GB"/>
              </w:rPr>
              <w:t>,</w:t>
            </w:r>
            <w:r w:rsidR="000F420A" w:rsidRPr="00A60670">
              <w:rPr>
                <w:rFonts w:ascii="Arial" w:eastAsia="Times New Roman" w:hAnsi="Arial" w:cs="Arial"/>
                <w:lang w:eastAsia="en-GB"/>
              </w:rPr>
              <w:t xml:space="preserve"> DfE 202</w:t>
            </w:r>
            <w:r w:rsidR="00807B57">
              <w:rPr>
                <w:rFonts w:ascii="Arial" w:eastAsia="Times New Roman" w:hAnsi="Arial" w:cs="Arial"/>
                <w:lang w:eastAsia="en-GB"/>
              </w:rPr>
              <w:t>3</w:t>
            </w:r>
          </w:p>
          <w:p w14:paraId="703822BC" w14:textId="4F25041B" w:rsidR="000F420A" w:rsidRPr="00A60670" w:rsidRDefault="000F420A" w:rsidP="007225A5">
            <w:pPr>
              <w:spacing w:line="259" w:lineRule="auto"/>
              <w:rPr>
                <w:rFonts w:ascii="Arial" w:eastAsia="Times New Roman" w:hAnsi="Arial" w:cs="Arial"/>
                <w:color w:val="0066CC"/>
                <w:u w:val="single"/>
                <w:lang w:eastAsia="en-GB"/>
              </w:rPr>
            </w:pPr>
            <w:r w:rsidRPr="00A60670">
              <w:rPr>
                <w:rFonts w:ascii="Arial" w:eastAsia="Times New Roman" w:hAnsi="Arial" w:cs="Arial"/>
                <w:color w:val="0066CC"/>
                <w:lang w:eastAsia="en-GB"/>
              </w:rPr>
              <w:fldChar w:fldCharType="begin"/>
            </w:r>
            <w:r w:rsidR="00807B57">
              <w:rPr>
                <w:rFonts w:ascii="Arial" w:eastAsia="Times New Roman" w:hAnsi="Arial" w:cs="Arial"/>
                <w:color w:val="0066CC"/>
                <w:lang w:eastAsia="en-GB"/>
              </w:rPr>
              <w:instrText>HYPERLINK "https://www.schools.norfolk.gov.uk/pupil-safety-and-behaviour/safeguarding/toolkit/training-and-webinars/training"</w:instrText>
            </w:r>
            <w:r w:rsidRPr="00A60670">
              <w:rPr>
                <w:rFonts w:ascii="Arial" w:eastAsia="Times New Roman" w:hAnsi="Arial" w:cs="Arial"/>
                <w:color w:val="0066CC"/>
                <w:lang w:eastAsia="en-GB"/>
              </w:rPr>
            </w:r>
            <w:r w:rsidRPr="00A60670">
              <w:rPr>
                <w:rFonts w:ascii="Arial" w:eastAsia="Times New Roman" w:hAnsi="Arial" w:cs="Arial"/>
                <w:color w:val="0066CC"/>
                <w:lang w:eastAsia="en-GB"/>
              </w:rPr>
              <w:fldChar w:fldCharType="separate"/>
            </w:r>
            <w:r w:rsidRPr="00A60670">
              <w:rPr>
                <w:rFonts w:ascii="Arial" w:eastAsia="Times New Roman" w:hAnsi="Arial" w:cs="Arial"/>
                <w:color w:val="0066CC"/>
                <w:u w:val="single"/>
                <w:lang w:eastAsia="en-GB"/>
              </w:rPr>
              <w:t>LA Training Requirements Grid</w:t>
            </w:r>
          </w:p>
          <w:p w14:paraId="037113A8" w14:textId="3DBFB9FE" w:rsidR="000F420A" w:rsidRPr="007225A5" w:rsidRDefault="000F420A" w:rsidP="007225A5">
            <w:pPr>
              <w:rPr>
                <w:rFonts w:ascii="Arial" w:hAnsi="Arial" w:cs="Arial"/>
                <w:lang w:eastAsia="en-GB"/>
              </w:rPr>
            </w:pPr>
            <w:r w:rsidRPr="00A60670">
              <w:rPr>
                <w:lang w:eastAsia="en-GB"/>
              </w:rPr>
              <w:fldChar w:fldCharType="end"/>
            </w:r>
            <w:hyperlink r:id="rId49" w:history="1">
              <w:r w:rsidR="00D408DE" w:rsidRPr="007225A5">
                <w:rPr>
                  <w:rStyle w:val="Hyperlink"/>
                  <w:rFonts w:ascii="Arial" w:hAnsi="Arial" w:cs="Arial"/>
                </w:rPr>
                <w:t>Roles and Responsibilities</w:t>
              </w:r>
            </w:hyperlink>
          </w:p>
        </w:tc>
        <w:tc>
          <w:tcPr>
            <w:tcW w:w="1604" w:type="pct"/>
          </w:tcPr>
          <w:p w14:paraId="508F7195" w14:textId="4BD016A4" w:rsidR="00DC790A" w:rsidRDefault="00DC790A" w:rsidP="006075F3">
            <w:pPr>
              <w:spacing w:before="120" w:after="120" w:line="259" w:lineRule="auto"/>
              <w:rPr>
                <w:rFonts w:ascii="Arial" w:eastAsia="Times New Roman" w:hAnsi="Arial" w:cs="Arial"/>
                <w:lang w:eastAsia="en-GB"/>
              </w:rPr>
            </w:pPr>
            <w:r>
              <w:rPr>
                <w:rFonts w:ascii="Arial" w:eastAsia="Times New Roman" w:hAnsi="Arial" w:cs="Arial"/>
                <w:lang w:eastAsia="en-GB"/>
              </w:rPr>
              <w:lastRenderedPageBreak/>
              <w:t>When was the date of the Lead DSL’s last DSL training?</w:t>
            </w:r>
          </w:p>
          <w:p w14:paraId="0901614E" w14:textId="341088D5" w:rsidR="00DC790A" w:rsidRDefault="00DC790A" w:rsidP="006075F3">
            <w:pPr>
              <w:spacing w:before="120" w:after="120" w:line="259" w:lineRule="auto"/>
              <w:rPr>
                <w:rFonts w:ascii="Arial" w:eastAsia="Times New Roman" w:hAnsi="Arial" w:cs="Arial"/>
                <w:lang w:eastAsia="en-GB"/>
              </w:rPr>
            </w:pPr>
            <w:r>
              <w:rPr>
                <w:rFonts w:ascii="Arial" w:eastAsia="Times New Roman" w:hAnsi="Arial" w:cs="Arial"/>
                <w:lang w:eastAsia="en-GB"/>
              </w:rPr>
              <w:t>Have they attended a NSCP multi-agency training course in the last 3 years?</w:t>
            </w:r>
          </w:p>
          <w:p w14:paraId="795E35E8" w14:textId="17773B33" w:rsidR="00DC790A" w:rsidRDefault="00DC790A" w:rsidP="006075F3">
            <w:pPr>
              <w:spacing w:before="120" w:after="120" w:line="259" w:lineRule="auto"/>
              <w:rPr>
                <w:rFonts w:ascii="Arial" w:eastAsia="Times New Roman" w:hAnsi="Arial" w:cs="Arial"/>
                <w:lang w:eastAsia="en-GB"/>
              </w:rPr>
            </w:pPr>
            <w:r>
              <w:rPr>
                <w:rFonts w:ascii="Arial" w:eastAsia="Times New Roman" w:hAnsi="Arial" w:cs="Arial"/>
                <w:lang w:eastAsia="en-GB"/>
              </w:rPr>
              <w:t xml:space="preserve">Does it explicitly state in their job description that they are the Lead DSL and outlines their responsibilities </w:t>
            </w:r>
            <w:proofErr w:type="gramStart"/>
            <w:r>
              <w:rPr>
                <w:rFonts w:ascii="Arial" w:eastAsia="Times New Roman" w:hAnsi="Arial" w:cs="Arial"/>
                <w:lang w:eastAsia="en-GB"/>
              </w:rPr>
              <w:t>in light of</w:t>
            </w:r>
            <w:proofErr w:type="gramEnd"/>
            <w:r>
              <w:rPr>
                <w:rFonts w:ascii="Arial" w:eastAsia="Times New Roman" w:hAnsi="Arial" w:cs="Arial"/>
                <w:lang w:eastAsia="en-GB"/>
              </w:rPr>
              <w:t xml:space="preserve"> this?</w:t>
            </w:r>
          </w:p>
          <w:p w14:paraId="2ECEF330" w14:textId="3CDE5BCD" w:rsidR="00DC790A" w:rsidRDefault="00DC790A" w:rsidP="00036A53">
            <w:pPr>
              <w:rPr>
                <w:rFonts w:ascii="Arial" w:hAnsi="Arial" w:cs="Arial"/>
              </w:rPr>
            </w:pPr>
            <w:r w:rsidRPr="00036A53">
              <w:rPr>
                <w:rFonts w:ascii="Arial" w:hAnsi="Arial" w:cs="Arial"/>
              </w:rPr>
              <w:lastRenderedPageBreak/>
              <w:t>Has the DSL attended any other safeguarding related training?</w:t>
            </w:r>
          </w:p>
          <w:p w14:paraId="3974995F" w14:textId="77777777" w:rsidR="00036A53" w:rsidRPr="00036A53" w:rsidRDefault="00036A53" w:rsidP="00036A53">
            <w:pPr>
              <w:rPr>
                <w:rFonts w:ascii="Arial" w:hAnsi="Arial" w:cs="Arial"/>
              </w:rPr>
            </w:pPr>
          </w:p>
          <w:p w14:paraId="74954504" w14:textId="5A1B6290" w:rsidR="000F420A" w:rsidRPr="00EB61C9" w:rsidRDefault="00DC790A" w:rsidP="007225A5">
            <w:pPr>
              <w:rPr>
                <w:rFonts w:ascii="Arial" w:eastAsia="Times New Roman" w:hAnsi="Arial" w:cs="Arial"/>
                <w:lang w:eastAsia="en-GB"/>
              </w:rPr>
            </w:pPr>
            <w:r w:rsidRPr="00036A53">
              <w:rPr>
                <w:rFonts w:ascii="Arial" w:hAnsi="Arial" w:cs="Arial"/>
              </w:rPr>
              <w:t>What has been the learning and actions from any recently attended safeguarding training courses?</w:t>
            </w:r>
          </w:p>
        </w:tc>
        <w:tc>
          <w:tcPr>
            <w:tcW w:w="858" w:type="pct"/>
          </w:tcPr>
          <w:p w14:paraId="1D858FFC" w14:textId="77777777" w:rsidR="000F420A" w:rsidRPr="00EB61C9" w:rsidRDefault="000F420A" w:rsidP="006075F3">
            <w:pPr>
              <w:spacing w:before="120" w:after="120"/>
              <w:rPr>
                <w:rFonts w:ascii="Arial" w:eastAsia="Times New Roman" w:hAnsi="Arial" w:cs="Arial"/>
                <w:lang w:eastAsia="en-GB"/>
              </w:rPr>
            </w:pPr>
          </w:p>
        </w:tc>
        <w:tc>
          <w:tcPr>
            <w:tcW w:w="744" w:type="pct"/>
          </w:tcPr>
          <w:p w14:paraId="27F16ED2" w14:textId="77777777" w:rsidR="000F420A" w:rsidRPr="00EB61C9" w:rsidRDefault="000F420A" w:rsidP="006075F3">
            <w:pPr>
              <w:spacing w:before="120" w:after="120"/>
              <w:rPr>
                <w:rFonts w:ascii="Arial" w:eastAsia="Times New Roman" w:hAnsi="Arial" w:cs="Arial"/>
                <w:lang w:eastAsia="en-GB"/>
              </w:rPr>
            </w:pPr>
          </w:p>
        </w:tc>
      </w:tr>
      <w:tr w:rsidR="000F420A" w:rsidRPr="00EB61C9" w14:paraId="2B509319" w14:textId="77777777" w:rsidTr="003B3728">
        <w:trPr>
          <w:cantSplit/>
          <w:trHeight w:val="1134"/>
          <w:tblHeader/>
        </w:trPr>
        <w:tc>
          <w:tcPr>
            <w:tcW w:w="1794" w:type="pct"/>
          </w:tcPr>
          <w:p w14:paraId="2C6884FA" w14:textId="67A11796" w:rsidR="000F420A" w:rsidRPr="007225A5" w:rsidRDefault="00D408DE" w:rsidP="00D408DE">
            <w:pPr>
              <w:spacing w:before="120" w:after="120"/>
              <w:rPr>
                <w:rFonts w:ascii="Arial" w:eastAsia="Times New Roman" w:hAnsi="Arial" w:cs="Arial"/>
                <w:lang w:eastAsia="en-GB"/>
              </w:rPr>
            </w:pPr>
            <w:r>
              <w:rPr>
                <w:rFonts w:ascii="Arial" w:eastAsia="Times New Roman" w:hAnsi="Arial" w:cs="Arial"/>
                <w:lang w:eastAsia="en-GB"/>
              </w:rPr>
              <w:t xml:space="preserve">2.6 </w:t>
            </w:r>
            <w:r w:rsidR="000F420A" w:rsidRPr="007225A5">
              <w:rPr>
                <w:rFonts w:ascii="Arial" w:eastAsia="Times New Roman" w:hAnsi="Arial" w:cs="Arial"/>
                <w:lang w:eastAsia="en-GB"/>
              </w:rPr>
              <w:t>There is an alternative person identified to fulfil the role in the DSL’s absence and there is always cover for this role. The role is explicitly stated in the role holder’s job description, and they are trained to the same standard as the Lead DSL.</w:t>
            </w:r>
            <w:r w:rsidR="000F420A" w:rsidRPr="007225A5">
              <w:rPr>
                <w:rFonts w:ascii="Arial" w:eastAsia="Times New Roman" w:hAnsi="Arial" w:cs="Arial"/>
                <w:b/>
                <w:lang w:eastAsia="en-GB"/>
              </w:rPr>
              <w:t xml:space="preserve"> </w:t>
            </w:r>
          </w:p>
          <w:p w14:paraId="48A2090F" w14:textId="77777777" w:rsidR="000F420A" w:rsidRPr="00036A53" w:rsidRDefault="000F420A" w:rsidP="007225A5">
            <w:pPr>
              <w:rPr>
                <w:rFonts w:ascii="Arial" w:eastAsia="Times New Roman" w:hAnsi="Arial" w:cs="Arial"/>
                <w:b/>
                <w:lang w:eastAsia="en-GB"/>
              </w:rPr>
            </w:pPr>
            <w:r w:rsidRPr="00036A53">
              <w:rPr>
                <w:rFonts w:ascii="Arial" w:eastAsia="Times New Roman" w:hAnsi="Arial" w:cs="Arial"/>
                <w:b/>
                <w:lang w:eastAsia="en-GB"/>
              </w:rPr>
              <w:t>Further Guidance</w:t>
            </w:r>
          </w:p>
          <w:p w14:paraId="27D680E8" w14:textId="2A12B733" w:rsidR="000F420A" w:rsidRDefault="00D408DE" w:rsidP="0018543B">
            <w:pPr>
              <w:rPr>
                <w:rFonts w:ascii="Arial" w:eastAsia="Times New Roman" w:hAnsi="Arial" w:cs="Arial"/>
                <w:lang w:eastAsia="en-GB"/>
              </w:rPr>
            </w:pPr>
            <w:hyperlink r:id="rId50" w:history="1">
              <w:r w:rsidR="000F420A" w:rsidRPr="007225A5">
                <w:rPr>
                  <w:rStyle w:val="Hyperlink"/>
                  <w:rFonts w:ascii="Arial" w:eastAsia="Times New Roman" w:hAnsi="Arial" w:cs="Arial"/>
                  <w:lang w:eastAsia="en-GB"/>
                </w:rPr>
                <w:t>Keeping Children Safe in Education</w:t>
              </w:r>
            </w:hyperlink>
            <w:r w:rsidR="000F420A" w:rsidRPr="0018543B">
              <w:rPr>
                <w:rFonts w:ascii="Arial" w:eastAsia="Times New Roman" w:hAnsi="Arial" w:cs="Arial"/>
                <w:lang w:eastAsia="en-GB"/>
              </w:rPr>
              <w:t>,</w:t>
            </w:r>
            <w:r w:rsidR="000F420A" w:rsidRPr="001A099C">
              <w:rPr>
                <w:rFonts w:ascii="Arial" w:eastAsia="Times New Roman" w:hAnsi="Arial" w:cs="Arial"/>
                <w:lang w:eastAsia="en-GB"/>
              </w:rPr>
              <w:t xml:space="preserve"> DfE 202</w:t>
            </w:r>
            <w:r w:rsidR="00807B57">
              <w:rPr>
                <w:rFonts w:ascii="Arial" w:eastAsia="Times New Roman" w:hAnsi="Arial" w:cs="Arial"/>
                <w:lang w:eastAsia="en-GB"/>
              </w:rPr>
              <w:t>3</w:t>
            </w:r>
          </w:p>
          <w:p w14:paraId="6401CC58" w14:textId="0A685E39" w:rsidR="00D408DE" w:rsidRPr="00036A53" w:rsidRDefault="00D408DE" w:rsidP="007225A5">
            <w:pPr>
              <w:rPr>
                <w:rFonts w:ascii="Arial" w:eastAsia="Times New Roman" w:hAnsi="Arial" w:cs="Arial"/>
                <w:lang w:eastAsia="en-GB"/>
              </w:rPr>
            </w:pPr>
            <w:hyperlink r:id="rId51" w:history="1">
              <w:r w:rsidRPr="000C01D7">
                <w:rPr>
                  <w:rStyle w:val="Hyperlink"/>
                  <w:rFonts w:ascii="Arial" w:hAnsi="Arial" w:cs="Arial"/>
                  <w:lang w:eastAsia="en-GB"/>
                </w:rPr>
                <w:t>Roles and Responsibilities</w:t>
              </w:r>
            </w:hyperlink>
          </w:p>
        </w:tc>
        <w:tc>
          <w:tcPr>
            <w:tcW w:w="1604" w:type="pct"/>
          </w:tcPr>
          <w:p w14:paraId="52262818" w14:textId="64884DA2" w:rsidR="00DC790A" w:rsidRDefault="00DC790A" w:rsidP="006075F3">
            <w:pPr>
              <w:spacing w:before="120" w:after="120" w:line="259" w:lineRule="auto"/>
              <w:rPr>
                <w:rFonts w:ascii="Arial" w:eastAsia="Times New Roman" w:hAnsi="Arial" w:cs="Arial"/>
                <w:lang w:eastAsia="en-GB"/>
              </w:rPr>
            </w:pPr>
            <w:r w:rsidRPr="00B0440C">
              <w:rPr>
                <w:rFonts w:ascii="Arial" w:eastAsia="Times New Roman" w:hAnsi="Arial" w:cs="Arial"/>
                <w:lang w:eastAsia="en-GB"/>
              </w:rPr>
              <w:t xml:space="preserve">When </w:t>
            </w:r>
            <w:r w:rsidR="00E3669E" w:rsidRPr="00B0440C">
              <w:rPr>
                <w:rFonts w:ascii="Arial" w:eastAsia="Times New Roman" w:hAnsi="Arial" w:cs="Arial"/>
                <w:lang w:eastAsia="en-GB"/>
              </w:rPr>
              <w:t xml:space="preserve">did </w:t>
            </w:r>
            <w:r w:rsidR="00CF3A20" w:rsidRPr="00B0440C">
              <w:rPr>
                <w:rFonts w:ascii="Arial" w:eastAsia="Times New Roman" w:hAnsi="Arial" w:cs="Arial"/>
                <w:lang w:eastAsia="en-GB"/>
              </w:rPr>
              <w:t>the</w:t>
            </w:r>
            <w:r w:rsidRPr="00B0440C">
              <w:rPr>
                <w:rFonts w:ascii="Arial" w:eastAsia="Times New Roman" w:hAnsi="Arial" w:cs="Arial"/>
                <w:lang w:eastAsia="en-GB"/>
              </w:rPr>
              <w:t xml:space="preserve"> </w:t>
            </w:r>
            <w:r>
              <w:rPr>
                <w:rFonts w:ascii="Arial" w:eastAsia="Times New Roman" w:hAnsi="Arial" w:cs="Arial"/>
                <w:lang w:eastAsia="en-GB"/>
              </w:rPr>
              <w:t>DSL</w:t>
            </w:r>
            <w:r w:rsidR="00CB1221">
              <w:rPr>
                <w:rFonts w:ascii="Arial" w:eastAsia="Times New Roman" w:hAnsi="Arial" w:cs="Arial"/>
                <w:lang w:eastAsia="en-GB"/>
              </w:rPr>
              <w:t>s</w:t>
            </w:r>
            <w:r w:rsidR="00CF3A20" w:rsidRPr="00804D45">
              <w:rPr>
                <w:rFonts w:ascii="Arial" w:eastAsia="Times New Roman" w:hAnsi="Arial" w:cs="Arial"/>
                <w:color w:val="FF0000"/>
                <w:lang w:eastAsia="en-GB"/>
              </w:rPr>
              <w:t xml:space="preserve"> </w:t>
            </w:r>
            <w:r w:rsidR="00CF3A20">
              <w:rPr>
                <w:rFonts w:ascii="Arial" w:eastAsia="Times New Roman" w:hAnsi="Arial" w:cs="Arial"/>
                <w:lang w:eastAsia="en-GB"/>
              </w:rPr>
              <w:t>complete DSL training</w:t>
            </w:r>
            <w:r>
              <w:rPr>
                <w:rFonts w:ascii="Arial" w:eastAsia="Times New Roman" w:hAnsi="Arial" w:cs="Arial"/>
                <w:lang w:eastAsia="en-GB"/>
              </w:rPr>
              <w:t>?</w:t>
            </w:r>
          </w:p>
          <w:p w14:paraId="1CDD03A0" w14:textId="77777777" w:rsidR="00DC790A" w:rsidRDefault="00DC790A" w:rsidP="006075F3">
            <w:pPr>
              <w:spacing w:before="120" w:after="120" w:line="259" w:lineRule="auto"/>
              <w:rPr>
                <w:rFonts w:ascii="Arial" w:eastAsia="Times New Roman" w:hAnsi="Arial" w:cs="Arial"/>
                <w:lang w:eastAsia="en-GB"/>
              </w:rPr>
            </w:pPr>
            <w:r>
              <w:rPr>
                <w:rFonts w:ascii="Arial" w:eastAsia="Times New Roman" w:hAnsi="Arial" w:cs="Arial"/>
                <w:lang w:eastAsia="en-GB"/>
              </w:rPr>
              <w:t>Have they attended a NSCP multi-agency training course in the last 3 years?</w:t>
            </w:r>
          </w:p>
          <w:p w14:paraId="65E0E1F8" w14:textId="2433FB98" w:rsidR="00DC790A" w:rsidRDefault="00DC790A" w:rsidP="006075F3">
            <w:pPr>
              <w:spacing w:before="120" w:after="120" w:line="259" w:lineRule="auto"/>
              <w:rPr>
                <w:rFonts w:ascii="Arial" w:eastAsia="Times New Roman" w:hAnsi="Arial" w:cs="Arial"/>
                <w:lang w:eastAsia="en-GB"/>
              </w:rPr>
            </w:pPr>
            <w:r>
              <w:rPr>
                <w:rFonts w:ascii="Arial" w:eastAsia="Times New Roman" w:hAnsi="Arial" w:cs="Arial"/>
                <w:lang w:eastAsia="en-GB"/>
              </w:rPr>
              <w:t>Does it explicitly state in their job description that they are the DSL and outlines their responsibilities?</w:t>
            </w:r>
          </w:p>
          <w:p w14:paraId="7F49E6EB" w14:textId="63E6C5B6" w:rsidR="00DC790A" w:rsidRDefault="00DC790A" w:rsidP="006075F3">
            <w:pPr>
              <w:rPr>
                <w:rFonts w:ascii="Arial" w:hAnsi="Arial" w:cs="Arial"/>
              </w:rPr>
            </w:pPr>
            <w:r w:rsidRPr="00702B60">
              <w:rPr>
                <w:rFonts w:ascii="Arial" w:hAnsi="Arial" w:cs="Arial"/>
              </w:rPr>
              <w:t>Ha</w:t>
            </w:r>
            <w:r>
              <w:rPr>
                <w:rFonts w:ascii="Arial" w:hAnsi="Arial" w:cs="Arial"/>
              </w:rPr>
              <w:t xml:space="preserve">ve </w:t>
            </w:r>
            <w:r w:rsidRPr="00702B60">
              <w:rPr>
                <w:rFonts w:ascii="Arial" w:hAnsi="Arial" w:cs="Arial"/>
              </w:rPr>
              <w:t>the DSL</w:t>
            </w:r>
            <w:r>
              <w:rPr>
                <w:rFonts w:ascii="Arial" w:hAnsi="Arial" w:cs="Arial"/>
              </w:rPr>
              <w:t>s</w:t>
            </w:r>
            <w:r w:rsidRPr="00702B60">
              <w:rPr>
                <w:rFonts w:ascii="Arial" w:hAnsi="Arial" w:cs="Arial"/>
              </w:rPr>
              <w:t xml:space="preserve"> attended any other safeguarding related training?</w:t>
            </w:r>
          </w:p>
          <w:p w14:paraId="273BCCE8" w14:textId="77777777" w:rsidR="00036A53" w:rsidRPr="00702B60" w:rsidRDefault="00036A53" w:rsidP="006075F3">
            <w:pPr>
              <w:rPr>
                <w:rFonts w:ascii="Arial" w:hAnsi="Arial" w:cs="Arial"/>
              </w:rPr>
            </w:pPr>
          </w:p>
          <w:p w14:paraId="60BC882F" w14:textId="6223C706" w:rsidR="000F420A" w:rsidRPr="00EB61C9" w:rsidRDefault="00DC790A" w:rsidP="00036A53">
            <w:pPr>
              <w:rPr>
                <w:rFonts w:ascii="Arial" w:eastAsia="Times New Roman" w:hAnsi="Arial" w:cs="Arial"/>
                <w:lang w:eastAsia="en-GB"/>
              </w:rPr>
            </w:pPr>
            <w:r w:rsidRPr="00702B60">
              <w:rPr>
                <w:rFonts w:ascii="Arial" w:hAnsi="Arial" w:cs="Arial"/>
              </w:rPr>
              <w:t>What has been the learning and actions from any recently attended safeguarding training courses?</w:t>
            </w:r>
          </w:p>
        </w:tc>
        <w:tc>
          <w:tcPr>
            <w:tcW w:w="858" w:type="pct"/>
          </w:tcPr>
          <w:p w14:paraId="3BC1669D" w14:textId="77777777" w:rsidR="000F420A" w:rsidRPr="00EB61C9" w:rsidRDefault="000F420A" w:rsidP="006075F3">
            <w:pPr>
              <w:spacing w:before="120" w:after="120"/>
              <w:rPr>
                <w:rFonts w:ascii="Arial" w:eastAsia="Times New Roman" w:hAnsi="Arial" w:cs="Arial"/>
                <w:lang w:eastAsia="en-GB"/>
              </w:rPr>
            </w:pPr>
          </w:p>
        </w:tc>
        <w:tc>
          <w:tcPr>
            <w:tcW w:w="744" w:type="pct"/>
          </w:tcPr>
          <w:p w14:paraId="058A7253" w14:textId="77777777" w:rsidR="000F420A" w:rsidRPr="00EB61C9" w:rsidRDefault="000F420A" w:rsidP="006075F3">
            <w:pPr>
              <w:spacing w:before="120" w:after="120"/>
              <w:rPr>
                <w:rFonts w:ascii="Arial" w:eastAsia="Times New Roman" w:hAnsi="Arial" w:cs="Arial"/>
                <w:lang w:eastAsia="en-GB"/>
              </w:rPr>
            </w:pPr>
          </w:p>
        </w:tc>
      </w:tr>
      <w:tr w:rsidR="000F420A" w:rsidRPr="00EB61C9" w14:paraId="375AD10F" w14:textId="77777777" w:rsidTr="007225A5">
        <w:trPr>
          <w:cantSplit/>
          <w:trHeight w:val="1550"/>
          <w:tblHeader/>
        </w:trPr>
        <w:tc>
          <w:tcPr>
            <w:tcW w:w="1794" w:type="pct"/>
          </w:tcPr>
          <w:p w14:paraId="733C0DD4" w14:textId="2B0AF3F9" w:rsidR="000F420A" w:rsidRPr="007225A5" w:rsidRDefault="00D408DE" w:rsidP="00D408DE">
            <w:pPr>
              <w:spacing w:before="120" w:after="120"/>
              <w:rPr>
                <w:rFonts w:ascii="Arial" w:eastAsia="Times New Roman" w:hAnsi="Arial" w:cs="Arial"/>
                <w:lang w:eastAsia="en-GB"/>
              </w:rPr>
            </w:pPr>
            <w:r>
              <w:rPr>
                <w:rFonts w:ascii="Arial" w:eastAsia="Times New Roman" w:hAnsi="Arial" w:cs="Arial"/>
                <w:lang w:eastAsia="en-GB"/>
              </w:rPr>
              <w:t xml:space="preserve">2.7 </w:t>
            </w:r>
            <w:r w:rsidR="000F420A" w:rsidRPr="007225A5">
              <w:rPr>
                <w:rFonts w:ascii="Arial" w:eastAsia="Times New Roman" w:hAnsi="Arial" w:cs="Arial"/>
                <w:lang w:eastAsia="en-GB"/>
              </w:rPr>
              <w:t xml:space="preserve">The Designated Safeguarding Lead has received Prevent awareness training and the school has appropriate arrangements in place to prevent pupils being drawn into terrorism in line with the </w:t>
            </w:r>
            <w:hyperlink r:id="rId52" w:history="1">
              <w:r w:rsidR="000F420A" w:rsidRPr="00D408DE">
                <w:rPr>
                  <w:rStyle w:val="Hyperlink"/>
                  <w:rFonts w:ascii="Arial" w:hAnsi="Arial" w:cs="Arial"/>
                </w:rPr>
                <w:t>Prevent duty</w:t>
              </w:r>
            </w:hyperlink>
            <w:r w:rsidR="000F420A" w:rsidRPr="007225A5">
              <w:rPr>
                <w:rFonts w:ascii="Arial" w:eastAsia="Times New Roman" w:hAnsi="Arial" w:cs="Arial"/>
                <w:lang w:eastAsia="en-GB"/>
              </w:rPr>
              <w:t>.</w:t>
            </w:r>
          </w:p>
          <w:p w14:paraId="74CBA276" w14:textId="77777777" w:rsidR="0018543B" w:rsidRPr="00036A53" w:rsidRDefault="0018543B" w:rsidP="00036A53">
            <w:pPr>
              <w:spacing w:before="120" w:after="120"/>
              <w:rPr>
                <w:rFonts w:ascii="Arial" w:eastAsia="Times New Roman" w:hAnsi="Arial" w:cs="Arial"/>
                <w:lang w:eastAsia="en-GB"/>
              </w:rPr>
            </w:pPr>
          </w:p>
          <w:p w14:paraId="46DB837D" w14:textId="77777777" w:rsidR="000F420A" w:rsidRPr="00036A53" w:rsidRDefault="000F420A" w:rsidP="007225A5">
            <w:pPr>
              <w:rPr>
                <w:rFonts w:ascii="Arial" w:eastAsia="Times New Roman" w:hAnsi="Arial" w:cs="Arial"/>
                <w:b/>
                <w:lang w:eastAsia="en-GB"/>
              </w:rPr>
            </w:pPr>
            <w:r w:rsidRPr="00036A53">
              <w:rPr>
                <w:rFonts w:ascii="Arial" w:eastAsia="Times New Roman" w:hAnsi="Arial" w:cs="Arial"/>
                <w:b/>
                <w:lang w:eastAsia="en-GB"/>
              </w:rPr>
              <w:t>Further Guidance</w:t>
            </w:r>
          </w:p>
          <w:p w14:paraId="6E503457" w14:textId="5DFD4646" w:rsidR="000F420A" w:rsidRPr="0018543B" w:rsidRDefault="005730C3" w:rsidP="007225A5">
            <w:pPr>
              <w:rPr>
                <w:rStyle w:val="Hyperlink"/>
                <w:rFonts w:ascii="Arial" w:eastAsia="Times New Roman" w:hAnsi="Arial" w:cs="Arial"/>
                <w:lang w:eastAsia="en-GB"/>
              </w:rPr>
            </w:pPr>
            <w:hyperlink r:id="rId53" w:history="1">
              <w:r w:rsidR="000F420A" w:rsidRPr="0018543B">
                <w:rPr>
                  <w:rStyle w:val="Hyperlink"/>
                  <w:rFonts w:ascii="Arial" w:eastAsia="Times New Roman" w:hAnsi="Arial" w:cs="Arial"/>
                  <w:lang w:eastAsia="en-GB"/>
                </w:rPr>
                <w:t>‘R</w:t>
              </w:r>
              <w:r w:rsidR="000F420A" w:rsidRPr="0018543B">
                <w:rPr>
                  <w:rStyle w:val="Hyperlink"/>
                  <w:rFonts w:ascii="Arial" w:hAnsi="Arial" w:cs="Arial"/>
                  <w:lang w:eastAsia="en-GB"/>
                </w:rPr>
                <w:t xml:space="preserve">evised </w:t>
              </w:r>
              <w:r w:rsidR="000F420A" w:rsidRPr="0018543B">
                <w:rPr>
                  <w:rStyle w:val="Hyperlink"/>
                  <w:rFonts w:ascii="Arial" w:eastAsia="Times New Roman" w:hAnsi="Arial" w:cs="Arial"/>
                  <w:lang w:eastAsia="en-GB"/>
                </w:rPr>
                <w:t>Prevent Duty Guidance: for England &amp; Wales’, HM Government (u</w:t>
              </w:r>
              <w:r w:rsidR="000F420A" w:rsidRPr="0018543B">
                <w:rPr>
                  <w:rStyle w:val="Hyperlink"/>
                  <w:rFonts w:ascii="Arial" w:hAnsi="Arial" w:cs="Arial"/>
                </w:rPr>
                <w:t>pdated April 2021</w:t>
              </w:r>
              <w:r w:rsidR="000F420A" w:rsidRPr="0018543B">
                <w:rPr>
                  <w:rStyle w:val="Hyperlink"/>
                  <w:rFonts w:ascii="Arial" w:eastAsia="Times New Roman" w:hAnsi="Arial" w:cs="Arial"/>
                  <w:lang w:eastAsia="en-GB"/>
                </w:rPr>
                <w:t>)</w:t>
              </w:r>
            </w:hyperlink>
          </w:p>
          <w:bookmarkStart w:id="0" w:name="_Hlk138328533"/>
          <w:p w14:paraId="587DE1E4" w14:textId="119B302D" w:rsidR="00807B57" w:rsidRPr="007225A5" w:rsidRDefault="00807B57" w:rsidP="007225A5">
            <w:pPr>
              <w:shd w:val="clear" w:color="auto" w:fill="FFFFFF"/>
              <w:outlineLvl w:val="0"/>
              <w:rPr>
                <w:rFonts w:ascii="Arial" w:eastAsia="Times New Roman" w:hAnsi="Arial" w:cs="Arial"/>
                <w:color w:val="0B0C0C"/>
                <w:kern w:val="36"/>
                <w:lang w:eastAsia="en-GB"/>
              </w:rPr>
            </w:pPr>
            <w:r w:rsidRPr="007225A5">
              <w:rPr>
                <w:rFonts w:ascii="Arial" w:eastAsia="Times New Roman" w:hAnsi="Arial" w:cs="Arial"/>
                <w:color w:val="0B0C0C"/>
                <w:kern w:val="36"/>
                <w:lang w:eastAsia="en-GB"/>
              </w:rPr>
              <w:fldChar w:fldCharType="begin"/>
            </w:r>
            <w:r w:rsidRPr="007225A5">
              <w:rPr>
                <w:rFonts w:ascii="Arial" w:eastAsia="Times New Roman" w:hAnsi="Arial" w:cs="Arial"/>
                <w:color w:val="0B0C0C"/>
                <w:kern w:val="36"/>
                <w:lang w:eastAsia="en-GB"/>
              </w:rPr>
              <w:instrText xml:space="preserve"> HYPERLINK "https://www.gov.uk/government/publications/prevent-duty-self-assessment-tool-for-schools" </w:instrText>
            </w:r>
            <w:r w:rsidRPr="007225A5">
              <w:rPr>
                <w:rFonts w:ascii="Arial" w:eastAsia="Times New Roman" w:hAnsi="Arial" w:cs="Arial"/>
                <w:color w:val="0B0C0C"/>
                <w:kern w:val="36"/>
                <w:lang w:eastAsia="en-GB"/>
              </w:rPr>
            </w:r>
            <w:r w:rsidRPr="007225A5">
              <w:rPr>
                <w:rFonts w:ascii="Arial" w:eastAsia="Times New Roman" w:hAnsi="Arial" w:cs="Arial"/>
                <w:color w:val="0B0C0C"/>
                <w:kern w:val="36"/>
                <w:lang w:eastAsia="en-GB"/>
              </w:rPr>
              <w:fldChar w:fldCharType="separate"/>
            </w:r>
            <w:r w:rsidRPr="007225A5">
              <w:rPr>
                <w:rStyle w:val="Hyperlink"/>
                <w:rFonts w:ascii="Arial" w:eastAsia="Times New Roman" w:hAnsi="Arial" w:cs="Arial"/>
                <w:kern w:val="36"/>
                <w:lang w:eastAsia="en-GB"/>
              </w:rPr>
              <w:t>‘</w:t>
            </w:r>
            <w:r w:rsidRPr="007225A5">
              <w:rPr>
                <w:rStyle w:val="Hyperlink"/>
                <w:rFonts w:ascii="Arial" w:hAnsi="Arial" w:cs="Arial"/>
              </w:rPr>
              <w:t>Prevent duty self-assessment tool for schools</w:t>
            </w:r>
            <w:r w:rsidRPr="007225A5">
              <w:rPr>
                <w:rStyle w:val="Hyperlink"/>
                <w:rFonts w:ascii="Arial" w:eastAsia="Times New Roman" w:hAnsi="Arial" w:cs="Arial"/>
                <w:kern w:val="36"/>
                <w:lang w:eastAsia="en-GB"/>
              </w:rPr>
              <w:t>’</w:t>
            </w:r>
            <w:r w:rsidRPr="007225A5">
              <w:rPr>
                <w:rStyle w:val="Hyperlink"/>
                <w:rFonts w:ascii="Arial" w:hAnsi="Arial" w:cs="Arial"/>
              </w:rPr>
              <w:t xml:space="preserve"> (October 2022)</w:t>
            </w:r>
            <w:r w:rsidRPr="007225A5">
              <w:rPr>
                <w:rFonts w:ascii="Arial" w:eastAsia="Times New Roman" w:hAnsi="Arial" w:cs="Arial"/>
                <w:color w:val="0B0C0C"/>
                <w:kern w:val="36"/>
                <w:lang w:eastAsia="en-GB"/>
              </w:rPr>
              <w:fldChar w:fldCharType="end"/>
            </w:r>
          </w:p>
          <w:bookmarkEnd w:id="0"/>
          <w:p w14:paraId="15F4D6F5" w14:textId="41FDDEBB" w:rsidR="000F420A" w:rsidRPr="0018543B" w:rsidRDefault="000F420A" w:rsidP="007225A5">
            <w:pPr>
              <w:rPr>
                <w:rFonts w:ascii="Arial" w:eastAsia="Times New Roman" w:hAnsi="Arial" w:cs="Arial"/>
                <w:lang w:eastAsia="en-GB"/>
              </w:rPr>
            </w:pPr>
            <w:r w:rsidRPr="0018543B">
              <w:rPr>
                <w:rFonts w:ascii="Arial" w:eastAsia="Times New Roman" w:hAnsi="Arial" w:cs="Arial"/>
                <w:color w:val="0070C0"/>
                <w:lang w:eastAsia="en-GB"/>
              </w:rPr>
              <w:t>‘</w:t>
            </w:r>
            <w:hyperlink r:id="rId54" w:history="1">
              <w:r w:rsidRPr="007225A5">
                <w:rPr>
                  <w:rFonts w:ascii="Arial" w:eastAsia="Times New Roman" w:hAnsi="Arial" w:cs="Arial"/>
                  <w:color w:val="0070C0"/>
                  <w:u w:val="single"/>
                  <w:lang w:eastAsia="en-GB"/>
                </w:rPr>
                <w:t>The Prevent duty: Departmental advice for schools and childcare providers’</w:t>
              </w:r>
            </w:hyperlink>
            <w:r w:rsidRPr="0018543B">
              <w:rPr>
                <w:rFonts w:ascii="Arial" w:eastAsia="Times New Roman" w:hAnsi="Arial" w:cs="Arial"/>
                <w:lang w:eastAsia="en-GB"/>
              </w:rPr>
              <w:t>, DfE 2015</w:t>
            </w:r>
          </w:p>
          <w:p w14:paraId="696DCD91" w14:textId="0114A322" w:rsidR="000F420A" w:rsidRPr="0018543B" w:rsidRDefault="000F420A" w:rsidP="007225A5">
            <w:pPr>
              <w:rPr>
                <w:rFonts w:ascii="Arial" w:eastAsia="Times New Roman" w:hAnsi="Arial" w:cs="Arial"/>
                <w:lang w:eastAsia="en-GB"/>
              </w:rPr>
            </w:pPr>
            <w:r w:rsidRPr="0018543B">
              <w:rPr>
                <w:rFonts w:ascii="Arial" w:eastAsia="Times New Roman" w:hAnsi="Arial" w:cs="Arial"/>
                <w:lang w:eastAsia="en-GB"/>
              </w:rPr>
              <w:lastRenderedPageBreak/>
              <w:t>‘</w:t>
            </w:r>
            <w:hyperlink r:id="rId55" w:history="1">
              <w:r w:rsidRPr="007225A5">
                <w:rPr>
                  <w:rStyle w:val="Hyperlink"/>
                  <w:rFonts w:ascii="Arial" w:eastAsia="Times New Roman" w:hAnsi="Arial" w:cs="Arial"/>
                  <w:lang w:eastAsia="en-GB"/>
                </w:rPr>
                <w:t>Promoting fundamental British values as part of SMSC in schools: Departmental advice for maintained schools’</w:t>
              </w:r>
              <w:r w:rsidRPr="0018543B">
                <w:rPr>
                  <w:rStyle w:val="Hyperlink"/>
                  <w:rFonts w:ascii="Arial" w:eastAsia="Times New Roman" w:hAnsi="Arial" w:cs="Arial"/>
                  <w:lang w:eastAsia="en-GB"/>
                </w:rPr>
                <w:t>,</w:t>
              </w:r>
            </w:hyperlink>
            <w:r w:rsidRPr="0018543B">
              <w:rPr>
                <w:rFonts w:ascii="Arial" w:eastAsia="Times New Roman" w:hAnsi="Arial" w:cs="Arial"/>
                <w:lang w:eastAsia="en-GB"/>
              </w:rPr>
              <w:t xml:space="preserve"> DfE 2014</w:t>
            </w:r>
          </w:p>
          <w:p w14:paraId="34741276" w14:textId="5E3E6621" w:rsidR="000F420A" w:rsidRDefault="00D408DE" w:rsidP="0018543B">
            <w:pPr>
              <w:rPr>
                <w:rFonts w:ascii="Arial" w:eastAsia="Times New Roman" w:hAnsi="Arial" w:cs="Arial"/>
                <w:lang w:eastAsia="en-GB"/>
              </w:rPr>
            </w:pPr>
            <w:hyperlink r:id="rId56" w:history="1">
              <w:r w:rsidR="000F420A" w:rsidRPr="007225A5">
                <w:rPr>
                  <w:rStyle w:val="Hyperlink"/>
                  <w:rFonts w:ascii="Arial" w:eastAsia="Times New Roman" w:hAnsi="Arial" w:cs="Arial"/>
                  <w:lang w:eastAsia="en-GB"/>
                </w:rPr>
                <w:t>Keeping Children Safe in Education</w:t>
              </w:r>
            </w:hyperlink>
            <w:r w:rsidR="000F420A" w:rsidRPr="0018543B">
              <w:rPr>
                <w:rFonts w:ascii="Arial" w:eastAsia="Times New Roman" w:hAnsi="Arial" w:cs="Arial"/>
                <w:lang w:eastAsia="en-GB"/>
              </w:rPr>
              <w:t>, DfE 202</w:t>
            </w:r>
            <w:r w:rsidR="00807B57" w:rsidRPr="0018543B">
              <w:rPr>
                <w:rFonts w:ascii="Arial" w:eastAsia="Times New Roman" w:hAnsi="Arial" w:cs="Arial"/>
                <w:lang w:eastAsia="en-GB"/>
              </w:rPr>
              <w:t>3</w:t>
            </w:r>
          </w:p>
          <w:p w14:paraId="6DE74DA3" w14:textId="0962CD2A" w:rsidR="000F420A" w:rsidRPr="00036A53" w:rsidRDefault="0018543B" w:rsidP="00036A53">
            <w:pPr>
              <w:spacing w:before="120" w:after="120"/>
              <w:rPr>
                <w:rFonts w:ascii="Arial" w:eastAsia="Times New Roman" w:hAnsi="Arial" w:cs="Arial"/>
                <w:lang w:eastAsia="en-GB"/>
              </w:rPr>
            </w:pPr>
            <w:hyperlink r:id="rId57" w:history="1">
              <w:r w:rsidRPr="0018543B">
                <w:rPr>
                  <w:rStyle w:val="Hyperlink"/>
                  <w:rFonts w:ascii="Arial" w:eastAsia="Times New Roman" w:hAnsi="Arial" w:cs="Arial"/>
                  <w:lang w:eastAsia="en-GB"/>
                </w:rPr>
                <w:t>Prevent duty training (online),</w:t>
              </w:r>
            </w:hyperlink>
            <w:r>
              <w:rPr>
                <w:rFonts w:ascii="Arial" w:eastAsia="Times New Roman" w:hAnsi="Arial" w:cs="Arial"/>
                <w:lang w:eastAsia="en-GB"/>
              </w:rPr>
              <w:t xml:space="preserve"> Home Office, 2023</w:t>
            </w:r>
          </w:p>
        </w:tc>
        <w:tc>
          <w:tcPr>
            <w:tcW w:w="1604" w:type="pct"/>
          </w:tcPr>
          <w:p w14:paraId="0543B2F2" w14:textId="29167943" w:rsidR="00DC790A" w:rsidRDefault="00DC790A" w:rsidP="006075F3">
            <w:pPr>
              <w:spacing w:before="120" w:after="120" w:line="259" w:lineRule="auto"/>
              <w:rPr>
                <w:rFonts w:ascii="Arial" w:eastAsia="Times New Roman" w:hAnsi="Arial" w:cs="Arial"/>
                <w:lang w:eastAsia="en-GB"/>
              </w:rPr>
            </w:pPr>
            <w:r>
              <w:rPr>
                <w:rFonts w:ascii="Arial" w:eastAsia="Times New Roman" w:hAnsi="Arial" w:cs="Arial"/>
                <w:lang w:eastAsia="en-GB"/>
              </w:rPr>
              <w:lastRenderedPageBreak/>
              <w:t xml:space="preserve">When </w:t>
            </w:r>
            <w:proofErr w:type="gramStart"/>
            <w:r>
              <w:rPr>
                <w:rFonts w:ascii="Arial" w:eastAsia="Times New Roman" w:hAnsi="Arial" w:cs="Arial"/>
                <w:lang w:eastAsia="en-GB"/>
              </w:rPr>
              <w:t>was</w:t>
            </w:r>
            <w:proofErr w:type="gramEnd"/>
            <w:r>
              <w:rPr>
                <w:rFonts w:ascii="Arial" w:eastAsia="Times New Roman" w:hAnsi="Arial" w:cs="Arial"/>
                <w:lang w:eastAsia="en-GB"/>
              </w:rPr>
              <w:t xml:space="preserve"> the date of the DSL’s last Prevent training?</w:t>
            </w:r>
          </w:p>
          <w:p w14:paraId="5787A3BF" w14:textId="67CDB8C6" w:rsidR="00DC790A" w:rsidRPr="00DC790A" w:rsidRDefault="00DC790A" w:rsidP="00036A53">
            <w:pPr>
              <w:spacing w:before="120" w:after="120" w:line="259" w:lineRule="auto"/>
              <w:rPr>
                <w:rFonts w:ascii="Arial" w:eastAsia="Times New Roman" w:hAnsi="Arial" w:cs="Arial"/>
                <w:lang w:eastAsia="en-GB"/>
              </w:rPr>
            </w:pPr>
            <w:r>
              <w:rPr>
                <w:rFonts w:ascii="Arial" w:eastAsia="Times New Roman" w:hAnsi="Arial" w:cs="Arial"/>
                <w:lang w:eastAsia="en-GB"/>
              </w:rPr>
              <w:t xml:space="preserve">Is there </w:t>
            </w:r>
            <w:r w:rsidRPr="00DC790A">
              <w:rPr>
                <w:rFonts w:ascii="Arial" w:eastAsia="Times New Roman" w:hAnsi="Arial" w:cs="Arial"/>
                <w:lang w:eastAsia="en-GB"/>
              </w:rPr>
              <w:t>a broad and balanced curriculum in place to promote the spiritual, moral, social and cultural development</w:t>
            </w:r>
            <w:r>
              <w:rPr>
                <w:rFonts w:ascii="Arial" w:eastAsia="Times New Roman" w:hAnsi="Arial" w:cs="Arial"/>
                <w:lang w:eastAsia="en-GB"/>
              </w:rPr>
              <w:t>?</w:t>
            </w:r>
          </w:p>
          <w:p w14:paraId="57781EBE" w14:textId="45EE302E" w:rsidR="000F420A" w:rsidRPr="00A60670" w:rsidRDefault="00DC790A" w:rsidP="006075F3">
            <w:pPr>
              <w:spacing w:before="120" w:after="120" w:line="259" w:lineRule="auto"/>
              <w:rPr>
                <w:rFonts w:ascii="Arial" w:eastAsia="Times New Roman" w:hAnsi="Arial" w:cs="Arial"/>
                <w:lang w:eastAsia="en-GB"/>
              </w:rPr>
            </w:pPr>
            <w:r>
              <w:rPr>
                <w:rFonts w:ascii="Arial" w:eastAsia="Times New Roman" w:hAnsi="Arial" w:cs="Arial"/>
                <w:lang w:eastAsia="en-GB"/>
              </w:rPr>
              <w:t>When were all staff last trained in relation to The Prevent Duty?</w:t>
            </w:r>
          </w:p>
          <w:p w14:paraId="3F0B8470" w14:textId="77777777" w:rsidR="00DC790A" w:rsidRDefault="00DC790A" w:rsidP="006075F3">
            <w:pPr>
              <w:spacing w:before="120" w:after="120" w:line="259" w:lineRule="auto"/>
              <w:rPr>
                <w:rFonts w:ascii="Arial" w:eastAsia="Times New Roman" w:hAnsi="Arial" w:cs="Arial"/>
                <w:lang w:eastAsia="en-GB"/>
              </w:rPr>
            </w:pPr>
            <w:r>
              <w:rPr>
                <w:rFonts w:ascii="Arial" w:eastAsia="Times New Roman" w:hAnsi="Arial" w:cs="Arial"/>
                <w:lang w:eastAsia="en-GB"/>
              </w:rPr>
              <w:t>When was the setting’s Prevent risk assessment last reviewed?</w:t>
            </w:r>
          </w:p>
          <w:p w14:paraId="1BF37FEF" w14:textId="77777777" w:rsidR="000F420A" w:rsidRDefault="00DC790A" w:rsidP="006075F3">
            <w:pPr>
              <w:spacing w:before="120" w:after="120"/>
              <w:rPr>
                <w:rFonts w:ascii="Arial" w:eastAsia="Times New Roman" w:hAnsi="Arial" w:cs="Arial"/>
                <w:lang w:eastAsia="en-GB"/>
              </w:rPr>
            </w:pPr>
            <w:r>
              <w:rPr>
                <w:rFonts w:ascii="Arial" w:eastAsia="Times New Roman" w:hAnsi="Arial" w:cs="Arial"/>
                <w:lang w:eastAsia="en-GB"/>
              </w:rPr>
              <w:t>Have the DSLs referred any pupils through the National Prevent referral mechanism?</w:t>
            </w:r>
          </w:p>
          <w:p w14:paraId="2A0AE693" w14:textId="77777777" w:rsidR="00F822D5" w:rsidRDefault="00F822D5" w:rsidP="006075F3">
            <w:pPr>
              <w:spacing w:before="120" w:after="120"/>
              <w:rPr>
                <w:rFonts w:ascii="Arial" w:eastAsia="Times New Roman" w:hAnsi="Arial" w:cs="Arial"/>
                <w:lang w:eastAsia="en-GB"/>
              </w:rPr>
            </w:pPr>
          </w:p>
          <w:p w14:paraId="48C45A64" w14:textId="77777777" w:rsidR="00F822D5" w:rsidRDefault="00F822D5" w:rsidP="006075F3">
            <w:pPr>
              <w:spacing w:before="120" w:after="120"/>
              <w:rPr>
                <w:rFonts w:ascii="Arial" w:eastAsia="Times New Roman" w:hAnsi="Arial" w:cs="Arial"/>
                <w:lang w:eastAsia="en-GB"/>
              </w:rPr>
            </w:pPr>
          </w:p>
          <w:p w14:paraId="0EC5EA2E" w14:textId="77777777" w:rsidR="00F822D5" w:rsidRDefault="00F822D5" w:rsidP="006075F3">
            <w:pPr>
              <w:spacing w:before="120" w:after="120"/>
              <w:rPr>
                <w:rFonts w:ascii="Arial" w:eastAsia="Times New Roman" w:hAnsi="Arial" w:cs="Arial"/>
                <w:lang w:eastAsia="en-GB"/>
              </w:rPr>
            </w:pPr>
          </w:p>
          <w:p w14:paraId="03A6333F" w14:textId="513F91B7" w:rsidR="00F822D5" w:rsidRPr="00EB61C9" w:rsidRDefault="00F822D5" w:rsidP="006075F3">
            <w:pPr>
              <w:spacing w:before="120" w:after="120"/>
              <w:rPr>
                <w:rFonts w:ascii="Arial" w:eastAsia="Times New Roman" w:hAnsi="Arial" w:cs="Arial"/>
                <w:lang w:eastAsia="en-GB"/>
              </w:rPr>
            </w:pPr>
          </w:p>
        </w:tc>
        <w:tc>
          <w:tcPr>
            <w:tcW w:w="858" w:type="pct"/>
          </w:tcPr>
          <w:p w14:paraId="1A089F9A" w14:textId="77777777" w:rsidR="000F420A" w:rsidRPr="00EB61C9" w:rsidRDefault="000F420A" w:rsidP="006075F3">
            <w:pPr>
              <w:spacing w:before="120" w:after="120"/>
              <w:rPr>
                <w:rFonts w:ascii="Arial" w:eastAsia="Times New Roman" w:hAnsi="Arial" w:cs="Arial"/>
                <w:lang w:eastAsia="en-GB"/>
              </w:rPr>
            </w:pPr>
          </w:p>
        </w:tc>
        <w:tc>
          <w:tcPr>
            <w:tcW w:w="744" w:type="pct"/>
          </w:tcPr>
          <w:p w14:paraId="57DF94C3" w14:textId="77777777" w:rsidR="000F420A" w:rsidRPr="00EB61C9" w:rsidRDefault="000F420A" w:rsidP="006075F3">
            <w:pPr>
              <w:spacing w:before="120" w:after="120"/>
              <w:rPr>
                <w:rFonts w:ascii="Arial" w:eastAsia="Times New Roman" w:hAnsi="Arial" w:cs="Arial"/>
                <w:lang w:eastAsia="en-GB"/>
              </w:rPr>
            </w:pPr>
          </w:p>
        </w:tc>
      </w:tr>
      <w:tr w:rsidR="0018543B" w:rsidRPr="00EB61C9" w14:paraId="2A895AA4" w14:textId="77777777" w:rsidTr="007225A5">
        <w:trPr>
          <w:cantSplit/>
          <w:trHeight w:val="699"/>
          <w:tblHeader/>
        </w:trPr>
        <w:tc>
          <w:tcPr>
            <w:tcW w:w="1794" w:type="pct"/>
            <w:shd w:val="clear" w:color="auto" w:fill="A8D08D"/>
          </w:tcPr>
          <w:p w14:paraId="0AD5A8DB" w14:textId="0DE4C2D2" w:rsidR="0018543B" w:rsidRPr="007225A5" w:rsidRDefault="0018543B" w:rsidP="007225A5">
            <w:pPr>
              <w:pStyle w:val="ListParagraph"/>
              <w:numPr>
                <w:ilvl w:val="0"/>
                <w:numId w:val="47"/>
              </w:numPr>
              <w:spacing w:before="120" w:after="120"/>
              <w:rPr>
                <w:rFonts w:ascii="Arial" w:eastAsia="Times New Roman" w:hAnsi="Arial" w:cs="Arial"/>
                <w:lang w:eastAsia="en-GB"/>
              </w:rPr>
            </w:pPr>
            <w:r w:rsidRPr="007225A5">
              <w:rPr>
                <w:rFonts w:ascii="Arial" w:eastAsia="Times New Roman" w:hAnsi="Arial" w:cs="Arial"/>
                <w:b/>
                <w:bCs/>
                <w:sz w:val="24"/>
                <w:szCs w:val="24"/>
                <w:lang w:eastAsia="en-GB"/>
              </w:rPr>
              <w:t>Safer Recruitment and Single Central Record</w:t>
            </w:r>
          </w:p>
        </w:tc>
        <w:tc>
          <w:tcPr>
            <w:tcW w:w="1604" w:type="pct"/>
            <w:shd w:val="clear" w:color="auto" w:fill="A8D08D"/>
          </w:tcPr>
          <w:p w14:paraId="41BB894A" w14:textId="6346CF93" w:rsidR="0018543B" w:rsidRDefault="0018543B" w:rsidP="0018543B">
            <w:pPr>
              <w:spacing w:before="120" w:after="120"/>
              <w:rPr>
                <w:rFonts w:ascii="Arial" w:eastAsia="Times New Roman" w:hAnsi="Arial" w:cs="Arial"/>
                <w:lang w:eastAsia="en-GB"/>
              </w:rPr>
            </w:pPr>
            <w:r>
              <w:rPr>
                <w:rFonts w:ascii="Arial" w:eastAsia="Times New Roman" w:hAnsi="Arial" w:cs="Arial"/>
                <w:b/>
                <w:lang w:eastAsia="en-GB"/>
              </w:rPr>
              <w:t>Potential exploratory questions</w:t>
            </w:r>
          </w:p>
        </w:tc>
        <w:tc>
          <w:tcPr>
            <w:tcW w:w="858" w:type="pct"/>
            <w:shd w:val="clear" w:color="auto" w:fill="A8D08D"/>
          </w:tcPr>
          <w:p w14:paraId="528EAA68" w14:textId="2E961FAC" w:rsidR="0018543B" w:rsidRPr="00EB61C9" w:rsidRDefault="0018543B" w:rsidP="0018543B">
            <w:pPr>
              <w:spacing w:before="120" w:after="120"/>
              <w:rPr>
                <w:rFonts w:ascii="Arial" w:eastAsia="Times New Roman" w:hAnsi="Arial" w:cs="Arial"/>
                <w:lang w:eastAsia="en-GB"/>
              </w:rPr>
            </w:pPr>
            <w:r w:rsidRPr="00EB61C9">
              <w:rPr>
                <w:rFonts w:ascii="Arial" w:eastAsia="Times New Roman" w:hAnsi="Arial" w:cs="Arial"/>
                <w:b/>
                <w:lang w:eastAsia="en-GB"/>
              </w:rPr>
              <w:t>Evidence of compliance</w:t>
            </w:r>
          </w:p>
        </w:tc>
        <w:tc>
          <w:tcPr>
            <w:tcW w:w="744" w:type="pct"/>
            <w:shd w:val="clear" w:color="auto" w:fill="A8D08D"/>
          </w:tcPr>
          <w:p w14:paraId="462C3F68" w14:textId="5049D370" w:rsidR="0018543B" w:rsidRPr="00EB61C9" w:rsidRDefault="0018543B" w:rsidP="0018543B">
            <w:pPr>
              <w:spacing w:before="120" w:after="120"/>
              <w:rPr>
                <w:rFonts w:ascii="Arial" w:eastAsia="Times New Roman" w:hAnsi="Arial" w:cs="Arial"/>
                <w:lang w:eastAsia="en-GB"/>
              </w:rPr>
            </w:pPr>
            <w:r w:rsidRPr="00EB61C9">
              <w:rPr>
                <w:rFonts w:ascii="Arial" w:eastAsia="Times New Roman" w:hAnsi="Arial" w:cs="Arial"/>
                <w:b/>
                <w:lang w:eastAsia="en-GB"/>
              </w:rPr>
              <w:t>Action</w:t>
            </w:r>
          </w:p>
        </w:tc>
      </w:tr>
      <w:tr w:rsidR="000F420A" w:rsidRPr="00EB61C9" w14:paraId="65E3D26A" w14:textId="77777777" w:rsidTr="007225A5">
        <w:trPr>
          <w:cantSplit/>
          <w:trHeight w:val="1362"/>
          <w:tblHeader/>
        </w:trPr>
        <w:tc>
          <w:tcPr>
            <w:tcW w:w="1794" w:type="pct"/>
          </w:tcPr>
          <w:p w14:paraId="59D9FCFD" w14:textId="1AE0F58E" w:rsidR="000F420A" w:rsidRPr="007225A5" w:rsidRDefault="00D408DE" w:rsidP="00D408DE">
            <w:pPr>
              <w:spacing w:before="120" w:after="120"/>
              <w:rPr>
                <w:rFonts w:ascii="Arial" w:eastAsia="Times New Roman" w:hAnsi="Arial" w:cs="Arial"/>
                <w:lang w:eastAsia="en-GB"/>
              </w:rPr>
            </w:pPr>
            <w:r>
              <w:rPr>
                <w:rFonts w:ascii="Arial" w:eastAsia="Times New Roman" w:hAnsi="Arial" w:cs="Arial"/>
                <w:lang w:eastAsia="en-GB"/>
              </w:rPr>
              <w:t xml:space="preserve">3.1 </w:t>
            </w:r>
            <w:r w:rsidR="000F420A" w:rsidRPr="007225A5">
              <w:rPr>
                <w:rFonts w:ascii="Arial" w:eastAsia="Times New Roman" w:hAnsi="Arial" w:cs="Arial"/>
                <w:lang w:eastAsia="en-GB"/>
              </w:rPr>
              <w:t>The Headteacher and at least one Governor have completed safer recruitment training.</w:t>
            </w:r>
          </w:p>
          <w:p w14:paraId="330AE1B1" w14:textId="77777777" w:rsidR="000F420A" w:rsidRPr="00036A53" w:rsidRDefault="000F420A" w:rsidP="007225A5">
            <w:pPr>
              <w:rPr>
                <w:rFonts w:ascii="Arial" w:eastAsia="Times New Roman" w:hAnsi="Arial" w:cs="Arial"/>
                <w:b/>
                <w:lang w:eastAsia="en-GB"/>
              </w:rPr>
            </w:pPr>
            <w:r w:rsidRPr="00036A53">
              <w:rPr>
                <w:rFonts w:ascii="Arial" w:eastAsia="Times New Roman" w:hAnsi="Arial" w:cs="Arial"/>
                <w:b/>
                <w:lang w:eastAsia="en-GB"/>
              </w:rPr>
              <w:t>Further Guidance</w:t>
            </w:r>
          </w:p>
          <w:p w14:paraId="05E12F6B" w14:textId="4338FBD6" w:rsidR="000F420A" w:rsidRDefault="00DC696C" w:rsidP="0018543B">
            <w:pPr>
              <w:rPr>
                <w:rStyle w:val="Hyperlink"/>
                <w:rFonts w:ascii="Arial" w:hAnsi="Arial" w:cs="Arial"/>
              </w:rPr>
            </w:pPr>
            <w:hyperlink r:id="rId58" w:history="1">
              <w:r w:rsidR="000F420A" w:rsidRPr="00D254E0">
                <w:rPr>
                  <w:rStyle w:val="Hyperlink"/>
                  <w:rFonts w:ascii="Arial" w:hAnsi="Arial" w:cs="Arial"/>
                </w:rPr>
                <w:t>Safer Recruitment Training Guidance</w:t>
              </w:r>
            </w:hyperlink>
          </w:p>
          <w:p w14:paraId="061B2F7D" w14:textId="5529302C" w:rsidR="003F0490" w:rsidRPr="001A099C" w:rsidRDefault="003F0490" w:rsidP="007225A5">
            <w:pPr>
              <w:rPr>
                <w:rFonts w:ascii="Arial" w:eastAsia="Times New Roman" w:hAnsi="Arial" w:cs="Arial"/>
                <w:lang w:eastAsia="en-GB"/>
              </w:rPr>
            </w:pPr>
            <w:hyperlink r:id="rId59" w:history="1">
              <w:r w:rsidRPr="003F0490">
                <w:rPr>
                  <w:rStyle w:val="Hyperlink"/>
                  <w:rFonts w:ascii="Arial" w:eastAsia="Times New Roman" w:hAnsi="Arial" w:cs="Arial"/>
                  <w:bCs/>
                  <w:lang w:eastAsia="en-GB"/>
                </w:rPr>
                <w:t>Safer recruitment and safer working practice</w:t>
              </w:r>
            </w:hyperlink>
          </w:p>
        </w:tc>
        <w:tc>
          <w:tcPr>
            <w:tcW w:w="1604" w:type="pct"/>
          </w:tcPr>
          <w:p w14:paraId="49FDF07F" w14:textId="2B2C1AD8" w:rsidR="00D50883" w:rsidRPr="00036A53" w:rsidRDefault="00D50883" w:rsidP="00036A53">
            <w:pPr>
              <w:rPr>
                <w:rFonts w:ascii="Arial" w:hAnsi="Arial" w:cs="Arial"/>
              </w:rPr>
            </w:pPr>
            <w:r w:rsidRPr="00036A53">
              <w:rPr>
                <w:rFonts w:ascii="Arial" w:hAnsi="Arial" w:cs="Arial"/>
              </w:rPr>
              <w:t xml:space="preserve">What evidence is there that appropriate members of staff and </w:t>
            </w:r>
            <w:r w:rsidR="00DE62C3" w:rsidRPr="00B0440C">
              <w:rPr>
                <w:rFonts w:ascii="Arial" w:hAnsi="Arial" w:cs="Arial"/>
              </w:rPr>
              <w:t>a governor</w:t>
            </w:r>
            <w:r w:rsidR="00CB1221" w:rsidRPr="00B0440C">
              <w:rPr>
                <w:rFonts w:ascii="Arial" w:hAnsi="Arial" w:cs="Arial"/>
              </w:rPr>
              <w:t>(s)</w:t>
            </w:r>
            <w:r w:rsidR="00FE1A98" w:rsidRPr="00B0440C">
              <w:rPr>
                <w:rFonts w:ascii="Arial" w:hAnsi="Arial" w:cs="Arial"/>
              </w:rPr>
              <w:t xml:space="preserve"> </w:t>
            </w:r>
            <w:r w:rsidRPr="00B0440C">
              <w:rPr>
                <w:rFonts w:ascii="Arial" w:hAnsi="Arial" w:cs="Arial"/>
              </w:rPr>
              <w:t xml:space="preserve">have undertaken safer recruitment training </w:t>
            </w:r>
            <w:r w:rsidRPr="00036A53">
              <w:rPr>
                <w:rFonts w:ascii="Arial" w:hAnsi="Arial" w:cs="Arial"/>
              </w:rPr>
              <w:t>within the last 5 years?</w:t>
            </w:r>
          </w:p>
          <w:p w14:paraId="0D7758F6" w14:textId="621B3CF2" w:rsidR="000F420A" w:rsidRPr="00F822D5" w:rsidRDefault="000F420A" w:rsidP="006075F3">
            <w:pPr>
              <w:spacing w:before="120" w:after="120"/>
              <w:rPr>
                <w:rFonts w:ascii="Arial" w:eastAsia="Times New Roman" w:hAnsi="Arial" w:cs="Arial"/>
                <w:lang w:eastAsia="en-GB"/>
              </w:rPr>
            </w:pPr>
          </w:p>
        </w:tc>
        <w:tc>
          <w:tcPr>
            <w:tcW w:w="858" w:type="pct"/>
          </w:tcPr>
          <w:p w14:paraId="369C8206" w14:textId="77777777" w:rsidR="000F420A" w:rsidRPr="00EB61C9" w:rsidRDefault="000F420A" w:rsidP="006075F3">
            <w:pPr>
              <w:spacing w:before="120" w:after="120"/>
              <w:rPr>
                <w:rFonts w:ascii="Arial" w:eastAsia="Times New Roman" w:hAnsi="Arial" w:cs="Arial"/>
                <w:lang w:eastAsia="en-GB"/>
              </w:rPr>
            </w:pPr>
          </w:p>
        </w:tc>
        <w:tc>
          <w:tcPr>
            <w:tcW w:w="744" w:type="pct"/>
          </w:tcPr>
          <w:p w14:paraId="2D3503E9" w14:textId="77777777" w:rsidR="000F420A" w:rsidRPr="00EB61C9" w:rsidRDefault="000F420A" w:rsidP="006075F3">
            <w:pPr>
              <w:spacing w:before="120" w:after="120"/>
              <w:rPr>
                <w:rFonts w:ascii="Arial" w:eastAsia="Times New Roman" w:hAnsi="Arial" w:cs="Arial"/>
                <w:lang w:eastAsia="en-GB"/>
              </w:rPr>
            </w:pPr>
          </w:p>
        </w:tc>
      </w:tr>
      <w:tr w:rsidR="000F420A" w:rsidRPr="00EB61C9" w14:paraId="4F4BEFFA" w14:textId="77777777" w:rsidTr="0018543B">
        <w:trPr>
          <w:cantSplit/>
          <w:trHeight w:val="1134"/>
          <w:tblHeader/>
        </w:trPr>
        <w:tc>
          <w:tcPr>
            <w:tcW w:w="1794" w:type="pct"/>
          </w:tcPr>
          <w:p w14:paraId="68353503" w14:textId="44C707C4" w:rsidR="000F420A" w:rsidRPr="0018543B" w:rsidRDefault="00D408DE" w:rsidP="00036A53">
            <w:pPr>
              <w:spacing w:before="120" w:after="120"/>
              <w:rPr>
                <w:rFonts w:ascii="Arial" w:eastAsia="Times New Roman" w:hAnsi="Arial" w:cs="Arial"/>
                <w:lang w:eastAsia="en-GB"/>
              </w:rPr>
            </w:pPr>
            <w:r>
              <w:rPr>
                <w:rFonts w:ascii="Arial" w:eastAsia="Times New Roman" w:hAnsi="Arial" w:cs="Arial"/>
                <w:lang w:eastAsia="en-GB"/>
              </w:rPr>
              <w:t xml:space="preserve">3.2 </w:t>
            </w:r>
            <w:r w:rsidR="000F420A" w:rsidRPr="00036A53">
              <w:rPr>
                <w:rFonts w:ascii="Arial" w:eastAsia="Times New Roman" w:hAnsi="Arial" w:cs="Arial"/>
                <w:lang w:eastAsia="en-GB"/>
              </w:rPr>
              <w:t xml:space="preserve">The school operates safer recruitment procedures and makes sure that all appropriate checks are carried out on new staff and volunteers who will work with children including all relevant Disclosure &amp; Barring Checks as outlined in Part 3 </w:t>
            </w:r>
            <w:hyperlink r:id="rId60" w:history="1">
              <w:hyperlink r:id="rId61" w:history="1">
                <w:r w:rsidR="000F420A" w:rsidRPr="007225A5">
                  <w:rPr>
                    <w:rStyle w:val="Hyperlink"/>
                    <w:rFonts w:ascii="Arial" w:eastAsia="Times New Roman" w:hAnsi="Arial" w:cs="Arial"/>
                    <w:lang w:eastAsia="en-GB"/>
                  </w:rPr>
                  <w:t>Keeping Children Safe in Education</w:t>
                </w:r>
              </w:hyperlink>
              <w:r w:rsidR="000F420A" w:rsidRPr="0018543B">
                <w:rPr>
                  <w:rFonts w:ascii="Arial" w:eastAsia="Times New Roman" w:hAnsi="Arial" w:cs="Arial"/>
                  <w:lang w:eastAsia="en-GB"/>
                </w:rPr>
                <w:t>, DfE 202</w:t>
              </w:r>
              <w:r w:rsidR="00807B57" w:rsidRPr="0018543B">
                <w:rPr>
                  <w:rFonts w:ascii="Arial" w:eastAsia="Times New Roman" w:hAnsi="Arial" w:cs="Arial"/>
                  <w:lang w:eastAsia="en-GB"/>
                </w:rPr>
                <w:t>3</w:t>
              </w:r>
              <w:r w:rsidR="000F420A" w:rsidRPr="0018543B">
                <w:rPr>
                  <w:rFonts w:ascii="Arial" w:eastAsia="Times New Roman" w:hAnsi="Arial" w:cs="Arial"/>
                  <w:color w:val="0000FF"/>
                  <w:lang w:eastAsia="en-GB"/>
                </w:rPr>
                <w:t>.</w:t>
              </w:r>
            </w:hyperlink>
          </w:p>
          <w:p w14:paraId="2E5A52B2" w14:textId="77777777" w:rsidR="000F420A" w:rsidRPr="0018543B" w:rsidRDefault="000F420A" w:rsidP="007225A5">
            <w:pPr>
              <w:rPr>
                <w:rFonts w:ascii="Arial" w:eastAsia="Times New Roman" w:hAnsi="Arial" w:cs="Arial"/>
                <w:b/>
                <w:lang w:eastAsia="en-GB"/>
              </w:rPr>
            </w:pPr>
            <w:r w:rsidRPr="0018543B">
              <w:rPr>
                <w:rFonts w:ascii="Arial" w:eastAsia="Times New Roman" w:hAnsi="Arial" w:cs="Arial"/>
                <w:b/>
                <w:lang w:eastAsia="en-GB"/>
              </w:rPr>
              <w:t>Further Guidance</w:t>
            </w:r>
          </w:p>
          <w:p w14:paraId="5A2339A6" w14:textId="2281B775" w:rsidR="000F420A" w:rsidRPr="00EB61C9" w:rsidRDefault="00D408DE" w:rsidP="007225A5">
            <w:pPr>
              <w:rPr>
                <w:rFonts w:ascii="Arial" w:eastAsia="Times New Roman" w:hAnsi="Arial" w:cs="Arial"/>
                <w:lang w:eastAsia="en-GB"/>
              </w:rPr>
            </w:pPr>
            <w:hyperlink r:id="rId62" w:history="1">
              <w:r w:rsidR="000F420A" w:rsidRPr="007225A5">
                <w:rPr>
                  <w:rStyle w:val="Hyperlink"/>
                  <w:rFonts w:ascii="Arial" w:eastAsia="Times New Roman" w:hAnsi="Arial" w:cs="Arial"/>
                  <w:lang w:eastAsia="en-GB"/>
                </w:rPr>
                <w:t>Keeping Children Safe in Education</w:t>
              </w:r>
            </w:hyperlink>
            <w:r w:rsidR="000F420A" w:rsidRPr="0018543B">
              <w:rPr>
                <w:rFonts w:ascii="Arial" w:eastAsia="Times New Roman" w:hAnsi="Arial" w:cs="Arial"/>
                <w:lang w:eastAsia="en-GB"/>
              </w:rPr>
              <w:t>, D</w:t>
            </w:r>
            <w:r w:rsidR="000F420A" w:rsidRPr="00EB61C9">
              <w:rPr>
                <w:rFonts w:ascii="Arial" w:eastAsia="Times New Roman" w:hAnsi="Arial" w:cs="Arial"/>
                <w:lang w:eastAsia="en-GB"/>
              </w:rPr>
              <w:t>fE 202</w:t>
            </w:r>
            <w:r w:rsidR="00807B57">
              <w:rPr>
                <w:rFonts w:ascii="Arial" w:eastAsia="Times New Roman" w:hAnsi="Arial" w:cs="Arial"/>
                <w:lang w:eastAsia="en-GB"/>
              </w:rPr>
              <w:t>3</w:t>
            </w:r>
          </w:p>
          <w:p w14:paraId="0A9AC083" w14:textId="14677DFC" w:rsidR="000F420A" w:rsidRPr="00CF3A20" w:rsidRDefault="00D408DE" w:rsidP="007225A5">
            <w:pPr>
              <w:rPr>
                <w:rFonts w:ascii="Arial" w:eastAsia="Times New Roman" w:hAnsi="Arial" w:cs="Arial"/>
                <w:lang w:eastAsia="en-GB"/>
              </w:rPr>
            </w:pPr>
            <w:hyperlink r:id="rId63" w:history="1">
              <w:r w:rsidR="000F420A" w:rsidRPr="00CF3A20">
                <w:rPr>
                  <w:rFonts w:ascii="Arial" w:eastAsia="Times New Roman" w:hAnsi="Arial" w:cs="Arial"/>
                  <w:lang w:eastAsia="en-GB"/>
                </w:rPr>
                <w:t>HR</w:t>
              </w:r>
            </w:hyperlink>
            <w:r w:rsidR="000F420A" w:rsidRPr="00CF3A20">
              <w:rPr>
                <w:rFonts w:ascii="Arial" w:eastAsia="Times New Roman" w:hAnsi="Arial" w:cs="Arial"/>
                <w:lang w:eastAsia="en-GB"/>
              </w:rPr>
              <w:t xml:space="preserve"> Provider advice and guidance</w:t>
            </w:r>
          </w:p>
        </w:tc>
        <w:tc>
          <w:tcPr>
            <w:tcW w:w="1604" w:type="pct"/>
          </w:tcPr>
          <w:p w14:paraId="2157C730" w14:textId="1C5FCA29" w:rsidR="00D50883" w:rsidRDefault="00D50883" w:rsidP="006075F3">
            <w:pPr>
              <w:rPr>
                <w:rFonts w:ascii="Arial" w:hAnsi="Arial" w:cs="Arial"/>
              </w:rPr>
            </w:pPr>
            <w:r w:rsidRPr="00036A53">
              <w:rPr>
                <w:rFonts w:ascii="Arial" w:hAnsi="Arial" w:cs="Arial"/>
              </w:rPr>
              <w:t>What evidence is available to demonstrate that staff appointments adhere to safer recruitment practices, including a formal interview?</w:t>
            </w:r>
          </w:p>
          <w:p w14:paraId="21DB4CA8" w14:textId="77777777" w:rsidR="00CF3A20" w:rsidRPr="00036A53" w:rsidRDefault="00CF3A20" w:rsidP="006075F3">
            <w:pPr>
              <w:rPr>
                <w:rFonts w:ascii="Arial" w:hAnsi="Arial" w:cs="Arial"/>
              </w:rPr>
            </w:pPr>
          </w:p>
          <w:p w14:paraId="110DA2F2" w14:textId="751880A0" w:rsidR="00D50883" w:rsidRDefault="00D50883">
            <w:pPr>
              <w:rPr>
                <w:rFonts w:ascii="Arial" w:hAnsi="Arial" w:cs="Arial"/>
              </w:rPr>
            </w:pPr>
            <w:r w:rsidRPr="00036A53">
              <w:rPr>
                <w:rFonts w:ascii="Arial" w:hAnsi="Arial" w:cs="Arial"/>
              </w:rPr>
              <w:t>Is the Single Central Record fully compliant with statutory guidelines?</w:t>
            </w:r>
          </w:p>
          <w:p w14:paraId="480B71C9" w14:textId="77777777" w:rsidR="00CF3A20" w:rsidRPr="00036A53" w:rsidRDefault="00CF3A20" w:rsidP="00036A53">
            <w:pPr>
              <w:rPr>
                <w:rFonts w:ascii="Arial" w:hAnsi="Arial" w:cs="Arial"/>
              </w:rPr>
            </w:pPr>
          </w:p>
          <w:p w14:paraId="1792C8FF" w14:textId="66F96692" w:rsidR="000F420A" w:rsidRPr="00036A53" w:rsidRDefault="00D50883" w:rsidP="00036A53">
            <w:pPr>
              <w:rPr>
                <w:rFonts w:ascii="Arial" w:hAnsi="Arial" w:cs="Arial"/>
              </w:rPr>
            </w:pPr>
            <w:r w:rsidRPr="00036A53">
              <w:rPr>
                <w:rFonts w:ascii="Arial" w:hAnsi="Arial" w:cs="Arial"/>
              </w:rPr>
              <w:t>Do personnel files contain all appropriate evidence to demonstrate safer recruitment practice?</w:t>
            </w:r>
          </w:p>
        </w:tc>
        <w:tc>
          <w:tcPr>
            <w:tcW w:w="858" w:type="pct"/>
          </w:tcPr>
          <w:p w14:paraId="75358BD1" w14:textId="77777777" w:rsidR="000F420A" w:rsidRPr="00EB61C9" w:rsidRDefault="000F420A" w:rsidP="006075F3">
            <w:pPr>
              <w:spacing w:before="120" w:after="120"/>
              <w:rPr>
                <w:rFonts w:ascii="Arial" w:eastAsia="Times New Roman" w:hAnsi="Arial" w:cs="Arial"/>
                <w:lang w:eastAsia="en-GB"/>
              </w:rPr>
            </w:pPr>
          </w:p>
        </w:tc>
        <w:tc>
          <w:tcPr>
            <w:tcW w:w="744" w:type="pct"/>
          </w:tcPr>
          <w:p w14:paraId="2241BF13" w14:textId="77777777" w:rsidR="000F420A" w:rsidRPr="00EB61C9" w:rsidRDefault="000F420A" w:rsidP="006075F3">
            <w:pPr>
              <w:spacing w:before="120" w:after="120"/>
              <w:rPr>
                <w:rFonts w:ascii="Arial" w:eastAsia="Times New Roman" w:hAnsi="Arial" w:cs="Arial"/>
                <w:lang w:eastAsia="en-GB"/>
              </w:rPr>
            </w:pPr>
          </w:p>
        </w:tc>
      </w:tr>
      <w:tr w:rsidR="000F420A" w:rsidRPr="00EB61C9" w14:paraId="0EA4486F" w14:textId="77777777" w:rsidTr="007225A5">
        <w:trPr>
          <w:cantSplit/>
          <w:trHeight w:val="1985"/>
          <w:tblHeader/>
        </w:trPr>
        <w:tc>
          <w:tcPr>
            <w:tcW w:w="1794" w:type="pct"/>
          </w:tcPr>
          <w:p w14:paraId="380FB192" w14:textId="6567C165" w:rsidR="000F420A" w:rsidRPr="00036A53" w:rsidRDefault="00D408DE" w:rsidP="00036A53">
            <w:pPr>
              <w:spacing w:before="120" w:after="120"/>
              <w:rPr>
                <w:rFonts w:ascii="Arial" w:eastAsia="Times New Roman" w:hAnsi="Arial" w:cs="Arial"/>
                <w:lang w:eastAsia="en-GB"/>
              </w:rPr>
            </w:pPr>
            <w:r>
              <w:rPr>
                <w:rFonts w:ascii="Arial" w:eastAsia="Times New Roman" w:hAnsi="Arial" w:cs="Arial"/>
                <w:lang w:eastAsia="en-GB"/>
              </w:rPr>
              <w:t xml:space="preserve">3.3 </w:t>
            </w:r>
            <w:r w:rsidR="000F420A" w:rsidRPr="00036A53">
              <w:rPr>
                <w:rFonts w:ascii="Arial" w:eastAsia="Times New Roman" w:hAnsi="Arial" w:cs="Arial"/>
                <w:lang w:eastAsia="en-GB"/>
              </w:rPr>
              <w:t>All safer recruitment checks are evidenced in the Single Central Record, and this checked regularly for accuracy.</w:t>
            </w:r>
          </w:p>
          <w:p w14:paraId="7B48D172" w14:textId="77777777" w:rsidR="000F420A" w:rsidRPr="00036A53" w:rsidRDefault="000F420A" w:rsidP="007225A5">
            <w:pPr>
              <w:rPr>
                <w:rFonts w:ascii="Arial" w:eastAsia="Times New Roman" w:hAnsi="Arial" w:cs="Arial"/>
                <w:b/>
                <w:lang w:eastAsia="en-GB"/>
              </w:rPr>
            </w:pPr>
            <w:r w:rsidRPr="00036A53">
              <w:rPr>
                <w:rFonts w:ascii="Arial" w:eastAsia="Times New Roman" w:hAnsi="Arial" w:cs="Arial"/>
                <w:b/>
                <w:lang w:eastAsia="en-GB"/>
              </w:rPr>
              <w:t>Further Guidance</w:t>
            </w:r>
          </w:p>
          <w:p w14:paraId="6BAD59A2" w14:textId="58731AE1" w:rsidR="000F420A" w:rsidRDefault="00DC696C" w:rsidP="0018543B">
            <w:pPr>
              <w:rPr>
                <w:rStyle w:val="Hyperlink"/>
                <w:rFonts w:ascii="Arial" w:hAnsi="Arial" w:cs="Arial"/>
              </w:rPr>
            </w:pPr>
            <w:hyperlink r:id="rId64" w:history="1">
              <w:r w:rsidR="000F420A" w:rsidRPr="00D254E0">
                <w:rPr>
                  <w:rStyle w:val="Hyperlink"/>
                  <w:rFonts w:ascii="Arial" w:hAnsi="Arial" w:cs="Arial"/>
                </w:rPr>
                <w:t xml:space="preserve">SCR Template </w:t>
              </w:r>
              <w:r w:rsidR="000F420A" w:rsidRPr="001A099C" w:rsidDel="00B2652A">
                <w:rPr>
                  <w:rStyle w:val="Hyperlink"/>
                  <w:rFonts w:ascii="Arial" w:hAnsi="Arial" w:cs="Arial"/>
                </w:rPr>
                <w:t xml:space="preserve">Revised </w:t>
              </w:r>
              <w:r w:rsidR="000F420A" w:rsidRPr="001A099C">
                <w:rPr>
                  <w:rStyle w:val="Hyperlink"/>
                  <w:rFonts w:ascii="Arial" w:hAnsi="Arial" w:cs="Arial"/>
                </w:rPr>
                <w:t>September 202</w:t>
              </w:r>
              <w:r w:rsidR="00807B57">
                <w:rPr>
                  <w:rStyle w:val="Hyperlink"/>
                  <w:rFonts w:ascii="Arial" w:hAnsi="Arial" w:cs="Arial"/>
                </w:rPr>
                <w:t>3</w:t>
              </w:r>
              <w:r w:rsidR="000F420A" w:rsidRPr="001A099C">
                <w:rPr>
                  <w:rStyle w:val="Hyperlink"/>
                  <w:rFonts w:ascii="Arial" w:hAnsi="Arial" w:cs="Arial"/>
                </w:rPr>
                <w:t xml:space="preserve"> and SCR checklist</w:t>
              </w:r>
            </w:hyperlink>
          </w:p>
          <w:p w14:paraId="6C0B2468" w14:textId="3BC67243" w:rsidR="003F0490" w:rsidRPr="001A099C" w:rsidRDefault="003F0490" w:rsidP="007225A5">
            <w:pPr>
              <w:rPr>
                <w:rFonts w:ascii="Arial" w:eastAsia="Times New Roman" w:hAnsi="Arial" w:cs="Arial"/>
                <w:lang w:eastAsia="en-GB"/>
              </w:rPr>
            </w:pPr>
            <w:hyperlink r:id="rId65" w:history="1">
              <w:r w:rsidRPr="003F0490">
                <w:rPr>
                  <w:rStyle w:val="Hyperlink"/>
                  <w:rFonts w:ascii="Arial" w:eastAsia="Times New Roman" w:hAnsi="Arial" w:cs="Arial"/>
                  <w:bCs/>
                  <w:lang w:eastAsia="en-GB"/>
                </w:rPr>
                <w:t>Safer recruitment and safer working practice</w:t>
              </w:r>
            </w:hyperlink>
          </w:p>
        </w:tc>
        <w:tc>
          <w:tcPr>
            <w:tcW w:w="1604" w:type="pct"/>
          </w:tcPr>
          <w:p w14:paraId="266F3A0A" w14:textId="404D9C5F" w:rsidR="00CF3A20" w:rsidRDefault="00D50883" w:rsidP="006075F3">
            <w:pPr>
              <w:rPr>
                <w:rFonts w:ascii="Arial" w:hAnsi="Arial" w:cs="Arial"/>
              </w:rPr>
            </w:pPr>
            <w:r w:rsidRPr="00036A53">
              <w:rPr>
                <w:rFonts w:ascii="Arial" w:hAnsi="Arial" w:cs="Arial"/>
              </w:rPr>
              <w:t xml:space="preserve">How often is the Single Central Record monitored? </w:t>
            </w:r>
          </w:p>
          <w:p w14:paraId="7C74AF8A" w14:textId="77777777" w:rsidR="00CF3A20" w:rsidRPr="00036A53" w:rsidRDefault="00CF3A20" w:rsidP="006075F3">
            <w:pPr>
              <w:rPr>
                <w:rFonts w:ascii="Arial" w:hAnsi="Arial" w:cs="Arial"/>
              </w:rPr>
            </w:pPr>
          </w:p>
          <w:p w14:paraId="247AF23A" w14:textId="11972852" w:rsidR="00CF3A20" w:rsidRDefault="00D50883" w:rsidP="006075F3">
            <w:pPr>
              <w:rPr>
                <w:rFonts w:ascii="Arial" w:hAnsi="Arial" w:cs="Arial"/>
              </w:rPr>
            </w:pPr>
            <w:r w:rsidRPr="00036A53">
              <w:rPr>
                <w:rFonts w:ascii="Arial" w:hAnsi="Arial" w:cs="Arial"/>
              </w:rPr>
              <w:t xml:space="preserve">Who </w:t>
            </w:r>
            <w:r w:rsidR="00CF3A20">
              <w:rPr>
                <w:rFonts w:ascii="Arial" w:hAnsi="Arial" w:cs="Arial"/>
              </w:rPr>
              <w:t>monitors the Single Central Record?</w:t>
            </w:r>
          </w:p>
          <w:p w14:paraId="16082180" w14:textId="77777777" w:rsidR="00CF3A20" w:rsidRDefault="00CF3A20" w:rsidP="006075F3">
            <w:pPr>
              <w:rPr>
                <w:rFonts w:ascii="Arial" w:hAnsi="Arial" w:cs="Arial"/>
              </w:rPr>
            </w:pPr>
          </w:p>
          <w:p w14:paraId="4E052BE5" w14:textId="77777777" w:rsidR="000F420A" w:rsidRDefault="009D5EEF" w:rsidP="009D5EEF">
            <w:pPr>
              <w:rPr>
                <w:rFonts w:ascii="Arial" w:hAnsi="Arial" w:cs="Arial"/>
              </w:rPr>
            </w:pPr>
            <w:r>
              <w:rPr>
                <w:rFonts w:ascii="Arial" w:hAnsi="Arial" w:cs="Arial"/>
              </w:rPr>
              <w:t>What evidence is there</w:t>
            </w:r>
            <w:r w:rsidR="00D50883" w:rsidRPr="00036A53">
              <w:rPr>
                <w:rFonts w:ascii="Arial" w:hAnsi="Arial" w:cs="Arial"/>
              </w:rPr>
              <w:t xml:space="preserve"> </w:t>
            </w:r>
            <w:r w:rsidR="00CF3A20">
              <w:rPr>
                <w:rFonts w:ascii="Arial" w:hAnsi="Arial" w:cs="Arial"/>
              </w:rPr>
              <w:t>that</w:t>
            </w:r>
            <w:r w:rsidR="00D50883" w:rsidRPr="00036A53">
              <w:rPr>
                <w:rFonts w:ascii="Arial" w:hAnsi="Arial" w:cs="Arial"/>
              </w:rPr>
              <w:t xml:space="preserve"> any actions have been </w:t>
            </w:r>
            <w:r w:rsidR="00CF3A20">
              <w:rPr>
                <w:rFonts w:ascii="Arial" w:hAnsi="Arial" w:cs="Arial"/>
              </w:rPr>
              <w:t xml:space="preserve">identified and completed </w:t>
            </w:r>
            <w:r w:rsidR="00D50883" w:rsidRPr="00036A53">
              <w:rPr>
                <w:rFonts w:ascii="Arial" w:hAnsi="Arial" w:cs="Arial"/>
              </w:rPr>
              <w:t>in a timely fashion?</w:t>
            </w:r>
          </w:p>
          <w:p w14:paraId="185A3019" w14:textId="014AB91D" w:rsidR="0018543B" w:rsidRPr="009D5EEF" w:rsidRDefault="0018543B" w:rsidP="009D5EEF">
            <w:pPr>
              <w:rPr>
                <w:rFonts w:ascii="Arial" w:hAnsi="Arial" w:cs="Arial"/>
              </w:rPr>
            </w:pPr>
          </w:p>
        </w:tc>
        <w:tc>
          <w:tcPr>
            <w:tcW w:w="858" w:type="pct"/>
          </w:tcPr>
          <w:p w14:paraId="56F3DD17" w14:textId="77777777" w:rsidR="000F420A" w:rsidRPr="00EB61C9" w:rsidRDefault="000F420A" w:rsidP="006075F3">
            <w:pPr>
              <w:spacing w:before="120" w:after="120"/>
              <w:rPr>
                <w:rFonts w:ascii="Arial" w:eastAsia="Times New Roman" w:hAnsi="Arial" w:cs="Arial"/>
                <w:lang w:eastAsia="en-GB"/>
              </w:rPr>
            </w:pPr>
          </w:p>
        </w:tc>
        <w:tc>
          <w:tcPr>
            <w:tcW w:w="744" w:type="pct"/>
          </w:tcPr>
          <w:p w14:paraId="64759A10" w14:textId="77777777" w:rsidR="000F420A" w:rsidRPr="00EB61C9" w:rsidRDefault="000F420A" w:rsidP="006075F3">
            <w:pPr>
              <w:spacing w:before="120" w:after="120"/>
              <w:rPr>
                <w:rFonts w:ascii="Arial" w:eastAsia="Times New Roman" w:hAnsi="Arial" w:cs="Arial"/>
                <w:lang w:eastAsia="en-GB"/>
              </w:rPr>
            </w:pPr>
          </w:p>
        </w:tc>
      </w:tr>
      <w:tr w:rsidR="0018543B" w:rsidRPr="00EB61C9" w14:paraId="72523C11" w14:textId="77777777" w:rsidTr="007225A5">
        <w:trPr>
          <w:cantSplit/>
          <w:trHeight w:val="558"/>
          <w:tblHeader/>
        </w:trPr>
        <w:tc>
          <w:tcPr>
            <w:tcW w:w="1794" w:type="pct"/>
            <w:shd w:val="clear" w:color="auto" w:fill="A8D08D"/>
          </w:tcPr>
          <w:p w14:paraId="13EDD7C0" w14:textId="59DCA760" w:rsidR="0018543B" w:rsidRPr="007225A5" w:rsidDel="0018543B" w:rsidRDefault="0018543B" w:rsidP="007225A5">
            <w:pPr>
              <w:pStyle w:val="ListParagraph"/>
              <w:numPr>
                <w:ilvl w:val="0"/>
                <w:numId w:val="47"/>
              </w:numPr>
              <w:spacing w:before="120" w:after="120"/>
              <w:rPr>
                <w:rFonts w:ascii="Arial" w:eastAsia="Times New Roman" w:hAnsi="Arial" w:cs="Arial"/>
                <w:lang w:eastAsia="en-GB"/>
              </w:rPr>
            </w:pPr>
            <w:r w:rsidRPr="007225A5">
              <w:rPr>
                <w:rFonts w:ascii="Arial" w:eastAsia="Times New Roman" w:hAnsi="Arial" w:cs="Arial"/>
                <w:b/>
                <w:bCs/>
                <w:sz w:val="24"/>
                <w:szCs w:val="24"/>
                <w:lang w:eastAsia="en-GB"/>
              </w:rPr>
              <w:lastRenderedPageBreak/>
              <w:t>Record keeping</w:t>
            </w:r>
          </w:p>
        </w:tc>
        <w:tc>
          <w:tcPr>
            <w:tcW w:w="1604" w:type="pct"/>
            <w:shd w:val="clear" w:color="auto" w:fill="A8D08D"/>
          </w:tcPr>
          <w:p w14:paraId="267A9281" w14:textId="2A08E8ED" w:rsidR="0018543B" w:rsidRPr="00036A53" w:rsidRDefault="0018543B" w:rsidP="0018543B">
            <w:pPr>
              <w:rPr>
                <w:rFonts w:ascii="Arial" w:hAnsi="Arial" w:cs="Arial"/>
              </w:rPr>
            </w:pPr>
            <w:r>
              <w:rPr>
                <w:rFonts w:ascii="Arial" w:eastAsia="Times New Roman" w:hAnsi="Arial" w:cs="Arial"/>
                <w:b/>
                <w:lang w:eastAsia="en-GB"/>
              </w:rPr>
              <w:t>Potential exploratory questions</w:t>
            </w:r>
          </w:p>
        </w:tc>
        <w:tc>
          <w:tcPr>
            <w:tcW w:w="858" w:type="pct"/>
            <w:shd w:val="clear" w:color="auto" w:fill="A8D08D"/>
          </w:tcPr>
          <w:p w14:paraId="475329B7" w14:textId="32DC86B1" w:rsidR="0018543B" w:rsidRPr="00EB61C9" w:rsidRDefault="0018543B" w:rsidP="0018543B">
            <w:pPr>
              <w:spacing w:before="120" w:after="120"/>
              <w:rPr>
                <w:rFonts w:ascii="Arial" w:eastAsia="Times New Roman" w:hAnsi="Arial" w:cs="Arial"/>
                <w:lang w:eastAsia="en-GB"/>
              </w:rPr>
            </w:pPr>
            <w:r w:rsidRPr="00EB61C9">
              <w:rPr>
                <w:rFonts w:ascii="Arial" w:eastAsia="Times New Roman" w:hAnsi="Arial" w:cs="Arial"/>
                <w:b/>
                <w:lang w:eastAsia="en-GB"/>
              </w:rPr>
              <w:t>Evidence of compliance</w:t>
            </w:r>
          </w:p>
        </w:tc>
        <w:tc>
          <w:tcPr>
            <w:tcW w:w="744" w:type="pct"/>
            <w:shd w:val="clear" w:color="auto" w:fill="A8D08D"/>
          </w:tcPr>
          <w:p w14:paraId="5C743CED" w14:textId="51280FCA" w:rsidR="0018543B" w:rsidRPr="00EB61C9" w:rsidRDefault="0018543B" w:rsidP="0018543B">
            <w:pPr>
              <w:spacing w:before="120" w:after="120"/>
              <w:rPr>
                <w:rFonts w:ascii="Arial" w:eastAsia="Times New Roman" w:hAnsi="Arial" w:cs="Arial"/>
                <w:lang w:eastAsia="en-GB"/>
              </w:rPr>
            </w:pPr>
            <w:r w:rsidRPr="00EB61C9">
              <w:rPr>
                <w:rFonts w:ascii="Arial" w:eastAsia="Times New Roman" w:hAnsi="Arial" w:cs="Arial"/>
                <w:b/>
                <w:lang w:eastAsia="en-GB"/>
              </w:rPr>
              <w:t>Action</w:t>
            </w:r>
          </w:p>
        </w:tc>
      </w:tr>
      <w:tr w:rsidR="000F420A" w:rsidRPr="00EB61C9" w14:paraId="4228F755" w14:textId="77777777" w:rsidTr="00C646F9">
        <w:trPr>
          <w:cantSplit/>
          <w:trHeight w:val="1134"/>
          <w:tblHeader/>
        </w:trPr>
        <w:tc>
          <w:tcPr>
            <w:tcW w:w="1794" w:type="pct"/>
          </w:tcPr>
          <w:p w14:paraId="09C6B6A2" w14:textId="377872B0" w:rsidR="000F420A" w:rsidRPr="0018543B" w:rsidRDefault="00D408DE" w:rsidP="00036A53">
            <w:pPr>
              <w:spacing w:before="120" w:after="120"/>
              <w:rPr>
                <w:rFonts w:ascii="Arial" w:eastAsia="Times New Roman" w:hAnsi="Arial" w:cs="Arial"/>
                <w:lang w:eastAsia="en-GB"/>
              </w:rPr>
            </w:pPr>
            <w:r>
              <w:rPr>
                <w:rFonts w:ascii="Arial" w:eastAsia="Times New Roman" w:hAnsi="Arial" w:cs="Arial"/>
                <w:lang w:eastAsia="en-GB"/>
              </w:rPr>
              <w:t xml:space="preserve">4.1 </w:t>
            </w:r>
            <w:r w:rsidR="000F420A" w:rsidRPr="00036A53">
              <w:rPr>
                <w:rFonts w:ascii="Arial" w:eastAsia="Times New Roman" w:hAnsi="Arial" w:cs="Arial"/>
                <w:lang w:eastAsia="en-GB"/>
              </w:rPr>
              <w:t>Record keeping of any concerns or allegations of abuse against members of staff, volunteers and supply staff complies w</w:t>
            </w:r>
            <w:r w:rsidR="000F420A" w:rsidRPr="0018543B">
              <w:rPr>
                <w:rFonts w:ascii="Arial" w:eastAsia="Times New Roman" w:hAnsi="Arial" w:cs="Arial"/>
                <w:lang w:eastAsia="en-GB"/>
              </w:rPr>
              <w:t xml:space="preserve">ith Part 4  </w:t>
            </w:r>
            <w:hyperlink r:id="rId66" w:history="1">
              <w:r w:rsidR="000F420A" w:rsidRPr="007225A5">
                <w:rPr>
                  <w:rStyle w:val="Hyperlink"/>
                  <w:rFonts w:ascii="Arial" w:eastAsia="Times New Roman" w:hAnsi="Arial" w:cs="Arial"/>
                  <w:lang w:eastAsia="en-GB"/>
                </w:rPr>
                <w:t>Keeping Children Safe in Education</w:t>
              </w:r>
            </w:hyperlink>
            <w:r w:rsidR="000F420A" w:rsidRPr="0018543B">
              <w:rPr>
                <w:rFonts w:ascii="Arial" w:eastAsia="Times New Roman" w:hAnsi="Arial" w:cs="Arial"/>
                <w:lang w:eastAsia="en-GB"/>
              </w:rPr>
              <w:t>, DfE 202</w:t>
            </w:r>
            <w:r w:rsidR="00807B57" w:rsidRPr="0018543B">
              <w:rPr>
                <w:rFonts w:ascii="Arial" w:eastAsia="Times New Roman" w:hAnsi="Arial" w:cs="Arial"/>
                <w:lang w:eastAsia="en-GB"/>
              </w:rPr>
              <w:t>3</w:t>
            </w:r>
            <w:r w:rsidR="000F420A" w:rsidRPr="0018543B">
              <w:rPr>
                <w:rFonts w:ascii="Arial" w:eastAsia="Times New Roman" w:hAnsi="Arial" w:cs="Arial"/>
                <w:lang w:eastAsia="en-GB"/>
              </w:rPr>
              <w:t>.</w:t>
            </w:r>
          </w:p>
          <w:p w14:paraId="36D81ADD" w14:textId="77777777" w:rsidR="000F420A" w:rsidRPr="0018543B" w:rsidRDefault="000F420A" w:rsidP="007225A5">
            <w:pPr>
              <w:rPr>
                <w:rFonts w:ascii="Arial" w:eastAsia="Times New Roman" w:hAnsi="Arial" w:cs="Arial"/>
                <w:b/>
                <w:lang w:eastAsia="en-GB"/>
              </w:rPr>
            </w:pPr>
            <w:r w:rsidRPr="0018543B">
              <w:rPr>
                <w:rFonts w:ascii="Arial" w:eastAsia="Times New Roman" w:hAnsi="Arial" w:cs="Arial"/>
                <w:b/>
                <w:lang w:eastAsia="en-GB"/>
              </w:rPr>
              <w:t>Further Guidance</w:t>
            </w:r>
          </w:p>
          <w:p w14:paraId="181AD2C1" w14:textId="22D49EE9" w:rsidR="000F420A" w:rsidRDefault="000F420A" w:rsidP="0018543B">
            <w:pPr>
              <w:rPr>
                <w:rFonts w:ascii="Arial" w:eastAsia="Times New Roman" w:hAnsi="Arial" w:cs="Arial"/>
                <w:lang w:eastAsia="en-GB"/>
              </w:rPr>
            </w:pPr>
            <w:r w:rsidRPr="0018543B">
              <w:rPr>
                <w:rFonts w:ascii="Arial" w:eastAsia="Times New Roman" w:hAnsi="Arial" w:cs="Arial"/>
                <w:lang w:eastAsia="en-GB"/>
              </w:rPr>
              <w:t xml:space="preserve">Part 4 of </w:t>
            </w:r>
            <w:hyperlink r:id="rId67" w:history="1">
              <w:r w:rsidRPr="007225A5">
                <w:rPr>
                  <w:rStyle w:val="Hyperlink"/>
                  <w:rFonts w:ascii="Arial" w:eastAsia="Times New Roman" w:hAnsi="Arial" w:cs="Arial"/>
                  <w:lang w:eastAsia="en-GB"/>
                </w:rPr>
                <w:t>Keeping Children Safe in Education</w:t>
              </w:r>
            </w:hyperlink>
            <w:r w:rsidRPr="0018543B">
              <w:rPr>
                <w:rFonts w:ascii="Arial" w:eastAsia="Times New Roman" w:hAnsi="Arial" w:cs="Arial"/>
                <w:lang w:eastAsia="en-GB"/>
              </w:rPr>
              <w:t>, DfE 202</w:t>
            </w:r>
            <w:r w:rsidR="00807B57" w:rsidRPr="0018543B">
              <w:rPr>
                <w:rFonts w:ascii="Arial" w:eastAsia="Times New Roman" w:hAnsi="Arial" w:cs="Arial"/>
                <w:lang w:eastAsia="en-GB"/>
              </w:rPr>
              <w:t>3</w:t>
            </w:r>
          </w:p>
          <w:p w14:paraId="300FA584" w14:textId="2E44E3AC" w:rsidR="003F0490" w:rsidRPr="001A099C" w:rsidRDefault="003F0490" w:rsidP="007225A5">
            <w:pPr>
              <w:rPr>
                <w:rFonts w:ascii="Arial" w:eastAsia="Times New Roman" w:hAnsi="Arial" w:cs="Arial"/>
                <w:lang w:eastAsia="en-GB"/>
              </w:rPr>
            </w:pPr>
            <w:hyperlink r:id="rId68" w:history="1">
              <w:r w:rsidRPr="003F0490">
                <w:rPr>
                  <w:rStyle w:val="Hyperlink"/>
                  <w:rFonts w:ascii="Arial" w:eastAsia="Times New Roman" w:hAnsi="Arial" w:cs="Arial"/>
                  <w:lang w:eastAsia="en-GB"/>
                </w:rPr>
                <w:t>Record keeping</w:t>
              </w:r>
            </w:hyperlink>
          </w:p>
        </w:tc>
        <w:tc>
          <w:tcPr>
            <w:tcW w:w="1604" w:type="pct"/>
          </w:tcPr>
          <w:p w14:paraId="29B45BDB" w14:textId="76D6561C" w:rsidR="0018543B" w:rsidRDefault="008770EC" w:rsidP="006075F3">
            <w:pPr>
              <w:spacing w:before="120" w:after="120"/>
              <w:rPr>
                <w:rFonts w:ascii="Arial" w:eastAsia="Times New Roman" w:hAnsi="Arial" w:cs="Arial"/>
                <w:lang w:eastAsia="en-GB"/>
              </w:rPr>
            </w:pPr>
            <w:r>
              <w:rPr>
                <w:rFonts w:ascii="Arial" w:eastAsia="Times New Roman" w:hAnsi="Arial" w:cs="Arial"/>
                <w:lang w:eastAsia="en-GB"/>
              </w:rPr>
              <w:t>Where are these records held</w:t>
            </w:r>
            <w:r w:rsidR="00CF3A20">
              <w:rPr>
                <w:rFonts w:ascii="Arial" w:eastAsia="Times New Roman" w:hAnsi="Arial" w:cs="Arial"/>
                <w:lang w:eastAsia="en-GB"/>
              </w:rPr>
              <w:t>?</w:t>
            </w:r>
          </w:p>
          <w:p w14:paraId="7C1BC009" w14:textId="43F17EC0" w:rsidR="0018543B" w:rsidRDefault="0018543B" w:rsidP="006075F3">
            <w:pPr>
              <w:spacing w:before="120" w:after="120"/>
              <w:rPr>
                <w:rFonts w:ascii="Arial" w:eastAsia="Times New Roman" w:hAnsi="Arial" w:cs="Arial"/>
                <w:lang w:eastAsia="en-GB"/>
              </w:rPr>
            </w:pPr>
            <w:r>
              <w:rPr>
                <w:rFonts w:ascii="Arial" w:eastAsia="Times New Roman" w:hAnsi="Arial" w:cs="Arial"/>
                <w:lang w:eastAsia="en-GB"/>
              </w:rPr>
              <w:t>Are they held securely?</w:t>
            </w:r>
          </w:p>
          <w:p w14:paraId="71EFCD7E" w14:textId="68DF050D" w:rsidR="000F420A" w:rsidRDefault="00CF3A20" w:rsidP="006075F3">
            <w:pPr>
              <w:spacing w:before="120" w:after="120"/>
              <w:rPr>
                <w:rFonts w:ascii="Arial" w:eastAsia="Times New Roman" w:hAnsi="Arial" w:cs="Arial"/>
                <w:lang w:eastAsia="en-GB"/>
              </w:rPr>
            </w:pPr>
            <w:r>
              <w:rPr>
                <w:rFonts w:ascii="Arial" w:eastAsia="Times New Roman" w:hAnsi="Arial" w:cs="Arial"/>
                <w:lang w:eastAsia="en-GB"/>
              </w:rPr>
              <w:t>D</w:t>
            </w:r>
            <w:r w:rsidR="008770EC">
              <w:rPr>
                <w:rFonts w:ascii="Arial" w:eastAsia="Times New Roman" w:hAnsi="Arial" w:cs="Arial"/>
                <w:lang w:eastAsia="en-GB"/>
              </w:rPr>
              <w:t>o only appropriate staff have access to them?</w:t>
            </w:r>
          </w:p>
          <w:p w14:paraId="642665A4" w14:textId="16BA0E63" w:rsidR="008770EC" w:rsidRDefault="008770EC" w:rsidP="006075F3">
            <w:pPr>
              <w:spacing w:before="120" w:after="120"/>
              <w:rPr>
                <w:rFonts w:ascii="Arial" w:eastAsia="Times New Roman" w:hAnsi="Arial" w:cs="Arial"/>
                <w:lang w:eastAsia="en-GB"/>
              </w:rPr>
            </w:pPr>
            <w:r>
              <w:rPr>
                <w:rFonts w:ascii="Arial" w:eastAsia="Times New Roman" w:hAnsi="Arial" w:cs="Arial"/>
                <w:lang w:eastAsia="en-GB"/>
              </w:rPr>
              <w:t>Have many calls to the Local Authority Education Duty Desk have been made in relation to allegations and low-level concerns?</w:t>
            </w:r>
          </w:p>
          <w:p w14:paraId="3019BD89" w14:textId="4ED1A820" w:rsidR="008770EC" w:rsidRPr="00EB61C9" w:rsidRDefault="008770EC" w:rsidP="006075F3">
            <w:pPr>
              <w:spacing w:before="120" w:after="120"/>
              <w:rPr>
                <w:rFonts w:ascii="Arial" w:eastAsia="Times New Roman" w:hAnsi="Arial" w:cs="Arial"/>
                <w:lang w:eastAsia="en-GB"/>
              </w:rPr>
            </w:pPr>
            <w:r>
              <w:rPr>
                <w:rFonts w:ascii="Arial" w:eastAsia="Times New Roman" w:hAnsi="Arial" w:cs="Arial"/>
                <w:lang w:eastAsia="en-GB"/>
              </w:rPr>
              <w:t>Can the Headteacher provide assurances that the advice sought been acted upon?</w:t>
            </w:r>
          </w:p>
        </w:tc>
        <w:tc>
          <w:tcPr>
            <w:tcW w:w="858" w:type="pct"/>
          </w:tcPr>
          <w:p w14:paraId="6688F1F5" w14:textId="77777777" w:rsidR="000F420A" w:rsidRPr="00EB61C9" w:rsidRDefault="000F420A" w:rsidP="006075F3">
            <w:pPr>
              <w:spacing w:before="120" w:after="120"/>
              <w:rPr>
                <w:rFonts w:ascii="Arial" w:eastAsia="Times New Roman" w:hAnsi="Arial" w:cs="Arial"/>
                <w:lang w:eastAsia="en-GB"/>
              </w:rPr>
            </w:pPr>
          </w:p>
        </w:tc>
        <w:tc>
          <w:tcPr>
            <w:tcW w:w="744" w:type="pct"/>
          </w:tcPr>
          <w:p w14:paraId="2EB71EE5" w14:textId="77777777" w:rsidR="000F420A" w:rsidRPr="00EB61C9" w:rsidRDefault="000F420A" w:rsidP="006075F3">
            <w:pPr>
              <w:spacing w:before="120" w:after="120"/>
              <w:rPr>
                <w:rFonts w:ascii="Arial" w:eastAsia="Times New Roman" w:hAnsi="Arial" w:cs="Arial"/>
                <w:lang w:eastAsia="en-GB"/>
              </w:rPr>
            </w:pPr>
          </w:p>
        </w:tc>
      </w:tr>
      <w:tr w:rsidR="000F420A" w:rsidRPr="00A60670" w14:paraId="25528D8E" w14:textId="77777777" w:rsidTr="007225A5">
        <w:trPr>
          <w:cantSplit/>
          <w:trHeight w:val="416"/>
          <w:tblHeader/>
        </w:trPr>
        <w:tc>
          <w:tcPr>
            <w:tcW w:w="1794" w:type="pct"/>
          </w:tcPr>
          <w:p w14:paraId="7E07DF3D" w14:textId="51E1035F" w:rsidR="000F420A" w:rsidRPr="00036A53" w:rsidRDefault="00D408DE" w:rsidP="00036A53">
            <w:pPr>
              <w:spacing w:before="120" w:after="120"/>
              <w:rPr>
                <w:rFonts w:ascii="Arial" w:eastAsia="Times New Roman" w:hAnsi="Arial" w:cs="Arial"/>
                <w:lang w:eastAsia="en-GB"/>
              </w:rPr>
            </w:pPr>
            <w:r>
              <w:rPr>
                <w:rFonts w:ascii="Arial" w:eastAsia="Times New Roman" w:hAnsi="Arial" w:cs="Arial"/>
                <w:lang w:eastAsia="en-GB"/>
              </w:rPr>
              <w:t xml:space="preserve">4.2 </w:t>
            </w:r>
            <w:r w:rsidR="000F420A" w:rsidRPr="00036A53">
              <w:rPr>
                <w:rFonts w:ascii="Arial" w:eastAsia="Times New Roman" w:hAnsi="Arial" w:cs="Arial"/>
                <w:lang w:eastAsia="en-GB"/>
              </w:rPr>
              <w:t>Records are reviewed for potential patterns of concerning behaviour and appropriate action is undertaken.</w:t>
            </w:r>
          </w:p>
          <w:p w14:paraId="0178D0E2" w14:textId="77777777" w:rsidR="000F420A" w:rsidRPr="0018543B" w:rsidRDefault="000F420A" w:rsidP="007225A5">
            <w:pPr>
              <w:rPr>
                <w:rFonts w:ascii="Arial" w:eastAsia="Times New Roman" w:hAnsi="Arial" w:cs="Arial"/>
                <w:b/>
                <w:lang w:eastAsia="en-GB"/>
              </w:rPr>
            </w:pPr>
            <w:r w:rsidRPr="0018543B">
              <w:rPr>
                <w:rFonts w:ascii="Arial" w:eastAsia="Times New Roman" w:hAnsi="Arial" w:cs="Arial"/>
                <w:b/>
                <w:lang w:eastAsia="en-GB"/>
              </w:rPr>
              <w:t>Further Guidance</w:t>
            </w:r>
          </w:p>
          <w:p w14:paraId="7746E295" w14:textId="404B2C3A" w:rsidR="000F420A" w:rsidRDefault="000F420A" w:rsidP="0018543B">
            <w:pPr>
              <w:rPr>
                <w:rFonts w:ascii="Arial" w:eastAsia="Times New Roman" w:hAnsi="Arial" w:cs="Arial"/>
                <w:lang w:eastAsia="en-GB"/>
              </w:rPr>
            </w:pPr>
            <w:r w:rsidRPr="0018543B">
              <w:rPr>
                <w:rFonts w:ascii="Arial" w:eastAsia="Times New Roman" w:hAnsi="Arial" w:cs="Arial"/>
                <w:lang w:eastAsia="en-GB"/>
              </w:rPr>
              <w:t xml:space="preserve">Part 4 of </w:t>
            </w:r>
            <w:hyperlink r:id="rId69" w:history="1">
              <w:r w:rsidRPr="007225A5">
                <w:rPr>
                  <w:rStyle w:val="Hyperlink"/>
                  <w:rFonts w:ascii="Arial" w:eastAsia="Times New Roman" w:hAnsi="Arial" w:cs="Arial"/>
                  <w:lang w:eastAsia="en-GB"/>
                </w:rPr>
                <w:t>Keeping Children Safe in Education</w:t>
              </w:r>
            </w:hyperlink>
            <w:r w:rsidRPr="0018543B">
              <w:rPr>
                <w:rFonts w:ascii="Arial" w:eastAsia="Times New Roman" w:hAnsi="Arial" w:cs="Arial"/>
                <w:lang w:eastAsia="en-GB"/>
              </w:rPr>
              <w:t>, DfE 202</w:t>
            </w:r>
            <w:r w:rsidR="00807B57" w:rsidRPr="0018543B">
              <w:rPr>
                <w:rFonts w:ascii="Arial" w:eastAsia="Times New Roman" w:hAnsi="Arial" w:cs="Arial"/>
                <w:lang w:eastAsia="en-GB"/>
              </w:rPr>
              <w:t>3</w:t>
            </w:r>
          </w:p>
          <w:p w14:paraId="5006BD0C" w14:textId="5FFBE374" w:rsidR="003F0490" w:rsidRPr="001A099C" w:rsidRDefault="003F0490" w:rsidP="007225A5">
            <w:pPr>
              <w:rPr>
                <w:rFonts w:ascii="Arial" w:eastAsia="Times New Roman" w:hAnsi="Arial" w:cs="Arial"/>
                <w:lang w:eastAsia="en-GB"/>
              </w:rPr>
            </w:pPr>
            <w:hyperlink r:id="rId70" w:history="1">
              <w:r w:rsidRPr="003F0490">
                <w:rPr>
                  <w:rStyle w:val="Hyperlink"/>
                  <w:rFonts w:ascii="Arial" w:eastAsia="Times New Roman" w:hAnsi="Arial" w:cs="Arial"/>
                  <w:lang w:eastAsia="en-GB"/>
                </w:rPr>
                <w:t>Record keeping</w:t>
              </w:r>
            </w:hyperlink>
          </w:p>
        </w:tc>
        <w:tc>
          <w:tcPr>
            <w:tcW w:w="1604" w:type="pct"/>
          </w:tcPr>
          <w:p w14:paraId="66987713" w14:textId="77777777" w:rsidR="000F420A" w:rsidRDefault="008770EC" w:rsidP="006075F3">
            <w:pPr>
              <w:spacing w:before="120" w:after="120"/>
              <w:rPr>
                <w:rFonts w:ascii="Arial" w:eastAsia="Times New Roman" w:hAnsi="Arial" w:cs="Arial"/>
                <w:lang w:eastAsia="en-GB"/>
              </w:rPr>
            </w:pPr>
            <w:r>
              <w:rPr>
                <w:rFonts w:ascii="Arial" w:eastAsia="Times New Roman" w:hAnsi="Arial" w:cs="Arial"/>
                <w:lang w:eastAsia="en-GB"/>
              </w:rPr>
              <w:t>Does the Headteacher review these records to check for any potential patterns?</w:t>
            </w:r>
          </w:p>
          <w:p w14:paraId="7284FBD4" w14:textId="3C30A870" w:rsidR="00CF3A20" w:rsidRDefault="008770EC" w:rsidP="006075F3">
            <w:pPr>
              <w:spacing w:before="120" w:after="120"/>
              <w:rPr>
                <w:rFonts w:ascii="Arial" w:eastAsia="Times New Roman" w:hAnsi="Arial" w:cs="Arial"/>
                <w:lang w:eastAsia="en-GB"/>
              </w:rPr>
            </w:pPr>
            <w:r>
              <w:rPr>
                <w:rFonts w:ascii="Arial" w:eastAsia="Times New Roman" w:hAnsi="Arial" w:cs="Arial"/>
                <w:lang w:eastAsia="en-GB"/>
              </w:rPr>
              <w:t xml:space="preserve">Have any patterns been identified? </w:t>
            </w:r>
          </w:p>
          <w:p w14:paraId="6F8D55CC" w14:textId="55B883A6" w:rsidR="008770EC" w:rsidRPr="00A60670" w:rsidRDefault="008770EC" w:rsidP="006075F3">
            <w:pPr>
              <w:spacing w:before="120" w:after="120"/>
              <w:rPr>
                <w:rFonts w:ascii="Arial" w:eastAsia="Times New Roman" w:hAnsi="Arial" w:cs="Arial"/>
                <w:lang w:eastAsia="en-GB"/>
              </w:rPr>
            </w:pPr>
            <w:r>
              <w:rPr>
                <w:rFonts w:ascii="Arial" w:eastAsia="Times New Roman" w:hAnsi="Arial" w:cs="Arial"/>
                <w:lang w:eastAsia="en-GB"/>
              </w:rPr>
              <w:t xml:space="preserve">If so, what actions has been taken </w:t>
            </w:r>
            <w:proofErr w:type="gramStart"/>
            <w:r>
              <w:rPr>
                <w:rFonts w:ascii="Arial" w:eastAsia="Times New Roman" w:hAnsi="Arial" w:cs="Arial"/>
                <w:lang w:eastAsia="en-GB"/>
              </w:rPr>
              <w:t>in light of</w:t>
            </w:r>
            <w:proofErr w:type="gramEnd"/>
            <w:r>
              <w:rPr>
                <w:rFonts w:ascii="Arial" w:eastAsia="Times New Roman" w:hAnsi="Arial" w:cs="Arial"/>
                <w:lang w:eastAsia="en-GB"/>
              </w:rPr>
              <w:t xml:space="preserve"> th</w:t>
            </w:r>
            <w:r w:rsidR="009D5EEF">
              <w:rPr>
                <w:rFonts w:ascii="Arial" w:eastAsia="Times New Roman" w:hAnsi="Arial" w:cs="Arial"/>
                <w:lang w:eastAsia="en-GB"/>
              </w:rPr>
              <w:t>ese</w:t>
            </w:r>
            <w:r>
              <w:rPr>
                <w:rFonts w:ascii="Arial" w:eastAsia="Times New Roman" w:hAnsi="Arial" w:cs="Arial"/>
                <w:lang w:eastAsia="en-GB"/>
              </w:rPr>
              <w:t>?</w:t>
            </w:r>
          </w:p>
        </w:tc>
        <w:tc>
          <w:tcPr>
            <w:tcW w:w="858" w:type="pct"/>
          </w:tcPr>
          <w:p w14:paraId="1C216E85" w14:textId="77777777" w:rsidR="000F420A" w:rsidRPr="002554E0" w:rsidRDefault="000F420A" w:rsidP="006075F3">
            <w:pPr>
              <w:spacing w:before="120" w:after="120"/>
              <w:rPr>
                <w:rFonts w:ascii="Arial" w:eastAsia="Times New Roman" w:hAnsi="Arial" w:cs="Arial"/>
                <w:lang w:eastAsia="en-GB"/>
              </w:rPr>
            </w:pPr>
          </w:p>
        </w:tc>
        <w:tc>
          <w:tcPr>
            <w:tcW w:w="744" w:type="pct"/>
          </w:tcPr>
          <w:p w14:paraId="49999E16" w14:textId="77777777" w:rsidR="000F420A" w:rsidRPr="002554E0" w:rsidRDefault="000F420A" w:rsidP="006075F3">
            <w:pPr>
              <w:spacing w:before="120" w:after="120"/>
              <w:rPr>
                <w:rFonts w:ascii="Arial" w:eastAsia="Times New Roman" w:hAnsi="Arial" w:cs="Arial"/>
                <w:lang w:eastAsia="en-GB"/>
              </w:rPr>
            </w:pPr>
          </w:p>
        </w:tc>
      </w:tr>
      <w:tr w:rsidR="000F420A" w:rsidRPr="00EB61C9" w14:paraId="287BD099" w14:textId="77777777" w:rsidTr="00C646F9">
        <w:trPr>
          <w:cantSplit/>
          <w:trHeight w:val="70"/>
          <w:tblHeader/>
        </w:trPr>
        <w:tc>
          <w:tcPr>
            <w:tcW w:w="1794" w:type="pct"/>
          </w:tcPr>
          <w:p w14:paraId="56999750" w14:textId="735C662D" w:rsidR="000F420A" w:rsidRPr="00CF3A20" w:rsidRDefault="00D408DE" w:rsidP="00036A53">
            <w:pPr>
              <w:spacing w:before="120" w:after="120"/>
              <w:rPr>
                <w:rFonts w:ascii="Arial" w:hAnsi="Arial" w:cs="Arial"/>
              </w:rPr>
            </w:pPr>
            <w:r>
              <w:rPr>
                <w:rFonts w:ascii="Arial" w:hAnsi="Arial" w:cs="Arial"/>
                <w:lang w:eastAsia="en-GB"/>
              </w:rPr>
              <w:t xml:space="preserve">4.3 </w:t>
            </w:r>
            <w:r w:rsidR="000F420A" w:rsidRPr="00CF3A20">
              <w:rPr>
                <w:rFonts w:ascii="Arial" w:hAnsi="Arial" w:cs="Arial"/>
                <w:lang w:eastAsia="en-GB"/>
              </w:rPr>
              <w:t xml:space="preserve">The school has </w:t>
            </w:r>
            <w:r w:rsidR="000F420A" w:rsidRPr="00CF3A20">
              <w:rPr>
                <w:rFonts w:ascii="Arial" w:hAnsi="Arial" w:cs="Arial"/>
              </w:rPr>
              <w:t xml:space="preserve">robust systems for recording and responding to safeguarding concerns in line with Annex C </w:t>
            </w:r>
            <w:hyperlink r:id="rId71" w:history="1">
              <w:r w:rsidR="000F420A" w:rsidRPr="007225A5">
                <w:rPr>
                  <w:rStyle w:val="Hyperlink"/>
                  <w:rFonts w:ascii="Arial" w:eastAsia="Times New Roman" w:hAnsi="Arial" w:cs="Arial"/>
                  <w:lang w:eastAsia="en-GB"/>
                </w:rPr>
                <w:t>Keeping Children Safe in Education</w:t>
              </w:r>
            </w:hyperlink>
            <w:r w:rsidR="000F420A" w:rsidRPr="0018543B">
              <w:rPr>
                <w:rFonts w:ascii="Arial" w:hAnsi="Arial" w:cs="Arial"/>
                <w:lang w:eastAsia="en-GB"/>
              </w:rPr>
              <w:t>, DfE</w:t>
            </w:r>
            <w:r w:rsidR="000F420A" w:rsidRPr="00CF3A20">
              <w:rPr>
                <w:rFonts w:ascii="Arial" w:hAnsi="Arial" w:cs="Arial"/>
                <w:lang w:eastAsia="en-GB"/>
              </w:rPr>
              <w:t xml:space="preserve"> 202</w:t>
            </w:r>
            <w:r w:rsidR="00807B57">
              <w:rPr>
                <w:rFonts w:ascii="Arial" w:hAnsi="Arial" w:cs="Arial"/>
                <w:lang w:eastAsia="en-GB"/>
              </w:rPr>
              <w:t>3</w:t>
            </w:r>
            <w:r w:rsidR="000F420A" w:rsidRPr="00CF3A20">
              <w:rPr>
                <w:rFonts w:ascii="Arial" w:hAnsi="Arial" w:cs="Arial"/>
                <w:lang w:eastAsia="en-GB"/>
              </w:rPr>
              <w:t>.</w:t>
            </w:r>
          </w:p>
          <w:p w14:paraId="7F0AC410" w14:textId="3AC8BB51" w:rsidR="000F420A" w:rsidRDefault="000F420A" w:rsidP="006075F3">
            <w:pPr>
              <w:spacing w:before="120" w:after="120"/>
              <w:rPr>
                <w:rFonts w:ascii="Arial" w:eastAsia="Times New Roman" w:hAnsi="Arial" w:cs="Arial"/>
                <w:lang w:eastAsia="en-GB"/>
              </w:rPr>
            </w:pPr>
            <w:r w:rsidRPr="00036A53">
              <w:rPr>
                <w:rFonts w:ascii="Arial" w:hAnsi="Arial" w:cs="Arial"/>
              </w:rPr>
              <w:t xml:space="preserve">These systems are monitored and </w:t>
            </w:r>
            <w:r w:rsidRPr="00036A53">
              <w:rPr>
                <w:rFonts w:ascii="Arial" w:eastAsia="Times New Roman" w:hAnsi="Arial" w:cs="Arial"/>
              </w:rPr>
              <w:t xml:space="preserve">evidence of quality assurance activities by the safeguarding lead, for example audits of children's </w:t>
            </w:r>
            <w:r w:rsidRPr="0018543B">
              <w:rPr>
                <w:rFonts w:ascii="Arial" w:eastAsia="Times New Roman" w:hAnsi="Arial" w:cs="Arial"/>
              </w:rPr>
              <w:t xml:space="preserve">child protection files/records is retained in line with </w:t>
            </w:r>
            <w:hyperlink r:id="rId72" w:history="1">
              <w:r w:rsidRPr="007225A5">
                <w:rPr>
                  <w:rStyle w:val="Hyperlink"/>
                  <w:rFonts w:ascii="Arial" w:eastAsia="Times New Roman" w:hAnsi="Arial" w:cs="Arial"/>
                  <w:lang w:eastAsia="en-GB"/>
                </w:rPr>
                <w:t>Keeping Children Safe in Education</w:t>
              </w:r>
            </w:hyperlink>
            <w:r w:rsidRPr="0018543B">
              <w:rPr>
                <w:rFonts w:ascii="Arial" w:eastAsia="Times New Roman" w:hAnsi="Arial" w:cs="Arial"/>
                <w:lang w:eastAsia="en-GB"/>
              </w:rPr>
              <w:t>, DfE 202</w:t>
            </w:r>
            <w:r w:rsidR="00807B57" w:rsidRPr="0018543B">
              <w:rPr>
                <w:rFonts w:ascii="Arial" w:eastAsia="Times New Roman" w:hAnsi="Arial" w:cs="Arial"/>
                <w:lang w:eastAsia="en-GB"/>
              </w:rPr>
              <w:t>3</w:t>
            </w:r>
            <w:r w:rsidRPr="0018543B">
              <w:rPr>
                <w:rFonts w:ascii="Arial" w:eastAsia="Times New Roman" w:hAnsi="Arial" w:cs="Arial"/>
                <w:lang w:eastAsia="en-GB"/>
              </w:rPr>
              <w:t>.</w:t>
            </w:r>
          </w:p>
          <w:p w14:paraId="04F69EA9" w14:textId="77777777" w:rsidR="000F420A" w:rsidRDefault="000F420A" w:rsidP="007225A5">
            <w:pPr>
              <w:rPr>
                <w:rFonts w:ascii="Arial" w:eastAsia="Times New Roman" w:hAnsi="Arial" w:cs="Arial"/>
                <w:b/>
                <w:lang w:eastAsia="en-GB"/>
              </w:rPr>
            </w:pPr>
            <w:r w:rsidRPr="00EB61C9">
              <w:rPr>
                <w:rFonts w:ascii="Arial" w:eastAsia="Times New Roman" w:hAnsi="Arial" w:cs="Arial"/>
                <w:b/>
                <w:lang w:eastAsia="en-GB"/>
              </w:rPr>
              <w:t>Further Guidance</w:t>
            </w:r>
          </w:p>
          <w:p w14:paraId="04317F3B" w14:textId="41C6ECB7" w:rsidR="000F420A" w:rsidRPr="002554E0" w:rsidRDefault="00D408DE" w:rsidP="007225A5">
            <w:pPr>
              <w:spacing w:line="259" w:lineRule="auto"/>
              <w:rPr>
                <w:rFonts w:ascii="Arial" w:eastAsia="Times New Roman" w:hAnsi="Arial" w:cs="Arial"/>
                <w:lang w:eastAsia="en-GB"/>
              </w:rPr>
            </w:pPr>
            <w:hyperlink r:id="rId73" w:history="1">
              <w:r w:rsidR="000F420A" w:rsidRPr="00C646F9">
                <w:rPr>
                  <w:rFonts w:ascii="Arial" w:eastAsia="Times New Roman" w:hAnsi="Arial" w:cs="Arial"/>
                  <w:i/>
                  <w:iCs/>
                  <w:color w:val="0563C1" w:themeColor="hyperlink"/>
                  <w:u w:val="single"/>
                  <w:lang w:eastAsia="en-GB"/>
                </w:rPr>
                <w:t>Keeping Children Safe in Education</w:t>
              </w:r>
            </w:hyperlink>
            <w:r w:rsidR="000F420A" w:rsidRPr="007225A5">
              <w:rPr>
                <w:rFonts w:ascii="Arial" w:eastAsia="Times New Roman" w:hAnsi="Arial" w:cs="Arial"/>
                <w:i/>
                <w:iCs/>
                <w:lang w:eastAsia="en-GB"/>
              </w:rPr>
              <w:t>, DfE</w:t>
            </w:r>
            <w:r w:rsidR="000F420A" w:rsidRPr="002554E0">
              <w:rPr>
                <w:rFonts w:ascii="Arial" w:eastAsia="Times New Roman" w:hAnsi="Arial" w:cs="Arial"/>
                <w:lang w:eastAsia="en-GB"/>
              </w:rPr>
              <w:t xml:space="preserve"> 202</w:t>
            </w:r>
            <w:r w:rsidR="00807B57">
              <w:rPr>
                <w:rFonts w:ascii="Arial" w:eastAsia="Times New Roman" w:hAnsi="Arial" w:cs="Arial"/>
                <w:lang w:eastAsia="en-GB"/>
              </w:rPr>
              <w:t>3</w:t>
            </w:r>
          </w:p>
          <w:p w14:paraId="350CE50F" w14:textId="07D4BD9D" w:rsidR="000F420A" w:rsidRDefault="00D408DE" w:rsidP="0018543B">
            <w:pPr>
              <w:rPr>
                <w:rFonts w:ascii="Arial" w:hAnsi="Arial" w:cs="Arial"/>
                <w:color w:val="0563C1" w:themeColor="hyperlink"/>
                <w:u w:val="single"/>
              </w:rPr>
            </w:pPr>
            <w:hyperlink r:id="rId74" w:history="1">
              <w:r w:rsidR="000F420A" w:rsidRPr="002554E0">
                <w:rPr>
                  <w:rFonts w:ascii="Arial" w:hAnsi="Arial" w:cs="Arial"/>
                  <w:color w:val="0563C1" w:themeColor="hyperlink"/>
                  <w:u w:val="single"/>
                </w:rPr>
                <w:t>Recording forms</w:t>
              </w:r>
            </w:hyperlink>
          </w:p>
          <w:p w14:paraId="3B37AB48" w14:textId="05BA7DC6" w:rsidR="00C646F9" w:rsidRPr="007225A5" w:rsidRDefault="00C646F9" w:rsidP="007225A5">
            <w:pPr>
              <w:rPr>
                <w:rFonts w:ascii="Arial" w:hAnsi="Arial" w:cs="Arial"/>
                <w:color w:val="0563C1" w:themeColor="hyperlink"/>
                <w:u w:val="single"/>
              </w:rPr>
            </w:pPr>
            <w:hyperlink r:id="rId75" w:history="1">
              <w:r w:rsidRPr="00C646F9">
                <w:rPr>
                  <w:rStyle w:val="Hyperlink"/>
                  <w:rFonts w:ascii="Arial" w:hAnsi="Arial" w:cs="Arial"/>
                </w:rPr>
                <w:t>Record Keeping</w:t>
              </w:r>
            </w:hyperlink>
          </w:p>
        </w:tc>
        <w:tc>
          <w:tcPr>
            <w:tcW w:w="1604" w:type="pct"/>
          </w:tcPr>
          <w:p w14:paraId="494DEF5A" w14:textId="77777777" w:rsidR="000F420A" w:rsidRDefault="008770EC" w:rsidP="006075F3">
            <w:pPr>
              <w:spacing w:before="120" w:after="120"/>
              <w:rPr>
                <w:rFonts w:ascii="Arial" w:hAnsi="Arial" w:cs="Arial"/>
              </w:rPr>
            </w:pPr>
            <w:r>
              <w:rPr>
                <w:rFonts w:ascii="Arial" w:hAnsi="Arial" w:cs="Arial"/>
              </w:rPr>
              <w:lastRenderedPageBreak/>
              <w:t>Do DSLs regularly review records of concern?</w:t>
            </w:r>
          </w:p>
          <w:p w14:paraId="334EC6D1" w14:textId="1BC9BA31" w:rsidR="008770EC" w:rsidRDefault="008770EC" w:rsidP="006075F3">
            <w:pPr>
              <w:spacing w:before="120" w:after="120"/>
              <w:rPr>
                <w:rFonts w:ascii="Arial" w:eastAsia="Times New Roman" w:hAnsi="Arial" w:cs="Arial"/>
                <w:lang w:eastAsia="en-GB"/>
              </w:rPr>
            </w:pPr>
            <w:r>
              <w:rPr>
                <w:rFonts w:ascii="Arial" w:eastAsia="Times New Roman" w:hAnsi="Arial" w:cs="Arial"/>
                <w:lang w:eastAsia="en-GB"/>
              </w:rPr>
              <w:t>How is this undertaken?</w:t>
            </w:r>
          </w:p>
          <w:p w14:paraId="218806F7" w14:textId="5C2BBCBF" w:rsidR="008770EC" w:rsidRPr="00EB61C9" w:rsidRDefault="008770EC" w:rsidP="006075F3">
            <w:pPr>
              <w:spacing w:before="120" w:after="120"/>
              <w:rPr>
                <w:rFonts w:ascii="Arial" w:eastAsia="Times New Roman" w:hAnsi="Arial" w:cs="Arial"/>
                <w:lang w:eastAsia="en-GB"/>
              </w:rPr>
            </w:pPr>
            <w:r>
              <w:rPr>
                <w:rFonts w:ascii="Arial" w:eastAsia="Times New Roman" w:hAnsi="Arial" w:cs="Arial"/>
                <w:lang w:eastAsia="en-GB"/>
              </w:rPr>
              <w:t xml:space="preserve">What are the strengths and areas for improvement </w:t>
            </w:r>
            <w:r w:rsidR="00CF3A20">
              <w:rPr>
                <w:rFonts w:ascii="Arial" w:eastAsia="Times New Roman" w:hAnsi="Arial" w:cs="Arial"/>
                <w:lang w:eastAsia="en-GB"/>
              </w:rPr>
              <w:t xml:space="preserve">arising from </w:t>
            </w:r>
            <w:r>
              <w:rPr>
                <w:rFonts w:ascii="Arial" w:eastAsia="Times New Roman" w:hAnsi="Arial" w:cs="Arial"/>
                <w:lang w:eastAsia="en-GB"/>
              </w:rPr>
              <w:t>reviewing records?</w:t>
            </w:r>
          </w:p>
        </w:tc>
        <w:tc>
          <w:tcPr>
            <w:tcW w:w="858" w:type="pct"/>
          </w:tcPr>
          <w:p w14:paraId="7A800606" w14:textId="77777777" w:rsidR="000F420A" w:rsidRPr="00EB61C9" w:rsidRDefault="000F420A" w:rsidP="006075F3">
            <w:pPr>
              <w:spacing w:before="120" w:after="120"/>
              <w:rPr>
                <w:rFonts w:ascii="Arial" w:eastAsia="Times New Roman" w:hAnsi="Arial" w:cs="Arial"/>
                <w:lang w:eastAsia="en-GB"/>
              </w:rPr>
            </w:pPr>
          </w:p>
        </w:tc>
        <w:tc>
          <w:tcPr>
            <w:tcW w:w="744" w:type="pct"/>
          </w:tcPr>
          <w:p w14:paraId="1C73FB49" w14:textId="77777777" w:rsidR="000F420A" w:rsidRPr="00EB61C9" w:rsidRDefault="000F420A" w:rsidP="006075F3">
            <w:pPr>
              <w:spacing w:before="120" w:after="120"/>
              <w:rPr>
                <w:rFonts w:ascii="Arial" w:eastAsia="Times New Roman" w:hAnsi="Arial" w:cs="Arial"/>
                <w:lang w:eastAsia="en-GB"/>
              </w:rPr>
            </w:pPr>
          </w:p>
        </w:tc>
      </w:tr>
      <w:tr w:rsidR="00C646F9" w:rsidRPr="00EB61C9" w14:paraId="1A5977C9" w14:textId="77777777" w:rsidTr="007225A5">
        <w:trPr>
          <w:cantSplit/>
          <w:trHeight w:val="70"/>
          <w:tblHeader/>
        </w:trPr>
        <w:tc>
          <w:tcPr>
            <w:tcW w:w="1794" w:type="pct"/>
            <w:shd w:val="clear" w:color="auto" w:fill="A8D08D"/>
          </w:tcPr>
          <w:p w14:paraId="70220D66" w14:textId="7A85E948" w:rsidR="00C646F9" w:rsidRPr="007225A5" w:rsidDel="0018543B" w:rsidRDefault="00C646F9" w:rsidP="007225A5">
            <w:pPr>
              <w:pStyle w:val="ListParagraph"/>
              <w:numPr>
                <w:ilvl w:val="0"/>
                <w:numId w:val="47"/>
              </w:numPr>
              <w:spacing w:before="120" w:after="120"/>
              <w:rPr>
                <w:rFonts w:ascii="Arial" w:hAnsi="Arial" w:cs="Arial"/>
                <w:lang w:eastAsia="en-GB"/>
              </w:rPr>
            </w:pPr>
            <w:r w:rsidRPr="007225A5">
              <w:rPr>
                <w:rFonts w:ascii="Arial" w:eastAsia="Times New Roman" w:hAnsi="Arial" w:cs="Arial"/>
                <w:b/>
                <w:bCs/>
                <w:sz w:val="24"/>
                <w:szCs w:val="24"/>
                <w:lang w:eastAsia="en-GB"/>
              </w:rPr>
              <w:t>Pupil voice</w:t>
            </w:r>
          </w:p>
        </w:tc>
        <w:tc>
          <w:tcPr>
            <w:tcW w:w="1604" w:type="pct"/>
            <w:shd w:val="clear" w:color="auto" w:fill="A8D08D"/>
          </w:tcPr>
          <w:p w14:paraId="6568E748" w14:textId="1C679EB0" w:rsidR="00C646F9" w:rsidRDefault="00C646F9" w:rsidP="00C646F9">
            <w:pPr>
              <w:spacing w:before="120" w:after="120"/>
              <w:rPr>
                <w:rFonts w:ascii="Arial" w:hAnsi="Arial" w:cs="Arial"/>
              </w:rPr>
            </w:pPr>
            <w:r>
              <w:rPr>
                <w:rFonts w:ascii="Arial" w:eastAsia="Times New Roman" w:hAnsi="Arial" w:cs="Arial"/>
                <w:b/>
                <w:lang w:eastAsia="en-GB"/>
              </w:rPr>
              <w:t>Potential exploratory questions</w:t>
            </w:r>
          </w:p>
        </w:tc>
        <w:tc>
          <w:tcPr>
            <w:tcW w:w="858" w:type="pct"/>
            <w:shd w:val="clear" w:color="auto" w:fill="A8D08D"/>
          </w:tcPr>
          <w:p w14:paraId="047D9E49" w14:textId="4E3F8819" w:rsidR="00C646F9" w:rsidRPr="00EB61C9" w:rsidRDefault="00C646F9" w:rsidP="00C646F9">
            <w:pPr>
              <w:spacing w:before="120" w:after="120"/>
              <w:rPr>
                <w:rFonts w:ascii="Arial" w:eastAsia="Times New Roman" w:hAnsi="Arial" w:cs="Arial"/>
                <w:lang w:eastAsia="en-GB"/>
              </w:rPr>
            </w:pPr>
            <w:r w:rsidRPr="00EB61C9">
              <w:rPr>
                <w:rFonts w:ascii="Arial" w:eastAsia="Times New Roman" w:hAnsi="Arial" w:cs="Arial"/>
                <w:b/>
                <w:lang w:eastAsia="en-GB"/>
              </w:rPr>
              <w:t>Evidence of compliance</w:t>
            </w:r>
          </w:p>
        </w:tc>
        <w:tc>
          <w:tcPr>
            <w:tcW w:w="744" w:type="pct"/>
            <w:shd w:val="clear" w:color="auto" w:fill="A8D08D"/>
          </w:tcPr>
          <w:p w14:paraId="622E03ED" w14:textId="76550FD4" w:rsidR="00C646F9" w:rsidRPr="00EB61C9" w:rsidRDefault="00C646F9" w:rsidP="00C646F9">
            <w:pPr>
              <w:spacing w:before="120" w:after="120"/>
              <w:rPr>
                <w:rFonts w:ascii="Arial" w:eastAsia="Times New Roman" w:hAnsi="Arial" w:cs="Arial"/>
                <w:lang w:eastAsia="en-GB"/>
              </w:rPr>
            </w:pPr>
            <w:r w:rsidRPr="00EB61C9">
              <w:rPr>
                <w:rFonts w:ascii="Arial" w:eastAsia="Times New Roman" w:hAnsi="Arial" w:cs="Arial"/>
                <w:b/>
                <w:lang w:eastAsia="en-GB"/>
              </w:rPr>
              <w:t>Action</w:t>
            </w:r>
          </w:p>
        </w:tc>
      </w:tr>
      <w:tr w:rsidR="000F420A" w:rsidRPr="00EB61C9" w14:paraId="1DD2FE4D" w14:textId="77777777" w:rsidTr="00C646F9">
        <w:trPr>
          <w:cantSplit/>
          <w:trHeight w:val="1134"/>
          <w:tblHeader/>
        </w:trPr>
        <w:tc>
          <w:tcPr>
            <w:tcW w:w="1794" w:type="pct"/>
          </w:tcPr>
          <w:p w14:paraId="2DD8BB4C" w14:textId="077ADA26" w:rsidR="001A099C" w:rsidRPr="00036A53" w:rsidRDefault="00D408DE" w:rsidP="00036A53">
            <w:pPr>
              <w:spacing w:before="120" w:after="120"/>
              <w:rPr>
                <w:rFonts w:ascii="Arial" w:eastAsia="Times New Roman" w:hAnsi="Arial" w:cs="Arial"/>
                <w:b/>
                <w:lang w:eastAsia="en-GB"/>
              </w:rPr>
            </w:pPr>
            <w:r>
              <w:rPr>
                <w:rFonts w:ascii="Arial" w:eastAsia="Times New Roman" w:hAnsi="Arial" w:cs="Arial"/>
                <w:lang w:eastAsia="en-GB"/>
              </w:rPr>
              <w:t xml:space="preserve">5.1 </w:t>
            </w:r>
            <w:r w:rsidR="000F420A" w:rsidRPr="00036A53">
              <w:rPr>
                <w:rFonts w:ascii="Arial" w:eastAsia="Times New Roman" w:hAnsi="Arial" w:cs="Arial"/>
                <w:lang w:eastAsia="en-GB"/>
              </w:rPr>
              <w:t>Safeguarding systems are well promoted, easily understood and accessible for children to confidently report abuse knowing their concerns will be treated seriously.</w:t>
            </w:r>
          </w:p>
          <w:p w14:paraId="26F1E766" w14:textId="23AFE45E" w:rsidR="000F420A" w:rsidRPr="00036A53" w:rsidRDefault="000F420A" w:rsidP="007225A5">
            <w:pPr>
              <w:rPr>
                <w:rFonts w:ascii="Arial" w:eastAsia="Times New Roman" w:hAnsi="Arial" w:cs="Arial"/>
                <w:b/>
                <w:lang w:eastAsia="en-GB"/>
              </w:rPr>
            </w:pPr>
            <w:r w:rsidRPr="00036A53">
              <w:rPr>
                <w:rFonts w:ascii="Arial" w:eastAsia="Times New Roman" w:hAnsi="Arial" w:cs="Arial"/>
                <w:b/>
                <w:lang w:eastAsia="en-GB"/>
              </w:rPr>
              <w:t>Further Guidance</w:t>
            </w:r>
          </w:p>
          <w:p w14:paraId="1C5CBF6A" w14:textId="0F0F9A6E" w:rsidR="000F420A" w:rsidRDefault="00D408DE" w:rsidP="00C646F9">
            <w:pPr>
              <w:rPr>
                <w:rFonts w:ascii="Arial" w:eastAsia="Times New Roman" w:hAnsi="Arial" w:cs="Arial"/>
                <w:lang w:eastAsia="en-GB"/>
              </w:rPr>
            </w:pPr>
            <w:hyperlink r:id="rId76" w:history="1">
              <w:r w:rsidR="000F420A" w:rsidRPr="007225A5">
                <w:rPr>
                  <w:rStyle w:val="Hyperlink"/>
                  <w:rFonts w:ascii="Arial" w:eastAsia="Times New Roman" w:hAnsi="Arial" w:cs="Arial"/>
                  <w:lang w:eastAsia="en-GB"/>
                </w:rPr>
                <w:t>Keeping Children Safe in Education</w:t>
              </w:r>
            </w:hyperlink>
            <w:r w:rsidR="000F420A" w:rsidRPr="00C646F9">
              <w:rPr>
                <w:rFonts w:ascii="Arial" w:eastAsia="Times New Roman" w:hAnsi="Arial" w:cs="Arial"/>
                <w:lang w:eastAsia="en-GB"/>
              </w:rPr>
              <w:t>, DfE</w:t>
            </w:r>
            <w:r w:rsidR="000F420A" w:rsidRPr="001A099C">
              <w:rPr>
                <w:rFonts w:ascii="Arial" w:eastAsia="Times New Roman" w:hAnsi="Arial" w:cs="Arial"/>
                <w:lang w:eastAsia="en-GB"/>
              </w:rPr>
              <w:t xml:space="preserve"> 202</w:t>
            </w:r>
            <w:r w:rsidR="00807B57">
              <w:rPr>
                <w:rFonts w:ascii="Arial" w:eastAsia="Times New Roman" w:hAnsi="Arial" w:cs="Arial"/>
                <w:lang w:eastAsia="en-GB"/>
              </w:rPr>
              <w:t>3</w:t>
            </w:r>
          </w:p>
          <w:p w14:paraId="535DB1F5" w14:textId="367305DF" w:rsidR="00D408DE" w:rsidRPr="00036A53" w:rsidRDefault="00D408DE" w:rsidP="007225A5">
            <w:pPr>
              <w:rPr>
                <w:rFonts w:ascii="Arial" w:eastAsia="Times New Roman" w:hAnsi="Arial" w:cs="Arial"/>
                <w:lang w:eastAsia="en-GB"/>
              </w:rPr>
            </w:pPr>
            <w:hyperlink r:id="rId77" w:history="1">
              <w:r w:rsidRPr="00D408DE">
                <w:rPr>
                  <w:rStyle w:val="Hyperlink"/>
                  <w:rFonts w:ascii="Arial" w:eastAsia="Times New Roman" w:hAnsi="Arial" w:cs="Arial"/>
                  <w:lang w:eastAsia="en-GB"/>
                </w:rPr>
                <w:t>Gaining Pupil Voice</w:t>
              </w:r>
            </w:hyperlink>
          </w:p>
        </w:tc>
        <w:tc>
          <w:tcPr>
            <w:tcW w:w="1604" w:type="pct"/>
          </w:tcPr>
          <w:p w14:paraId="1AF2EE71" w14:textId="31BAA775" w:rsidR="001613D5" w:rsidRDefault="001613D5" w:rsidP="00036A53">
            <w:pPr>
              <w:rPr>
                <w:rFonts w:ascii="Arial" w:hAnsi="Arial" w:cs="Arial"/>
              </w:rPr>
            </w:pPr>
            <w:r>
              <w:rPr>
                <w:rFonts w:ascii="Arial" w:hAnsi="Arial" w:cs="Arial"/>
              </w:rPr>
              <w:t>Do children know how to report abuse?</w:t>
            </w:r>
          </w:p>
          <w:p w14:paraId="60B6F404" w14:textId="77777777" w:rsidR="00036A53" w:rsidRPr="00036A53" w:rsidRDefault="00036A53" w:rsidP="00036A53">
            <w:pPr>
              <w:rPr>
                <w:rFonts w:ascii="Arial" w:hAnsi="Arial" w:cs="Arial"/>
              </w:rPr>
            </w:pPr>
          </w:p>
          <w:p w14:paraId="3514238B" w14:textId="0B166534" w:rsidR="00CF3A20" w:rsidRDefault="001613D5">
            <w:pPr>
              <w:rPr>
                <w:rFonts w:ascii="Arial" w:hAnsi="Arial" w:cs="Arial"/>
              </w:rPr>
            </w:pPr>
            <w:r>
              <w:rPr>
                <w:rFonts w:ascii="Arial" w:hAnsi="Arial" w:cs="Arial"/>
              </w:rPr>
              <w:t>Do children know and understand what will happen after reporting abuse?</w:t>
            </w:r>
          </w:p>
          <w:p w14:paraId="1A5F9B74" w14:textId="160FABAB" w:rsidR="00CF3A20" w:rsidRDefault="00CF3A20" w:rsidP="00CF3A20">
            <w:pPr>
              <w:spacing w:before="120" w:after="120"/>
              <w:rPr>
                <w:rFonts w:ascii="Arial" w:hAnsi="Arial" w:cs="Arial"/>
              </w:rPr>
            </w:pPr>
            <w:r w:rsidRPr="005D5C17">
              <w:rPr>
                <w:rFonts w:ascii="Arial" w:hAnsi="Arial" w:cs="Arial"/>
              </w:rPr>
              <w:t>Are pupils spoke</w:t>
            </w:r>
            <w:r>
              <w:rPr>
                <w:rFonts w:ascii="Arial" w:hAnsi="Arial" w:cs="Arial"/>
              </w:rPr>
              <w:t>n</w:t>
            </w:r>
            <w:r w:rsidRPr="005D5C17">
              <w:rPr>
                <w:rFonts w:ascii="Arial" w:hAnsi="Arial" w:cs="Arial"/>
              </w:rPr>
              <w:t xml:space="preserve"> with individual</w:t>
            </w:r>
            <w:r>
              <w:rPr>
                <w:rFonts w:ascii="Arial" w:hAnsi="Arial" w:cs="Arial"/>
              </w:rPr>
              <w:t>ly</w:t>
            </w:r>
            <w:r w:rsidRPr="005D5C17">
              <w:rPr>
                <w:rFonts w:ascii="Arial" w:hAnsi="Arial" w:cs="Arial"/>
              </w:rPr>
              <w:t xml:space="preserve"> following a </w:t>
            </w:r>
            <w:r w:rsidRPr="008770EC">
              <w:rPr>
                <w:rFonts w:ascii="Arial" w:hAnsi="Arial" w:cs="Arial"/>
              </w:rPr>
              <w:t>safeguarding concern being raised?</w:t>
            </w:r>
          </w:p>
          <w:p w14:paraId="72396C60" w14:textId="1FFF93FD" w:rsidR="00CF3A20" w:rsidRPr="008770EC" w:rsidRDefault="00CF3A20" w:rsidP="00CF3A20">
            <w:pPr>
              <w:spacing w:before="120" w:after="120"/>
              <w:rPr>
                <w:rFonts w:ascii="Arial" w:hAnsi="Arial" w:cs="Arial"/>
              </w:rPr>
            </w:pPr>
            <w:r w:rsidRPr="008770EC">
              <w:rPr>
                <w:rFonts w:ascii="Arial" w:hAnsi="Arial" w:cs="Arial"/>
              </w:rPr>
              <w:t>What are the mechanisms for this?</w:t>
            </w:r>
          </w:p>
          <w:p w14:paraId="67760AAC" w14:textId="65BC265A" w:rsidR="00E309E4" w:rsidRDefault="00E309E4" w:rsidP="00036A53">
            <w:pPr>
              <w:rPr>
                <w:rFonts w:ascii="Arial" w:hAnsi="Arial" w:cs="Arial"/>
              </w:rPr>
            </w:pPr>
            <w:r w:rsidRPr="00036A53">
              <w:rPr>
                <w:rFonts w:ascii="Arial" w:hAnsi="Arial" w:cs="Arial"/>
              </w:rPr>
              <w:t xml:space="preserve">What does pastoral support look like in the setting? </w:t>
            </w:r>
          </w:p>
          <w:p w14:paraId="7E182FEC" w14:textId="77777777" w:rsidR="00036A53" w:rsidRPr="00036A53" w:rsidRDefault="00036A53" w:rsidP="00036A53">
            <w:pPr>
              <w:rPr>
                <w:rFonts w:ascii="Arial" w:hAnsi="Arial" w:cs="Arial"/>
              </w:rPr>
            </w:pPr>
          </w:p>
          <w:p w14:paraId="059DA6B9" w14:textId="6491B339" w:rsidR="000F420A" w:rsidRPr="00EB61C9" w:rsidRDefault="00E309E4" w:rsidP="00036A53">
            <w:pPr>
              <w:rPr>
                <w:rFonts w:ascii="Arial" w:eastAsia="Times New Roman" w:hAnsi="Arial" w:cs="Arial"/>
                <w:lang w:eastAsia="en-GB"/>
              </w:rPr>
            </w:pPr>
            <w:r w:rsidRPr="00036A53">
              <w:rPr>
                <w:rFonts w:ascii="Arial" w:hAnsi="Arial" w:cs="Arial"/>
              </w:rPr>
              <w:t>What impact does this support have on pupils and families?</w:t>
            </w:r>
          </w:p>
        </w:tc>
        <w:tc>
          <w:tcPr>
            <w:tcW w:w="858" w:type="pct"/>
          </w:tcPr>
          <w:p w14:paraId="0C11C4F4" w14:textId="77777777" w:rsidR="000F420A" w:rsidRPr="00EB61C9" w:rsidRDefault="000F420A" w:rsidP="006075F3">
            <w:pPr>
              <w:spacing w:before="120" w:after="120"/>
              <w:rPr>
                <w:rFonts w:ascii="Arial" w:eastAsia="Times New Roman" w:hAnsi="Arial" w:cs="Arial"/>
                <w:lang w:eastAsia="en-GB"/>
              </w:rPr>
            </w:pPr>
          </w:p>
        </w:tc>
        <w:tc>
          <w:tcPr>
            <w:tcW w:w="744" w:type="pct"/>
          </w:tcPr>
          <w:p w14:paraId="20BD6B88" w14:textId="77777777" w:rsidR="000F420A" w:rsidRPr="00EB61C9" w:rsidRDefault="000F420A" w:rsidP="006075F3">
            <w:pPr>
              <w:spacing w:before="120" w:after="120"/>
              <w:rPr>
                <w:rFonts w:ascii="Arial" w:eastAsia="Times New Roman" w:hAnsi="Arial" w:cs="Arial"/>
                <w:lang w:eastAsia="en-GB"/>
              </w:rPr>
            </w:pPr>
          </w:p>
        </w:tc>
      </w:tr>
      <w:tr w:rsidR="000F420A" w:rsidRPr="00EB61C9" w14:paraId="5345A01D" w14:textId="77777777" w:rsidTr="00C646F9">
        <w:trPr>
          <w:cantSplit/>
          <w:trHeight w:val="1134"/>
          <w:tblHeader/>
        </w:trPr>
        <w:tc>
          <w:tcPr>
            <w:tcW w:w="1794" w:type="pct"/>
          </w:tcPr>
          <w:p w14:paraId="40D10BE9" w14:textId="64A43165" w:rsidR="001A099C" w:rsidRPr="00036A53" w:rsidRDefault="00D408DE" w:rsidP="00036A53">
            <w:pPr>
              <w:spacing w:before="120" w:after="120"/>
              <w:rPr>
                <w:rFonts w:ascii="Arial" w:eastAsia="Times New Roman" w:hAnsi="Arial" w:cs="Arial"/>
                <w:b/>
                <w:lang w:eastAsia="en-GB"/>
              </w:rPr>
            </w:pPr>
            <w:r>
              <w:rPr>
                <w:rFonts w:ascii="Arial" w:eastAsia="Times New Roman" w:hAnsi="Arial" w:cs="Arial"/>
                <w:lang w:eastAsia="en-GB"/>
              </w:rPr>
              <w:t xml:space="preserve">5.2 </w:t>
            </w:r>
            <w:r w:rsidR="000F420A" w:rsidRPr="00036A53">
              <w:rPr>
                <w:rFonts w:ascii="Arial" w:eastAsia="Times New Roman" w:hAnsi="Arial" w:cs="Arial"/>
                <w:lang w:eastAsia="en-GB"/>
              </w:rPr>
              <w:t xml:space="preserve">The school encourages a culture of listening to children and </w:t>
            </w:r>
            <w:proofErr w:type="gramStart"/>
            <w:r w:rsidR="000F420A" w:rsidRPr="00036A53">
              <w:rPr>
                <w:rFonts w:ascii="Arial" w:eastAsia="Times New Roman" w:hAnsi="Arial" w:cs="Arial"/>
                <w:lang w:eastAsia="en-GB"/>
              </w:rPr>
              <w:t>taking into account</w:t>
            </w:r>
            <w:proofErr w:type="gramEnd"/>
            <w:r w:rsidR="000F420A" w:rsidRPr="00036A53">
              <w:rPr>
                <w:rFonts w:ascii="Arial" w:eastAsia="Times New Roman" w:hAnsi="Arial" w:cs="Arial"/>
                <w:lang w:eastAsia="en-GB"/>
              </w:rPr>
              <w:t xml:space="preserve"> their wishes and feelings.  </w:t>
            </w:r>
          </w:p>
          <w:p w14:paraId="50412069" w14:textId="0A5D8557" w:rsidR="000F420A" w:rsidRPr="00036A53" w:rsidRDefault="000F420A" w:rsidP="007225A5">
            <w:pPr>
              <w:rPr>
                <w:rFonts w:ascii="Arial" w:eastAsia="Times New Roman" w:hAnsi="Arial" w:cs="Arial"/>
                <w:b/>
                <w:lang w:eastAsia="en-GB"/>
              </w:rPr>
            </w:pPr>
            <w:r w:rsidRPr="00036A53">
              <w:rPr>
                <w:rFonts w:ascii="Arial" w:eastAsia="Times New Roman" w:hAnsi="Arial" w:cs="Arial"/>
                <w:b/>
                <w:lang w:eastAsia="en-GB"/>
              </w:rPr>
              <w:t>Further Guidance</w:t>
            </w:r>
          </w:p>
          <w:p w14:paraId="6D8539F4" w14:textId="0A07DBD1" w:rsidR="000F420A" w:rsidRPr="00EB61C9" w:rsidRDefault="00D408DE" w:rsidP="007225A5">
            <w:pPr>
              <w:rPr>
                <w:rFonts w:ascii="Arial" w:eastAsia="Times New Roman" w:hAnsi="Arial" w:cs="Arial"/>
                <w:lang w:eastAsia="en-GB"/>
              </w:rPr>
            </w:pPr>
            <w:hyperlink r:id="rId78" w:history="1">
              <w:r w:rsidR="000F420A" w:rsidRPr="007225A5">
                <w:rPr>
                  <w:rStyle w:val="Hyperlink"/>
                  <w:rFonts w:ascii="Arial" w:eastAsia="Times New Roman" w:hAnsi="Arial" w:cs="Arial"/>
                  <w:lang w:eastAsia="en-GB"/>
                </w:rPr>
                <w:t>Keeping Children Safe in Education</w:t>
              </w:r>
            </w:hyperlink>
            <w:r w:rsidR="000F420A" w:rsidRPr="00C646F9">
              <w:rPr>
                <w:rFonts w:ascii="Arial" w:eastAsia="Times New Roman" w:hAnsi="Arial" w:cs="Arial"/>
                <w:lang w:eastAsia="en-GB"/>
              </w:rPr>
              <w:t xml:space="preserve">, </w:t>
            </w:r>
            <w:r w:rsidR="000F420A" w:rsidRPr="00EB61C9">
              <w:rPr>
                <w:rFonts w:ascii="Arial" w:eastAsia="Times New Roman" w:hAnsi="Arial" w:cs="Arial"/>
                <w:lang w:eastAsia="en-GB"/>
              </w:rPr>
              <w:t>DfE 202</w:t>
            </w:r>
            <w:r w:rsidR="00807B57">
              <w:rPr>
                <w:rFonts w:ascii="Arial" w:eastAsia="Times New Roman" w:hAnsi="Arial" w:cs="Arial"/>
                <w:lang w:eastAsia="en-GB"/>
              </w:rPr>
              <w:t>3</w:t>
            </w:r>
          </w:p>
          <w:p w14:paraId="2B0D2F5E" w14:textId="77777777" w:rsidR="000F420A" w:rsidRPr="00EB61C9" w:rsidRDefault="000F420A" w:rsidP="007225A5">
            <w:pPr>
              <w:rPr>
                <w:rFonts w:ascii="Arial" w:hAnsi="Arial" w:cs="Arial"/>
              </w:rPr>
            </w:pPr>
            <w:r w:rsidRPr="00EB61C9">
              <w:rPr>
                <w:rFonts w:ascii="Arial" w:hAnsi="Arial" w:cs="Arial"/>
              </w:rPr>
              <w:t xml:space="preserve">School council/ambassadors </w:t>
            </w:r>
          </w:p>
          <w:p w14:paraId="33DEE804" w14:textId="77777777" w:rsidR="000F420A" w:rsidRPr="00EB61C9" w:rsidRDefault="00D408DE" w:rsidP="007225A5">
            <w:pPr>
              <w:rPr>
                <w:rFonts w:ascii="Arial" w:eastAsia="Times New Roman" w:hAnsi="Arial" w:cs="Arial"/>
                <w:lang w:eastAsia="en-GB"/>
              </w:rPr>
            </w:pPr>
            <w:hyperlink r:id="rId79" w:history="1">
              <w:r w:rsidR="000F420A" w:rsidRPr="00EB61C9">
                <w:rPr>
                  <w:rStyle w:val="Hyperlink"/>
                  <w:rFonts w:ascii="Arial" w:eastAsia="Times New Roman" w:hAnsi="Arial" w:cs="Arial"/>
                  <w:lang w:eastAsia="en-GB"/>
                </w:rPr>
                <w:t>PSHE curriculum</w:t>
              </w:r>
            </w:hyperlink>
            <w:r w:rsidR="000F420A" w:rsidRPr="00EB61C9">
              <w:rPr>
                <w:rFonts w:ascii="Arial" w:eastAsia="Times New Roman" w:hAnsi="Arial" w:cs="Arial"/>
                <w:lang w:eastAsia="en-GB"/>
              </w:rPr>
              <w:t xml:space="preserve"> </w:t>
            </w:r>
          </w:p>
          <w:p w14:paraId="0977A425" w14:textId="77777777" w:rsidR="000F420A" w:rsidRDefault="000F420A" w:rsidP="007225A5">
            <w:pPr>
              <w:rPr>
                <w:rFonts w:ascii="Arial" w:hAnsi="Arial" w:cs="Arial"/>
              </w:rPr>
            </w:pPr>
            <w:r w:rsidRPr="00EB61C9">
              <w:rPr>
                <w:rFonts w:ascii="Arial" w:hAnsi="Arial" w:cs="Arial"/>
              </w:rPr>
              <w:t>Pupil perception surveys</w:t>
            </w:r>
          </w:p>
          <w:p w14:paraId="4DE0C5E1" w14:textId="77777777" w:rsidR="000F420A" w:rsidRPr="00EB61C9" w:rsidRDefault="000F420A" w:rsidP="007225A5">
            <w:pPr>
              <w:rPr>
                <w:rFonts w:ascii="Arial" w:hAnsi="Arial" w:cs="Arial"/>
              </w:rPr>
            </w:pPr>
            <w:r w:rsidRPr="00EB61C9">
              <w:rPr>
                <w:rFonts w:ascii="Arial" w:hAnsi="Arial" w:cs="Arial"/>
              </w:rPr>
              <w:t xml:space="preserve">Wishes and Feelings </w:t>
            </w:r>
            <w:proofErr w:type="gramStart"/>
            <w:r w:rsidRPr="00EB61C9">
              <w:rPr>
                <w:rFonts w:ascii="Arial" w:hAnsi="Arial" w:cs="Arial"/>
              </w:rPr>
              <w:t>work</w:t>
            </w:r>
            <w:proofErr w:type="gramEnd"/>
          </w:p>
          <w:p w14:paraId="4314298C" w14:textId="77777777" w:rsidR="000F420A" w:rsidRPr="00EB61C9" w:rsidRDefault="000F420A" w:rsidP="007225A5">
            <w:pPr>
              <w:rPr>
                <w:rFonts w:ascii="Arial" w:hAnsi="Arial" w:cs="Arial"/>
              </w:rPr>
            </w:pPr>
            <w:r w:rsidRPr="00EB61C9">
              <w:rPr>
                <w:rFonts w:ascii="Arial" w:hAnsi="Arial" w:cs="Arial"/>
              </w:rPr>
              <w:t>Conversations with staff and / or governors</w:t>
            </w:r>
          </w:p>
          <w:p w14:paraId="7E867AEB" w14:textId="6A889885" w:rsidR="000F420A" w:rsidRDefault="00DC696C" w:rsidP="00C646F9">
            <w:pPr>
              <w:rPr>
                <w:rStyle w:val="Hyperlink"/>
                <w:rFonts w:ascii="Arial" w:hAnsi="Arial" w:cs="Arial"/>
              </w:rPr>
            </w:pPr>
            <w:hyperlink r:id="rId80" w:history="1">
              <w:r w:rsidR="000F420A" w:rsidRPr="00EB61C9">
                <w:rPr>
                  <w:rStyle w:val="Hyperlink"/>
                  <w:rFonts w:ascii="Arial" w:hAnsi="Arial" w:cs="Arial"/>
                </w:rPr>
                <w:t>Operation Encompass</w:t>
              </w:r>
            </w:hyperlink>
          </w:p>
          <w:p w14:paraId="1C42CECA" w14:textId="1155E521" w:rsidR="00C646F9" w:rsidRPr="00036A53" w:rsidRDefault="00C646F9" w:rsidP="007225A5">
            <w:pPr>
              <w:rPr>
                <w:rFonts w:ascii="Arial" w:hAnsi="Arial" w:cs="Arial"/>
              </w:rPr>
            </w:pPr>
            <w:hyperlink r:id="rId81" w:history="1">
              <w:r w:rsidRPr="00C646F9">
                <w:rPr>
                  <w:rStyle w:val="Hyperlink"/>
                  <w:rFonts w:ascii="Arial" w:hAnsi="Arial" w:cs="Arial"/>
                </w:rPr>
                <w:t>Gaining Pupil Voice</w:t>
              </w:r>
            </w:hyperlink>
          </w:p>
        </w:tc>
        <w:tc>
          <w:tcPr>
            <w:tcW w:w="1604" w:type="pct"/>
          </w:tcPr>
          <w:p w14:paraId="58038304" w14:textId="2CFC3144" w:rsidR="00CF3A20" w:rsidRDefault="00E309E4">
            <w:pPr>
              <w:rPr>
                <w:rFonts w:ascii="Arial" w:hAnsi="Arial" w:cs="Arial"/>
              </w:rPr>
            </w:pPr>
            <w:r w:rsidRPr="00036A53">
              <w:rPr>
                <w:rFonts w:ascii="Arial" w:hAnsi="Arial" w:cs="Arial"/>
              </w:rPr>
              <w:t>How is</w:t>
            </w:r>
            <w:r w:rsidR="00C0141C">
              <w:rPr>
                <w:rFonts w:ascii="Arial" w:hAnsi="Arial" w:cs="Arial"/>
              </w:rPr>
              <w:t xml:space="preserve"> </w:t>
            </w:r>
            <w:r w:rsidRPr="00036A53">
              <w:rPr>
                <w:rFonts w:ascii="Arial" w:hAnsi="Arial" w:cs="Arial"/>
              </w:rPr>
              <w:t xml:space="preserve">pupil voice gained? </w:t>
            </w:r>
          </w:p>
          <w:p w14:paraId="12C840F9" w14:textId="77777777" w:rsidR="00036A53" w:rsidRDefault="00036A53">
            <w:pPr>
              <w:rPr>
                <w:rFonts w:ascii="Arial" w:hAnsi="Arial" w:cs="Arial"/>
              </w:rPr>
            </w:pPr>
          </w:p>
          <w:p w14:paraId="651835BB" w14:textId="277158D7" w:rsidR="00CF3A20" w:rsidRDefault="00CF3A20">
            <w:pPr>
              <w:rPr>
                <w:rFonts w:ascii="Arial" w:hAnsi="Arial" w:cs="Arial"/>
              </w:rPr>
            </w:pPr>
            <w:r>
              <w:rPr>
                <w:rFonts w:ascii="Arial" w:hAnsi="Arial" w:cs="Arial"/>
              </w:rPr>
              <w:t>Are surveys completed with pupils, parents and staff?</w:t>
            </w:r>
          </w:p>
          <w:p w14:paraId="426A00EA" w14:textId="77777777" w:rsidR="00036A53" w:rsidRDefault="00036A53">
            <w:pPr>
              <w:rPr>
                <w:rFonts w:ascii="Arial" w:hAnsi="Arial" w:cs="Arial"/>
              </w:rPr>
            </w:pPr>
          </w:p>
          <w:p w14:paraId="2F36A9BB" w14:textId="7ED9BBC6" w:rsidR="00CF3A20" w:rsidRDefault="00CF3A20" w:rsidP="00CF3A20">
            <w:pPr>
              <w:rPr>
                <w:rFonts w:ascii="Arial" w:hAnsi="Arial" w:cs="Arial"/>
              </w:rPr>
            </w:pPr>
            <w:r w:rsidRPr="00CF3A20">
              <w:rPr>
                <w:rFonts w:ascii="Arial" w:hAnsi="Arial" w:cs="Arial"/>
              </w:rPr>
              <w:t>Where concerns arose from the survey response, how many children were spoken with individually?</w:t>
            </w:r>
          </w:p>
          <w:p w14:paraId="02059824" w14:textId="77777777" w:rsidR="00036A53" w:rsidRPr="00CF3A20" w:rsidRDefault="00036A53" w:rsidP="00CF3A20">
            <w:pPr>
              <w:rPr>
                <w:rFonts w:ascii="Arial" w:hAnsi="Arial" w:cs="Arial"/>
              </w:rPr>
            </w:pPr>
          </w:p>
          <w:p w14:paraId="07AE2EC1" w14:textId="2BAA3E46" w:rsidR="00CF3A20" w:rsidRDefault="00CF3A20">
            <w:pPr>
              <w:rPr>
                <w:rFonts w:ascii="Arial" w:hAnsi="Arial" w:cs="Arial"/>
              </w:rPr>
            </w:pPr>
            <w:r w:rsidRPr="00CF3A20">
              <w:rPr>
                <w:rFonts w:ascii="Arial" w:hAnsi="Arial" w:cs="Arial"/>
              </w:rPr>
              <w:t>What are the next steps from the analysis of responses?</w:t>
            </w:r>
          </w:p>
          <w:p w14:paraId="3D23C8D1" w14:textId="77777777" w:rsidR="00036A53" w:rsidRDefault="00036A53">
            <w:pPr>
              <w:rPr>
                <w:rFonts w:ascii="Arial" w:hAnsi="Arial" w:cs="Arial"/>
              </w:rPr>
            </w:pPr>
          </w:p>
          <w:p w14:paraId="2AE89FAD" w14:textId="2CD4A68E" w:rsidR="00E309E4" w:rsidRDefault="00E309E4" w:rsidP="00036A53">
            <w:pPr>
              <w:rPr>
                <w:rFonts w:ascii="Arial" w:hAnsi="Arial" w:cs="Arial"/>
              </w:rPr>
            </w:pPr>
            <w:r w:rsidRPr="00036A53">
              <w:rPr>
                <w:rFonts w:ascii="Arial" w:hAnsi="Arial" w:cs="Arial"/>
              </w:rPr>
              <w:t>Wh</w:t>
            </w:r>
            <w:r w:rsidR="00036A53">
              <w:rPr>
                <w:rFonts w:ascii="Arial" w:hAnsi="Arial" w:cs="Arial"/>
              </w:rPr>
              <w:t>ich</w:t>
            </w:r>
            <w:r w:rsidRPr="00036A53">
              <w:rPr>
                <w:rFonts w:ascii="Arial" w:hAnsi="Arial" w:cs="Arial"/>
              </w:rPr>
              <w:t xml:space="preserve"> tools are used?</w:t>
            </w:r>
          </w:p>
          <w:p w14:paraId="2B2FC532" w14:textId="77777777" w:rsidR="00036A53" w:rsidRPr="00036A53" w:rsidRDefault="00036A53" w:rsidP="00036A53">
            <w:pPr>
              <w:rPr>
                <w:rFonts w:ascii="Arial" w:hAnsi="Arial" w:cs="Arial"/>
              </w:rPr>
            </w:pPr>
          </w:p>
          <w:p w14:paraId="39427648" w14:textId="1ED00E51" w:rsidR="00E309E4" w:rsidRPr="00036A53" w:rsidRDefault="00E309E4" w:rsidP="00036A53">
            <w:pPr>
              <w:rPr>
                <w:rFonts w:ascii="Arial" w:hAnsi="Arial" w:cs="Arial"/>
              </w:rPr>
            </w:pPr>
            <w:r w:rsidRPr="00036A53">
              <w:rPr>
                <w:rFonts w:ascii="Arial" w:hAnsi="Arial" w:cs="Arial"/>
              </w:rPr>
              <w:t>What does the analysis of pupil surveys tell us about pupil safety and wellbeing?</w:t>
            </w:r>
          </w:p>
          <w:p w14:paraId="0F7F9B75" w14:textId="53F12970" w:rsidR="000F420A" w:rsidRPr="00EB61C9" w:rsidRDefault="000F420A" w:rsidP="006075F3">
            <w:pPr>
              <w:spacing w:before="120" w:after="120"/>
              <w:rPr>
                <w:rFonts w:ascii="Arial" w:eastAsia="Times New Roman" w:hAnsi="Arial" w:cs="Arial"/>
                <w:lang w:eastAsia="en-GB"/>
              </w:rPr>
            </w:pPr>
          </w:p>
        </w:tc>
        <w:tc>
          <w:tcPr>
            <w:tcW w:w="858" w:type="pct"/>
          </w:tcPr>
          <w:p w14:paraId="2D7BA01C" w14:textId="77777777" w:rsidR="000F420A" w:rsidRPr="00EB61C9" w:rsidRDefault="000F420A" w:rsidP="006075F3">
            <w:pPr>
              <w:spacing w:before="120" w:after="120"/>
              <w:rPr>
                <w:rFonts w:ascii="Arial" w:eastAsia="Times New Roman" w:hAnsi="Arial" w:cs="Arial"/>
                <w:lang w:eastAsia="en-GB"/>
              </w:rPr>
            </w:pPr>
          </w:p>
        </w:tc>
        <w:tc>
          <w:tcPr>
            <w:tcW w:w="744" w:type="pct"/>
          </w:tcPr>
          <w:p w14:paraId="7ABA2C62" w14:textId="77777777" w:rsidR="000F420A" w:rsidRPr="00EB61C9" w:rsidRDefault="000F420A" w:rsidP="006075F3">
            <w:pPr>
              <w:spacing w:before="120" w:after="120"/>
              <w:rPr>
                <w:rFonts w:ascii="Arial" w:eastAsia="Times New Roman" w:hAnsi="Arial" w:cs="Arial"/>
                <w:lang w:eastAsia="en-GB"/>
              </w:rPr>
            </w:pPr>
          </w:p>
        </w:tc>
      </w:tr>
      <w:tr w:rsidR="00C646F9" w:rsidRPr="00EB61C9" w14:paraId="3A0E39AB" w14:textId="77777777" w:rsidTr="007225A5">
        <w:trPr>
          <w:cantSplit/>
          <w:trHeight w:val="699"/>
          <w:tblHeader/>
        </w:trPr>
        <w:tc>
          <w:tcPr>
            <w:tcW w:w="1794" w:type="pct"/>
            <w:shd w:val="clear" w:color="auto" w:fill="A8D08D"/>
          </w:tcPr>
          <w:p w14:paraId="55FBEC34" w14:textId="04DF22AD" w:rsidR="00C646F9" w:rsidRPr="007225A5" w:rsidDel="00C646F9" w:rsidRDefault="00C646F9" w:rsidP="007225A5">
            <w:pPr>
              <w:pStyle w:val="ListParagraph"/>
              <w:numPr>
                <w:ilvl w:val="0"/>
                <w:numId w:val="47"/>
              </w:numPr>
              <w:spacing w:before="120" w:after="120"/>
              <w:rPr>
                <w:rFonts w:ascii="Arial" w:eastAsia="Times New Roman" w:hAnsi="Arial" w:cs="Arial"/>
                <w:lang w:eastAsia="en-GB"/>
              </w:rPr>
            </w:pPr>
            <w:r w:rsidRPr="007225A5">
              <w:rPr>
                <w:rFonts w:ascii="Arial" w:eastAsia="Times New Roman" w:hAnsi="Arial" w:cs="Arial"/>
                <w:b/>
                <w:bCs/>
                <w:sz w:val="24"/>
                <w:szCs w:val="24"/>
                <w:lang w:eastAsia="en-GB"/>
              </w:rPr>
              <w:lastRenderedPageBreak/>
              <w:t>Governance and Leadership</w:t>
            </w:r>
          </w:p>
        </w:tc>
        <w:tc>
          <w:tcPr>
            <w:tcW w:w="1604" w:type="pct"/>
            <w:shd w:val="clear" w:color="auto" w:fill="A8D08D"/>
          </w:tcPr>
          <w:p w14:paraId="3CA15BB6" w14:textId="5AB6B1E3" w:rsidR="00C646F9" w:rsidRPr="00036A53" w:rsidRDefault="00C646F9" w:rsidP="00C646F9">
            <w:pPr>
              <w:rPr>
                <w:rFonts w:ascii="Arial" w:hAnsi="Arial" w:cs="Arial"/>
              </w:rPr>
            </w:pPr>
            <w:r>
              <w:rPr>
                <w:rFonts w:ascii="Arial" w:eastAsia="Times New Roman" w:hAnsi="Arial" w:cs="Arial"/>
                <w:b/>
                <w:lang w:eastAsia="en-GB"/>
              </w:rPr>
              <w:t>Potential exploratory questions</w:t>
            </w:r>
          </w:p>
        </w:tc>
        <w:tc>
          <w:tcPr>
            <w:tcW w:w="858" w:type="pct"/>
            <w:shd w:val="clear" w:color="auto" w:fill="A8D08D"/>
          </w:tcPr>
          <w:p w14:paraId="15482046" w14:textId="2DD34A7A" w:rsidR="00C646F9" w:rsidRPr="00EB61C9" w:rsidRDefault="00C646F9" w:rsidP="00C646F9">
            <w:pPr>
              <w:spacing w:before="120" w:after="120"/>
              <w:rPr>
                <w:rFonts w:ascii="Arial" w:eastAsia="Times New Roman" w:hAnsi="Arial" w:cs="Arial"/>
                <w:lang w:eastAsia="en-GB"/>
              </w:rPr>
            </w:pPr>
            <w:r w:rsidRPr="00EB61C9">
              <w:rPr>
                <w:rFonts w:ascii="Arial" w:eastAsia="Times New Roman" w:hAnsi="Arial" w:cs="Arial"/>
                <w:b/>
                <w:lang w:eastAsia="en-GB"/>
              </w:rPr>
              <w:t>Evidence of compliance</w:t>
            </w:r>
          </w:p>
        </w:tc>
        <w:tc>
          <w:tcPr>
            <w:tcW w:w="744" w:type="pct"/>
            <w:shd w:val="clear" w:color="auto" w:fill="A8D08D"/>
          </w:tcPr>
          <w:p w14:paraId="0B0AD807" w14:textId="1DDCEB36" w:rsidR="00C646F9" w:rsidRPr="00EB61C9" w:rsidRDefault="00C646F9" w:rsidP="00C646F9">
            <w:pPr>
              <w:spacing w:before="120" w:after="120"/>
              <w:rPr>
                <w:rFonts w:ascii="Arial" w:eastAsia="Times New Roman" w:hAnsi="Arial" w:cs="Arial"/>
                <w:lang w:eastAsia="en-GB"/>
              </w:rPr>
            </w:pPr>
            <w:r w:rsidRPr="00EB61C9">
              <w:rPr>
                <w:rFonts w:ascii="Arial" w:eastAsia="Times New Roman" w:hAnsi="Arial" w:cs="Arial"/>
                <w:b/>
                <w:lang w:eastAsia="en-GB"/>
              </w:rPr>
              <w:t>Action</w:t>
            </w:r>
          </w:p>
        </w:tc>
      </w:tr>
      <w:tr w:rsidR="000F420A" w:rsidRPr="00EB61C9" w14:paraId="26DBAF1C" w14:textId="77777777" w:rsidTr="007225A5">
        <w:trPr>
          <w:cantSplit/>
          <w:trHeight w:val="699"/>
          <w:tblHeader/>
        </w:trPr>
        <w:tc>
          <w:tcPr>
            <w:tcW w:w="1794" w:type="pct"/>
          </w:tcPr>
          <w:p w14:paraId="5072AF5B" w14:textId="15501DFB" w:rsidR="000F420A" w:rsidRPr="007225A5" w:rsidRDefault="00D408DE" w:rsidP="00D408DE">
            <w:pPr>
              <w:spacing w:before="120" w:after="120"/>
              <w:rPr>
                <w:rFonts w:ascii="Arial" w:eastAsia="Times New Roman" w:hAnsi="Arial" w:cs="Arial"/>
                <w:lang w:eastAsia="en-GB"/>
              </w:rPr>
            </w:pPr>
            <w:r w:rsidRPr="00D408DE">
              <w:rPr>
                <w:rFonts w:ascii="Arial" w:hAnsi="Arial" w:cs="Arial"/>
              </w:rPr>
              <w:t>6.</w:t>
            </w:r>
            <w:r>
              <w:rPr>
                <w:rFonts w:ascii="Arial" w:hAnsi="Arial" w:cs="Arial"/>
              </w:rPr>
              <w:t xml:space="preserve">1 </w:t>
            </w:r>
            <w:r w:rsidR="000F420A" w:rsidRPr="007225A5">
              <w:rPr>
                <w:rFonts w:ascii="Arial" w:hAnsi="Arial" w:cs="Arial"/>
              </w:rPr>
              <w:t>Designated Safeguarding Leads understand the individual needs of pupils with a social worker and ensure school staff know who these children are, understand their academic progress and attainment and maintain a culture of high aspirations for this cohort.</w:t>
            </w:r>
          </w:p>
          <w:p w14:paraId="49137DCB" w14:textId="77777777" w:rsidR="000F420A" w:rsidRPr="00C646F9" w:rsidRDefault="000F420A" w:rsidP="007225A5">
            <w:pPr>
              <w:rPr>
                <w:rFonts w:ascii="Arial" w:eastAsia="Times New Roman" w:hAnsi="Arial" w:cs="Arial"/>
                <w:b/>
                <w:lang w:eastAsia="en-GB"/>
              </w:rPr>
            </w:pPr>
            <w:r w:rsidRPr="00C646F9">
              <w:rPr>
                <w:rFonts w:ascii="Arial" w:eastAsia="Times New Roman" w:hAnsi="Arial" w:cs="Arial"/>
                <w:b/>
                <w:lang w:eastAsia="en-GB"/>
              </w:rPr>
              <w:t>Further Guidance</w:t>
            </w:r>
          </w:p>
          <w:p w14:paraId="0BCDB2A2" w14:textId="3D9ADCBB" w:rsidR="000F420A" w:rsidRPr="007225A5" w:rsidRDefault="00D408DE" w:rsidP="007225A5">
            <w:pPr>
              <w:spacing w:line="259" w:lineRule="auto"/>
              <w:rPr>
                <w:rFonts w:ascii="Arial" w:eastAsia="Times New Roman" w:hAnsi="Arial" w:cs="Arial"/>
                <w:lang w:eastAsia="en-GB"/>
              </w:rPr>
            </w:pPr>
            <w:hyperlink r:id="rId82" w:history="1">
              <w:r w:rsidR="000F420A" w:rsidRPr="007225A5">
                <w:rPr>
                  <w:rFonts w:ascii="Arial" w:eastAsia="Times New Roman" w:hAnsi="Arial" w:cs="Arial"/>
                  <w:color w:val="0563C1" w:themeColor="hyperlink"/>
                  <w:u w:val="single"/>
                  <w:lang w:eastAsia="en-GB"/>
                </w:rPr>
                <w:t>Keeping Children Safe in Education</w:t>
              </w:r>
            </w:hyperlink>
            <w:r w:rsidR="000F420A" w:rsidRPr="00C646F9">
              <w:rPr>
                <w:rFonts w:ascii="Arial" w:eastAsia="Times New Roman" w:hAnsi="Arial" w:cs="Arial"/>
                <w:lang w:eastAsia="en-GB"/>
              </w:rPr>
              <w:t>, DfE 202</w:t>
            </w:r>
            <w:r w:rsidR="00B71DE4" w:rsidRPr="00C646F9">
              <w:rPr>
                <w:rFonts w:ascii="Arial" w:eastAsia="Times New Roman" w:hAnsi="Arial" w:cs="Arial"/>
                <w:lang w:eastAsia="en-GB"/>
              </w:rPr>
              <w:t>3</w:t>
            </w:r>
          </w:p>
          <w:p w14:paraId="6D27DFE0" w14:textId="77777777" w:rsidR="000F420A" w:rsidRDefault="00D408DE" w:rsidP="00C646F9">
            <w:pPr>
              <w:rPr>
                <w:rFonts w:ascii="Arial" w:eastAsia="Times New Roman" w:hAnsi="Arial" w:cs="Arial"/>
                <w:lang w:eastAsia="en-GB"/>
              </w:rPr>
            </w:pPr>
            <w:hyperlink r:id="rId83" w:history="1">
              <w:r w:rsidR="000F420A" w:rsidRPr="00C646F9">
                <w:rPr>
                  <w:rFonts w:ascii="Arial" w:hAnsi="Arial" w:cs="Arial"/>
                  <w:color w:val="0563C1" w:themeColor="hyperlink"/>
                  <w:u w:val="single"/>
                </w:rPr>
                <w:t>Review of children in need</w:t>
              </w:r>
            </w:hyperlink>
            <w:r w:rsidR="000F420A" w:rsidRPr="00C646F9">
              <w:rPr>
                <w:rFonts w:ascii="Arial" w:eastAsia="Times New Roman" w:hAnsi="Arial" w:cs="Arial"/>
                <w:lang w:eastAsia="en-GB"/>
              </w:rPr>
              <w:t>, DfE June 2019</w:t>
            </w:r>
          </w:p>
          <w:p w14:paraId="56453477" w14:textId="61D14014" w:rsidR="00C646F9" w:rsidRPr="00C646F9" w:rsidRDefault="00C646F9" w:rsidP="00C646F9">
            <w:pPr>
              <w:rPr>
                <w:rStyle w:val="Hyperlink"/>
                <w:rFonts w:ascii="Arial" w:eastAsia="Times New Roman" w:hAnsi="Arial" w:cs="Arial"/>
                <w:lang w:eastAsia="en-GB"/>
              </w:rPr>
            </w:pPr>
            <w:r>
              <w:rPr>
                <w:rFonts w:ascii="Arial" w:eastAsia="Times New Roman" w:hAnsi="Arial" w:cs="Arial"/>
                <w:lang w:eastAsia="en-GB"/>
              </w:rPr>
              <w:fldChar w:fldCharType="begin"/>
            </w:r>
            <w:r>
              <w:rPr>
                <w:rFonts w:ascii="Arial" w:eastAsia="Times New Roman" w:hAnsi="Arial" w:cs="Arial"/>
                <w:lang w:eastAsia="en-GB"/>
              </w:rPr>
              <w:instrText xml:space="preserve"> HYPERLINK "https://www.gov.uk/government/publications/virtual-school-head-role-extension-to-children-with-a-social-worker" </w:instrText>
            </w:r>
            <w:r>
              <w:rPr>
                <w:rFonts w:ascii="Arial" w:eastAsia="Times New Roman" w:hAnsi="Arial" w:cs="Arial"/>
                <w:lang w:eastAsia="en-GB"/>
              </w:rPr>
            </w:r>
            <w:r>
              <w:rPr>
                <w:rFonts w:ascii="Arial" w:eastAsia="Times New Roman" w:hAnsi="Arial" w:cs="Arial"/>
                <w:lang w:eastAsia="en-GB"/>
              </w:rPr>
              <w:fldChar w:fldCharType="separate"/>
            </w:r>
            <w:r w:rsidRPr="00C646F9">
              <w:rPr>
                <w:rStyle w:val="Hyperlink"/>
                <w:rFonts w:ascii="Arial" w:eastAsia="Times New Roman" w:hAnsi="Arial" w:cs="Arial"/>
                <w:lang w:eastAsia="en-GB"/>
              </w:rPr>
              <w:t xml:space="preserve">Promoting the education of children with a social </w:t>
            </w:r>
          </w:p>
          <w:p w14:paraId="64D8E8DB" w14:textId="77777777" w:rsidR="00C646F9" w:rsidRDefault="00C646F9" w:rsidP="00C646F9">
            <w:pPr>
              <w:rPr>
                <w:rFonts w:ascii="Arial" w:eastAsia="Times New Roman" w:hAnsi="Arial" w:cs="Arial"/>
                <w:lang w:eastAsia="en-GB"/>
              </w:rPr>
            </w:pPr>
            <w:r w:rsidRPr="00C646F9">
              <w:rPr>
                <w:rStyle w:val="Hyperlink"/>
                <w:rFonts w:ascii="Arial" w:eastAsia="Times New Roman" w:hAnsi="Arial" w:cs="Arial"/>
                <w:lang w:eastAsia="en-GB"/>
              </w:rPr>
              <w:t>Worker</w:t>
            </w:r>
            <w:r>
              <w:rPr>
                <w:rFonts w:ascii="Arial" w:eastAsia="Times New Roman" w:hAnsi="Arial" w:cs="Arial"/>
                <w:lang w:eastAsia="en-GB"/>
              </w:rPr>
              <w:fldChar w:fldCharType="end"/>
            </w:r>
            <w:r>
              <w:rPr>
                <w:rFonts w:ascii="Arial" w:eastAsia="Times New Roman" w:hAnsi="Arial" w:cs="Arial"/>
                <w:lang w:eastAsia="en-GB"/>
              </w:rPr>
              <w:t>, DfE, 2022</w:t>
            </w:r>
          </w:p>
          <w:p w14:paraId="0414BC18" w14:textId="0FE29419" w:rsidR="00D408DE" w:rsidRDefault="00D408DE" w:rsidP="00C646F9">
            <w:pPr>
              <w:rPr>
                <w:rFonts w:ascii="Arial" w:eastAsia="Times New Roman" w:hAnsi="Arial" w:cs="Arial"/>
                <w:lang w:eastAsia="en-GB"/>
              </w:rPr>
            </w:pPr>
            <w:hyperlink r:id="rId84" w:history="1">
              <w:r w:rsidRPr="00D408DE">
                <w:rPr>
                  <w:rStyle w:val="Hyperlink"/>
                  <w:rFonts w:ascii="Arial" w:eastAsia="Times New Roman" w:hAnsi="Arial" w:cs="Arial"/>
                  <w:lang w:eastAsia="en-GB"/>
                </w:rPr>
                <w:t>Monitoring and Evaluation</w:t>
              </w:r>
            </w:hyperlink>
          </w:p>
          <w:p w14:paraId="63B4CA41" w14:textId="5E5C6C2D" w:rsidR="002E5B40" w:rsidRPr="001A099C" w:rsidRDefault="002E5B40" w:rsidP="007225A5">
            <w:pPr>
              <w:rPr>
                <w:rFonts w:ascii="Arial" w:eastAsia="Times New Roman" w:hAnsi="Arial" w:cs="Arial"/>
                <w:lang w:eastAsia="en-GB"/>
              </w:rPr>
            </w:pPr>
          </w:p>
        </w:tc>
        <w:tc>
          <w:tcPr>
            <w:tcW w:w="1604" w:type="pct"/>
          </w:tcPr>
          <w:p w14:paraId="22034D61" w14:textId="08145E24" w:rsidR="000F420A" w:rsidRPr="00036A53" w:rsidRDefault="001613D5" w:rsidP="006075F3">
            <w:pPr>
              <w:spacing w:before="120" w:after="120" w:line="259" w:lineRule="auto"/>
              <w:rPr>
                <w:rFonts w:ascii="Arial" w:eastAsia="Times New Roman" w:hAnsi="Arial" w:cs="Arial"/>
                <w:lang w:eastAsia="en-GB"/>
              </w:rPr>
            </w:pPr>
            <w:r w:rsidRPr="00036A53">
              <w:rPr>
                <w:rFonts w:ascii="Arial" w:eastAsia="Times New Roman" w:hAnsi="Arial" w:cs="Arial"/>
                <w:lang w:eastAsia="en-GB"/>
              </w:rPr>
              <w:t xml:space="preserve">What academic support is in place </w:t>
            </w:r>
            <w:r w:rsidR="000F420A" w:rsidRPr="00036A53">
              <w:rPr>
                <w:rFonts w:ascii="Arial" w:eastAsia="Times New Roman" w:hAnsi="Arial" w:cs="Arial"/>
                <w:lang w:eastAsia="en-GB"/>
              </w:rPr>
              <w:t>for children who have a social worke</w:t>
            </w:r>
            <w:r w:rsidRPr="00036A53">
              <w:rPr>
                <w:rFonts w:ascii="Arial" w:eastAsia="Times New Roman" w:hAnsi="Arial" w:cs="Arial"/>
                <w:lang w:eastAsia="en-GB"/>
              </w:rPr>
              <w:t>r?</w:t>
            </w:r>
          </w:p>
          <w:p w14:paraId="464D17BE" w14:textId="5DC35C5D" w:rsidR="000F420A" w:rsidRPr="00036A53" w:rsidRDefault="002E5B40" w:rsidP="006075F3">
            <w:pPr>
              <w:spacing w:before="120" w:after="120"/>
              <w:rPr>
                <w:rFonts w:ascii="Arial" w:eastAsia="Times New Roman" w:hAnsi="Arial" w:cs="Arial"/>
                <w:highlight w:val="yellow"/>
                <w:lang w:eastAsia="en-GB"/>
              </w:rPr>
            </w:pPr>
            <w:r>
              <w:rPr>
                <w:rFonts w:ascii="Arial" w:eastAsia="Times New Roman" w:hAnsi="Arial" w:cs="Arial"/>
                <w:lang w:eastAsia="en-GB"/>
              </w:rPr>
              <w:t>Do children with social workers achieve as well as their peers?</w:t>
            </w:r>
          </w:p>
        </w:tc>
        <w:tc>
          <w:tcPr>
            <w:tcW w:w="858" w:type="pct"/>
          </w:tcPr>
          <w:p w14:paraId="1694A686" w14:textId="77777777" w:rsidR="000F420A" w:rsidRPr="00EB61C9" w:rsidRDefault="000F420A" w:rsidP="006075F3">
            <w:pPr>
              <w:spacing w:before="120" w:after="120"/>
              <w:rPr>
                <w:rFonts w:ascii="Arial" w:eastAsia="Times New Roman" w:hAnsi="Arial" w:cs="Arial"/>
                <w:lang w:eastAsia="en-GB"/>
              </w:rPr>
            </w:pPr>
          </w:p>
        </w:tc>
        <w:tc>
          <w:tcPr>
            <w:tcW w:w="744" w:type="pct"/>
          </w:tcPr>
          <w:p w14:paraId="5FC515A1" w14:textId="77777777" w:rsidR="000F420A" w:rsidRPr="00EB61C9" w:rsidRDefault="000F420A" w:rsidP="006075F3">
            <w:pPr>
              <w:spacing w:before="120" w:after="120"/>
              <w:rPr>
                <w:rFonts w:ascii="Arial" w:eastAsia="Times New Roman" w:hAnsi="Arial" w:cs="Arial"/>
                <w:lang w:eastAsia="en-GB"/>
              </w:rPr>
            </w:pPr>
          </w:p>
        </w:tc>
      </w:tr>
      <w:tr w:rsidR="000F420A" w:rsidRPr="00EB61C9" w14:paraId="24A63052" w14:textId="36DB2DA0" w:rsidTr="007225A5">
        <w:trPr>
          <w:cantSplit/>
          <w:trHeight w:val="1134"/>
          <w:tblHeader/>
        </w:trPr>
        <w:tc>
          <w:tcPr>
            <w:tcW w:w="1794" w:type="pct"/>
          </w:tcPr>
          <w:p w14:paraId="550650A2" w14:textId="2ABB3E8B" w:rsidR="000F420A" w:rsidRPr="00036A53" w:rsidRDefault="00D408DE" w:rsidP="00036A53">
            <w:pPr>
              <w:spacing w:before="120" w:after="120"/>
              <w:rPr>
                <w:rFonts w:ascii="Arial" w:eastAsia="Times New Roman" w:hAnsi="Arial" w:cs="Arial"/>
                <w:lang w:eastAsia="en-GB"/>
              </w:rPr>
            </w:pPr>
            <w:r>
              <w:rPr>
                <w:rFonts w:ascii="Arial" w:hAnsi="Arial" w:cs="Arial"/>
                <w:lang w:eastAsia="en-GB"/>
              </w:rPr>
              <w:t xml:space="preserve">6.2 </w:t>
            </w:r>
            <w:r w:rsidR="000F420A" w:rsidRPr="00036A53">
              <w:rPr>
                <w:rFonts w:ascii="Arial" w:hAnsi="Arial" w:cs="Arial"/>
                <w:lang w:eastAsia="en-GB"/>
              </w:rPr>
              <w:t xml:space="preserve">The school is implementing a whole school or college approach to tackling sexual violence and harassment between children that ensures a culture acceptable behaviour, a safe environment and does not minimise abuse and abusive behaviours. </w:t>
            </w:r>
          </w:p>
          <w:p w14:paraId="13C7FCFE" w14:textId="77777777" w:rsidR="000F420A" w:rsidRPr="00036A53" w:rsidRDefault="000F420A" w:rsidP="007225A5">
            <w:pPr>
              <w:rPr>
                <w:rFonts w:ascii="Arial" w:eastAsia="Times New Roman" w:hAnsi="Arial" w:cs="Arial"/>
                <w:b/>
                <w:lang w:eastAsia="en-GB"/>
              </w:rPr>
            </w:pPr>
            <w:r w:rsidRPr="00036A53">
              <w:rPr>
                <w:rFonts w:ascii="Arial" w:eastAsia="Times New Roman" w:hAnsi="Arial" w:cs="Arial"/>
                <w:b/>
                <w:lang w:eastAsia="en-GB"/>
              </w:rPr>
              <w:t>Further Guidance</w:t>
            </w:r>
          </w:p>
          <w:p w14:paraId="7A416972" w14:textId="6C5B1D68" w:rsidR="000F420A" w:rsidRPr="002E5B40" w:rsidRDefault="00D408DE" w:rsidP="007225A5">
            <w:pPr>
              <w:rPr>
                <w:rFonts w:ascii="Arial" w:eastAsia="Times New Roman" w:hAnsi="Arial" w:cs="Arial"/>
                <w:lang w:eastAsia="en-GB"/>
              </w:rPr>
            </w:pPr>
            <w:hyperlink r:id="rId85" w:history="1">
              <w:r w:rsidR="000F420A" w:rsidRPr="007225A5">
                <w:rPr>
                  <w:rStyle w:val="Hyperlink"/>
                  <w:rFonts w:ascii="Arial" w:eastAsia="Times New Roman" w:hAnsi="Arial" w:cs="Arial"/>
                  <w:lang w:eastAsia="en-GB"/>
                </w:rPr>
                <w:t>Keeping Children Safe in Education</w:t>
              </w:r>
            </w:hyperlink>
            <w:r w:rsidR="000F420A" w:rsidRPr="002E5B40">
              <w:rPr>
                <w:rFonts w:ascii="Arial" w:eastAsia="Times New Roman" w:hAnsi="Arial" w:cs="Arial"/>
                <w:lang w:eastAsia="en-GB"/>
              </w:rPr>
              <w:t>, DfE 202</w:t>
            </w:r>
            <w:r w:rsidR="00B71DE4" w:rsidRPr="002E5B40">
              <w:rPr>
                <w:rFonts w:ascii="Arial" w:eastAsia="Times New Roman" w:hAnsi="Arial" w:cs="Arial"/>
                <w:lang w:eastAsia="en-GB"/>
              </w:rPr>
              <w:t>3</w:t>
            </w:r>
          </w:p>
          <w:p w14:paraId="3A773E10" w14:textId="77777777" w:rsidR="000F420A" w:rsidRPr="002E5B40" w:rsidRDefault="00D408DE" w:rsidP="007225A5">
            <w:pPr>
              <w:rPr>
                <w:rFonts w:ascii="Arial" w:hAnsi="Arial" w:cs="Arial"/>
              </w:rPr>
            </w:pPr>
            <w:hyperlink r:id="rId86" w:history="1">
              <w:r w:rsidR="000F420A" w:rsidRPr="002E5B40">
                <w:rPr>
                  <w:rStyle w:val="Hyperlink"/>
                  <w:rFonts w:ascii="Arial" w:hAnsi="Arial" w:cs="Arial"/>
                </w:rPr>
                <w:t>Review of sexual abuse in schools and colleges</w:t>
              </w:r>
            </w:hyperlink>
            <w:r w:rsidR="000F420A" w:rsidRPr="002E5B40">
              <w:rPr>
                <w:rFonts w:ascii="Arial" w:hAnsi="Arial" w:cs="Arial"/>
              </w:rPr>
              <w:t>, Ofsted, June 2021</w:t>
            </w:r>
          </w:p>
          <w:p w14:paraId="66441FC5" w14:textId="7E84007C" w:rsidR="000F420A" w:rsidRPr="002E5B40" w:rsidRDefault="002E5B40" w:rsidP="007225A5">
            <w:pPr>
              <w:rPr>
                <w:rFonts w:ascii="Arial" w:hAnsi="Arial" w:cs="Arial"/>
              </w:rPr>
            </w:pPr>
            <w:hyperlink r:id="rId87" w:history="1">
              <w:r w:rsidRPr="002E5B40">
                <w:rPr>
                  <w:rStyle w:val="Hyperlink"/>
                  <w:rFonts w:ascii="Arial" w:hAnsi="Arial" w:cs="Arial"/>
                </w:rPr>
                <w:t>N</w:t>
              </w:r>
              <w:r w:rsidRPr="007225A5">
                <w:rPr>
                  <w:rStyle w:val="Hyperlink"/>
                  <w:rFonts w:ascii="Arial" w:hAnsi="Arial" w:cs="Arial"/>
                </w:rPr>
                <w:t>orfolk</w:t>
              </w:r>
              <w:r w:rsidRPr="002E5B40">
                <w:rPr>
                  <w:rStyle w:val="Hyperlink"/>
                  <w:rFonts w:ascii="Arial" w:hAnsi="Arial" w:cs="Arial"/>
                </w:rPr>
                <w:t xml:space="preserve"> Harmful Sexual Behaviour Team</w:t>
              </w:r>
            </w:hyperlink>
          </w:p>
          <w:p w14:paraId="30A2DB38" w14:textId="5E83A3E7" w:rsidR="000F420A" w:rsidRPr="001A099C" w:rsidRDefault="00D408DE" w:rsidP="007225A5">
            <w:pPr>
              <w:rPr>
                <w:rFonts w:ascii="Arial" w:eastAsia="Times New Roman" w:hAnsi="Arial" w:cs="Arial"/>
                <w:lang w:eastAsia="en-GB"/>
              </w:rPr>
            </w:pPr>
            <w:hyperlink r:id="rId88" w:history="1">
              <w:r w:rsidR="000F420A" w:rsidRPr="002E5B40">
                <w:rPr>
                  <w:rStyle w:val="Hyperlink"/>
                  <w:rFonts w:ascii="Arial" w:hAnsi="Arial" w:cs="Arial"/>
                </w:rPr>
                <w:t>Contextual Safeguardin</w:t>
              </w:r>
              <w:r w:rsidR="000F420A" w:rsidRPr="002E5B40">
                <w:rPr>
                  <w:rStyle w:val="Hyperlink"/>
                  <w:rFonts w:ascii="Arial" w:hAnsi="Arial" w:cs="Arial"/>
                </w:rPr>
                <w:t>g</w:t>
              </w:r>
              <w:r w:rsidR="000F420A" w:rsidRPr="002E5B40">
                <w:rPr>
                  <w:rStyle w:val="Hyperlink"/>
                  <w:rFonts w:ascii="Arial" w:hAnsi="Arial" w:cs="Arial"/>
                </w:rPr>
                <w:t xml:space="preserve"> Network</w:t>
              </w:r>
            </w:hyperlink>
            <w:r w:rsidR="000F420A" w:rsidRPr="002E5B40">
              <w:rPr>
                <w:rFonts w:ascii="Arial" w:hAnsi="Arial" w:cs="Arial"/>
              </w:rPr>
              <w:t xml:space="preserve"> toolkits</w:t>
            </w:r>
          </w:p>
        </w:tc>
        <w:tc>
          <w:tcPr>
            <w:tcW w:w="1604" w:type="pct"/>
          </w:tcPr>
          <w:p w14:paraId="6ED1CE55" w14:textId="30E081FF" w:rsidR="00D50883" w:rsidRDefault="00D50883" w:rsidP="006075F3">
            <w:pPr>
              <w:spacing w:before="120" w:after="120"/>
              <w:rPr>
                <w:rFonts w:ascii="Arial" w:eastAsia="Times New Roman" w:hAnsi="Arial" w:cs="Arial"/>
                <w:lang w:eastAsia="en-GB"/>
              </w:rPr>
            </w:pPr>
            <w:r>
              <w:rPr>
                <w:rFonts w:ascii="Arial" w:eastAsia="Times New Roman" w:hAnsi="Arial" w:cs="Arial"/>
                <w:lang w:eastAsia="en-GB"/>
              </w:rPr>
              <w:t>Have staff had appropriate training in this area</w:t>
            </w:r>
            <w:r w:rsidR="008770EC">
              <w:rPr>
                <w:rFonts w:ascii="Arial" w:eastAsia="Times New Roman" w:hAnsi="Arial" w:cs="Arial"/>
                <w:lang w:eastAsia="en-GB"/>
              </w:rPr>
              <w:t xml:space="preserve"> and who delivered this</w:t>
            </w:r>
            <w:r>
              <w:rPr>
                <w:rFonts w:ascii="Arial" w:eastAsia="Times New Roman" w:hAnsi="Arial" w:cs="Arial"/>
                <w:lang w:eastAsia="en-GB"/>
              </w:rPr>
              <w:t>?</w:t>
            </w:r>
          </w:p>
          <w:p w14:paraId="133F02FE" w14:textId="1EFCA782" w:rsidR="00D50883" w:rsidRDefault="00D50883">
            <w:pPr>
              <w:rPr>
                <w:rFonts w:ascii="Arial" w:hAnsi="Arial" w:cs="Arial"/>
              </w:rPr>
            </w:pPr>
            <w:r w:rsidRPr="00036A53">
              <w:rPr>
                <w:rFonts w:ascii="Arial" w:hAnsi="Arial" w:cs="Arial"/>
              </w:rPr>
              <w:t>What are the setting’s procedures if there is a child presenting with Harmful Sexual Behaviour?</w:t>
            </w:r>
          </w:p>
          <w:p w14:paraId="5DB2D8CD" w14:textId="77777777" w:rsidR="001613D5" w:rsidRPr="00036A53" w:rsidRDefault="001613D5" w:rsidP="00036A53">
            <w:pPr>
              <w:rPr>
                <w:rFonts w:ascii="Arial" w:hAnsi="Arial" w:cs="Arial"/>
              </w:rPr>
            </w:pPr>
          </w:p>
          <w:p w14:paraId="73628FBB" w14:textId="3134219E" w:rsidR="00D50883" w:rsidRDefault="00D50883">
            <w:pPr>
              <w:rPr>
                <w:rFonts w:ascii="Arial" w:hAnsi="Arial" w:cs="Arial"/>
              </w:rPr>
            </w:pPr>
            <w:r w:rsidRPr="00036A53">
              <w:rPr>
                <w:rFonts w:ascii="Arial" w:hAnsi="Arial" w:cs="Arial"/>
              </w:rPr>
              <w:t>What does the risk assessment look like?</w:t>
            </w:r>
          </w:p>
          <w:p w14:paraId="37FA6884" w14:textId="77777777" w:rsidR="001613D5" w:rsidRPr="00036A53" w:rsidRDefault="001613D5" w:rsidP="00036A53">
            <w:pPr>
              <w:rPr>
                <w:rFonts w:ascii="Arial" w:hAnsi="Arial" w:cs="Arial"/>
              </w:rPr>
            </w:pPr>
          </w:p>
          <w:p w14:paraId="2730E163" w14:textId="1C8859AF" w:rsidR="00D50883" w:rsidRDefault="00D50883">
            <w:pPr>
              <w:rPr>
                <w:rFonts w:ascii="Arial" w:hAnsi="Arial" w:cs="Arial"/>
              </w:rPr>
            </w:pPr>
            <w:r w:rsidRPr="00036A53">
              <w:rPr>
                <w:rFonts w:ascii="Arial" w:hAnsi="Arial" w:cs="Arial"/>
              </w:rPr>
              <w:t>Has analysis been undertaken of incidents of sexual violence / sexual harassment?</w:t>
            </w:r>
          </w:p>
          <w:p w14:paraId="35E55E39" w14:textId="77777777" w:rsidR="001613D5" w:rsidRPr="00036A53" w:rsidRDefault="001613D5" w:rsidP="00036A53">
            <w:pPr>
              <w:rPr>
                <w:rFonts w:ascii="Arial" w:hAnsi="Arial" w:cs="Arial"/>
              </w:rPr>
            </w:pPr>
          </w:p>
          <w:p w14:paraId="65BB01B7" w14:textId="29138FDB" w:rsidR="000F420A" w:rsidRPr="00EB61C9" w:rsidRDefault="00D50883" w:rsidP="007225A5">
            <w:pPr>
              <w:rPr>
                <w:rFonts w:ascii="Arial" w:eastAsia="Times New Roman" w:hAnsi="Arial" w:cs="Arial"/>
                <w:lang w:eastAsia="en-GB"/>
              </w:rPr>
            </w:pPr>
            <w:r w:rsidRPr="00036A53">
              <w:rPr>
                <w:rFonts w:ascii="Arial" w:hAnsi="Arial" w:cs="Arial"/>
              </w:rPr>
              <w:t>What has changed in practice following this analysis?</w:t>
            </w:r>
          </w:p>
        </w:tc>
        <w:tc>
          <w:tcPr>
            <w:tcW w:w="858" w:type="pct"/>
          </w:tcPr>
          <w:p w14:paraId="523DB71A" w14:textId="77777777" w:rsidR="000F420A" w:rsidRPr="00EB61C9" w:rsidRDefault="000F420A" w:rsidP="006075F3">
            <w:pPr>
              <w:spacing w:before="120" w:after="120"/>
              <w:rPr>
                <w:rFonts w:ascii="Arial" w:eastAsia="Times New Roman" w:hAnsi="Arial" w:cs="Arial"/>
                <w:lang w:eastAsia="en-GB"/>
              </w:rPr>
            </w:pPr>
          </w:p>
        </w:tc>
        <w:tc>
          <w:tcPr>
            <w:tcW w:w="744" w:type="pct"/>
          </w:tcPr>
          <w:p w14:paraId="11722ADF" w14:textId="77777777" w:rsidR="000F420A" w:rsidRPr="00EB61C9" w:rsidRDefault="000F420A" w:rsidP="006075F3">
            <w:pPr>
              <w:spacing w:before="120" w:after="120"/>
              <w:rPr>
                <w:rFonts w:ascii="Arial" w:eastAsia="Times New Roman" w:hAnsi="Arial" w:cs="Arial"/>
                <w:lang w:eastAsia="en-GB"/>
              </w:rPr>
            </w:pPr>
          </w:p>
        </w:tc>
      </w:tr>
      <w:tr w:rsidR="000F420A" w:rsidRPr="00EB61C9" w14:paraId="681DD2DB" w14:textId="27C54EC0" w:rsidTr="007225A5">
        <w:trPr>
          <w:cantSplit/>
          <w:trHeight w:val="841"/>
          <w:tblHeader/>
        </w:trPr>
        <w:tc>
          <w:tcPr>
            <w:tcW w:w="1794" w:type="pct"/>
          </w:tcPr>
          <w:p w14:paraId="0D4CBAD0" w14:textId="6E82934E" w:rsidR="000F420A" w:rsidRPr="00036A53" w:rsidRDefault="00D408DE" w:rsidP="00036A53">
            <w:pPr>
              <w:spacing w:before="120" w:after="120"/>
              <w:rPr>
                <w:rFonts w:ascii="Arial" w:eastAsia="Times New Roman" w:hAnsi="Arial" w:cs="Arial"/>
                <w:lang w:eastAsia="en-GB"/>
              </w:rPr>
            </w:pPr>
            <w:r>
              <w:rPr>
                <w:rFonts w:ascii="Arial" w:eastAsia="Times New Roman" w:hAnsi="Arial" w:cs="Arial"/>
                <w:lang w:eastAsia="en-GB"/>
              </w:rPr>
              <w:t xml:space="preserve">6.3 </w:t>
            </w:r>
            <w:r w:rsidR="000F420A" w:rsidRPr="00DC696C">
              <w:rPr>
                <w:rFonts w:ascii="Arial" w:eastAsia="Times New Roman" w:hAnsi="Arial" w:cs="Arial"/>
                <w:lang w:eastAsia="en-GB"/>
              </w:rPr>
              <w:t xml:space="preserve">The school or college has a whole setting approach to online safety based on the 4 </w:t>
            </w:r>
            <w:proofErr w:type="gramStart"/>
            <w:r w:rsidR="000F420A" w:rsidRPr="00DC696C">
              <w:rPr>
                <w:rFonts w:ascii="Arial" w:eastAsia="Times New Roman" w:hAnsi="Arial" w:cs="Arial"/>
                <w:lang w:eastAsia="en-GB"/>
              </w:rPr>
              <w:t>C’s</w:t>
            </w:r>
            <w:proofErr w:type="gramEnd"/>
            <w:r w:rsidR="000F420A" w:rsidRPr="00DC696C">
              <w:rPr>
                <w:rFonts w:ascii="Arial" w:eastAsia="Times New Roman" w:hAnsi="Arial" w:cs="Arial"/>
                <w:lang w:eastAsia="en-GB"/>
              </w:rPr>
              <w:t xml:space="preserve"> of </w:t>
            </w:r>
            <w:r w:rsidR="000F420A" w:rsidRPr="00DC696C">
              <w:rPr>
                <w:rFonts w:ascii="Arial" w:eastAsia="Times New Roman" w:hAnsi="Arial" w:cs="Arial"/>
                <w:lang w:eastAsia="en-GB"/>
              </w:rPr>
              <w:lastRenderedPageBreak/>
              <w:t>content, contact, consent and commerce which is reviewed annually.</w:t>
            </w:r>
          </w:p>
          <w:p w14:paraId="1FC3D3C0" w14:textId="77777777" w:rsidR="000F420A" w:rsidRPr="001445AE" w:rsidRDefault="000F420A" w:rsidP="007225A5">
            <w:pPr>
              <w:rPr>
                <w:rFonts w:ascii="Arial" w:eastAsia="Times New Roman" w:hAnsi="Arial" w:cs="Arial"/>
                <w:b/>
                <w:lang w:eastAsia="en-GB"/>
              </w:rPr>
            </w:pPr>
            <w:r w:rsidRPr="001445AE">
              <w:rPr>
                <w:rFonts w:ascii="Arial" w:eastAsia="Times New Roman" w:hAnsi="Arial" w:cs="Arial"/>
                <w:b/>
                <w:lang w:eastAsia="en-GB"/>
              </w:rPr>
              <w:t>Further Guidance</w:t>
            </w:r>
          </w:p>
          <w:p w14:paraId="369F28EB" w14:textId="225A13DE" w:rsidR="000F420A" w:rsidRPr="001445AE" w:rsidRDefault="00D408DE" w:rsidP="007225A5">
            <w:pPr>
              <w:rPr>
                <w:rFonts w:ascii="Arial" w:hAnsi="Arial" w:cs="Arial"/>
                <w:bCs/>
              </w:rPr>
            </w:pPr>
            <w:hyperlink r:id="rId89" w:history="1">
              <w:r w:rsidR="000F420A" w:rsidRPr="007225A5">
                <w:rPr>
                  <w:rStyle w:val="Hyperlink"/>
                  <w:rFonts w:ascii="Arial" w:eastAsia="Times New Roman" w:hAnsi="Arial" w:cs="Arial"/>
                  <w:lang w:eastAsia="en-GB"/>
                </w:rPr>
                <w:t>Keeping Children Safe in Education</w:t>
              </w:r>
            </w:hyperlink>
            <w:r w:rsidR="000F420A" w:rsidRPr="001445AE">
              <w:rPr>
                <w:rFonts w:ascii="Arial" w:eastAsia="Times New Roman" w:hAnsi="Arial" w:cs="Arial"/>
                <w:lang w:eastAsia="en-GB"/>
              </w:rPr>
              <w:t>, DfE 202</w:t>
            </w:r>
            <w:r w:rsidR="00B71DE4" w:rsidRPr="001445AE">
              <w:rPr>
                <w:rFonts w:ascii="Arial" w:eastAsia="Times New Roman" w:hAnsi="Arial" w:cs="Arial"/>
                <w:lang w:eastAsia="en-GB"/>
              </w:rPr>
              <w:t>3</w:t>
            </w:r>
          </w:p>
          <w:p w14:paraId="3F0E1F31" w14:textId="77777777" w:rsidR="000F420A" w:rsidRPr="001445AE" w:rsidRDefault="00D408DE" w:rsidP="007225A5">
            <w:pPr>
              <w:rPr>
                <w:rFonts w:ascii="Arial" w:hAnsi="Arial" w:cs="Arial"/>
                <w:bCs/>
              </w:rPr>
            </w:pPr>
            <w:hyperlink r:id="rId90" w:history="1">
              <w:r w:rsidR="000F420A" w:rsidRPr="001445AE">
                <w:rPr>
                  <w:rStyle w:val="Hyperlink"/>
                  <w:rFonts w:ascii="Arial" w:hAnsi="Arial" w:cs="Arial"/>
                </w:rPr>
                <w:t>360 Degree Safe</w:t>
              </w:r>
            </w:hyperlink>
            <w:r w:rsidR="000F420A" w:rsidRPr="001445AE">
              <w:rPr>
                <w:rFonts w:ascii="Arial" w:hAnsi="Arial" w:cs="Arial"/>
                <w:bCs/>
              </w:rPr>
              <w:t xml:space="preserve"> online safety self-review tool</w:t>
            </w:r>
          </w:p>
          <w:p w14:paraId="46BFBBF1" w14:textId="77777777" w:rsidR="00DC696C" w:rsidRPr="001445AE" w:rsidRDefault="00DC696C" w:rsidP="007225A5">
            <w:pPr>
              <w:rPr>
                <w:rStyle w:val="Hyperlink"/>
                <w:rFonts w:ascii="Arial" w:hAnsi="Arial" w:cs="Arial"/>
                <w:bCs/>
              </w:rPr>
            </w:pPr>
            <w:hyperlink r:id="rId91" w:history="1">
              <w:r w:rsidRPr="007225A5">
                <w:rPr>
                  <w:rStyle w:val="Hyperlink"/>
                  <w:rFonts w:ascii="Arial" w:hAnsi="Arial" w:cs="Arial"/>
                  <w:bCs/>
                </w:rPr>
                <w:t>DfE filtering and monitoring standards</w:t>
              </w:r>
            </w:hyperlink>
          </w:p>
          <w:p w14:paraId="1239B662" w14:textId="2BC7F4D8" w:rsidR="00DC696C" w:rsidRPr="007225A5" w:rsidRDefault="00DC696C" w:rsidP="001445AE">
            <w:pPr>
              <w:rPr>
                <w:rFonts w:ascii="Arial" w:hAnsi="Arial" w:cs="Arial"/>
                <w:color w:val="0563C1" w:themeColor="hyperlink"/>
                <w:u w:val="single"/>
              </w:rPr>
            </w:pPr>
            <w:hyperlink r:id="rId92" w:history="1">
              <w:r w:rsidRPr="001445AE">
                <w:rPr>
                  <w:rStyle w:val="Hyperlink"/>
                  <w:rFonts w:ascii="Arial" w:hAnsi="Arial" w:cs="Arial"/>
                </w:rPr>
                <w:t>UK Safer Internet Centre</w:t>
              </w:r>
            </w:hyperlink>
          </w:p>
          <w:p w14:paraId="06430F42" w14:textId="77777777" w:rsidR="00DC696C" w:rsidRPr="001445AE" w:rsidRDefault="00DC696C" w:rsidP="001445AE">
            <w:pPr>
              <w:rPr>
                <w:rFonts w:ascii="Arial" w:hAnsi="Arial" w:cs="Arial"/>
              </w:rPr>
            </w:pPr>
            <w:hyperlink r:id="rId93" w:history="1">
              <w:proofErr w:type="gramStart"/>
              <w:r w:rsidRPr="001445AE">
                <w:rPr>
                  <w:rStyle w:val="Hyperlink"/>
                  <w:rFonts w:ascii="Arial" w:hAnsi="Arial" w:cs="Arial"/>
                </w:rPr>
                <w:t>South West</w:t>
              </w:r>
              <w:proofErr w:type="gramEnd"/>
              <w:r w:rsidRPr="001445AE">
                <w:rPr>
                  <w:rStyle w:val="Hyperlink"/>
                  <w:rFonts w:ascii="Arial" w:hAnsi="Arial" w:cs="Arial"/>
                </w:rPr>
                <w:t xml:space="preserve"> Grid for Learning Tool</w:t>
              </w:r>
            </w:hyperlink>
          </w:p>
          <w:p w14:paraId="22B0FE83" w14:textId="35E0321F" w:rsidR="00DC696C" w:rsidRPr="00DC696C" w:rsidDel="00B00D7B" w:rsidRDefault="00DC696C" w:rsidP="007225A5">
            <w:pPr>
              <w:rPr>
                <w:rFonts w:ascii="Arial" w:eastAsia="Times New Roman" w:hAnsi="Arial" w:cs="Arial"/>
                <w:lang w:eastAsia="en-GB"/>
              </w:rPr>
            </w:pPr>
            <w:hyperlink r:id="rId94" w:history="1">
              <w:r w:rsidRPr="001445AE">
                <w:rPr>
                  <w:rStyle w:val="Hyperlink"/>
                  <w:rFonts w:ascii="Arial" w:eastAsia="Times New Roman" w:hAnsi="Arial" w:cs="Arial"/>
                  <w:lang w:eastAsia="en-GB"/>
                </w:rPr>
                <w:t>DfE C</w:t>
              </w:r>
              <w:r w:rsidRPr="007225A5">
                <w:rPr>
                  <w:rStyle w:val="Hyperlink"/>
                  <w:rFonts w:ascii="Arial" w:hAnsi="Arial" w:cs="Arial"/>
                </w:rPr>
                <w:t>yber security standard for schools and colleges</w:t>
              </w:r>
            </w:hyperlink>
          </w:p>
        </w:tc>
        <w:tc>
          <w:tcPr>
            <w:tcW w:w="1604" w:type="pct"/>
          </w:tcPr>
          <w:p w14:paraId="248FB2B6" w14:textId="1732769D" w:rsidR="00D50883" w:rsidRPr="00036A53" w:rsidRDefault="00D50883" w:rsidP="00036A53">
            <w:pPr>
              <w:spacing w:before="120" w:after="120"/>
              <w:rPr>
                <w:rFonts w:ascii="Arial" w:hAnsi="Arial" w:cs="Arial"/>
                <w:bCs/>
              </w:rPr>
            </w:pPr>
            <w:r w:rsidRPr="00036A53">
              <w:rPr>
                <w:rFonts w:ascii="Arial" w:hAnsi="Arial" w:cs="Arial"/>
              </w:rPr>
              <w:lastRenderedPageBreak/>
              <w:t>Is there a robust Online Safety policy in place</w:t>
            </w:r>
            <w:r w:rsidR="008770EC" w:rsidRPr="00036A53">
              <w:rPr>
                <w:rFonts w:ascii="Arial" w:hAnsi="Arial" w:cs="Arial"/>
              </w:rPr>
              <w:t>?</w:t>
            </w:r>
          </w:p>
          <w:p w14:paraId="25B97FD6" w14:textId="37AC8C2A" w:rsidR="00D50883" w:rsidRDefault="00D50883" w:rsidP="00036A53">
            <w:pPr>
              <w:pStyle w:val="BodyText"/>
              <w:jc w:val="left"/>
              <w:rPr>
                <w:rFonts w:ascii="Arial" w:hAnsi="Arial" w:cs="Arial"/>
                <w:sz w:val="22"/>
                <w:szCs w:val="22"/>
              </w:rPr>
            </w:pPr>
            <w:r w:rsidRPr="00036A53">
              <w:rPr>
                <w:rFonts w:ascii="Arial" w:hAnsi="Arial" w:cs="Arial"/>
                <w:sz w:val="22"/>
                <w:szCs w:val="22"/>
              </w:rPr>
              <w:t>Is this reviewed and ratified annually?</w:t>
            </w:r>
          </w:p>
          <w:p w14:paraId="718A02E4" w14:textId="0A0D2BF4" w:rsidR="00DC696C" w:rsidRDefault="00DC696C" w:rsidP="00036A53">
            <w:pPr>
              <w:pStyle w:val="BodyText"/>
              <w:jc w:val="left"/>
              <w:rPr>
                <w:rFonts w:ascii="Arial" w:hAnsi="Arial" w:cs="Arial"/>
                <w:sz w:val="22"/>
                <w:szCs w:val="22"/>
              </w:rPr>
            </w:pPr>
          </w:p>
          <w:p w14:paraId="365BEE22" w14:textId="6658612C" w:rsidR="00DC696C" w:rsidRDefault="00DC696C" w:rsidP="00036A53">
            <w:pPr>
              <w:pStyle w:val="BodyText"/>
              <w:jc w:val="left"/>
              <w:rPr>
                <w:rFonts w:ascii="Arial" w:hAnsi="Arial" w:cs="Arial"/>
                <w:sz w:val="22"/>
                <w:szCs w:val="22"/>
              </w:rPr>
            </w:pPr>
            <w:r>
              <w:rPr>
                <w:rFonts w:ascii="Arial" w:hAnsi="Arial" w:cs="Arial"/>
                <w:sz w:val="22"/>
                <w:szCs w:val="22"/>
              </w:rPr>
              <w:lastRenderedPageBreak/>
              <w:t>Are there appropriate filtering and monitoring measures in place?</w:t>
            </w:r>
          </w:p>
          <w:p w14:paraId="0F619019" w14:textId="77777777" w:rsidR="00036A53" w:rsidRPr="00036A53" w:rsidRDefault="00036A53" w:rsidP="00036A53">
            <w:pPr>
              <w:pStyle w:val="BodyText"/>
              <w:jc w:val="left"/>
              <w:rPr>
                <w:rFonts w:ascii="Arial" w:hAnsi="Arial" w:cs="Arial"/>
                <w:sz w:val="22"/>
                <w:szCs w:val="22"/>
              </w:rPr>
            </w:pPr>
          </w:p>
          <w:p w14:paraId="7379ECF1" w14:textId="5BFD1421" w:rsidR="00D50883" w:rsidRDefault="00D50883" w:rsidP="00036A53">
            <w:pPr>
              <w:pStyle w:val="BodyText"/>
              <w:jc w:val="left"/>
              <w:rPr>
                <w:rFonts w:ascii="Arial" w:hAnsi="Arial" w:cs="Arial"/>
                <w:sz w:val="22"/>
                <w:szCs w:val="22"/>
              </w:rPr>
            </w:pPr>
            <w:r w:rsidRPr="00036A53">
              <w:rPr>
                <w:rFonts w:ascii="Arial" w:hAnsi="Arial" w:cs="Arial"/>
                <w:sz w:val="22"/>
                <w:szCs w:val="22"/>
              </w:rPr>
              <w:t xml:space="preserve">Are there acceptable use policies/ICT </w:t>
            </w:r>
            <w:r w:rsidR="009D5EEF">
              <w:rPr>
                <w:rFonts w:ascii="Arial" w:hAnsi="Arial" w:cs="Arial"/>
                <w:sz w:val="22"/>
                <w:szCs w:val="22"/>
              </w:rPr>
              <w:t>c</w:t>
            </w:r>
            <w:r w:rsidRPr="00036A53">
              <w:rPr>
                <w:rFonts w:ascii="Arial" w:hAnsi="Arial" w:cs="Arial"/>
                <w:sz w:val="22"/>
                <w:szCs w:val="22"/>
              </w:rPr>
              <w:t xml:space="preserve">ode of </w:t>
            </w:r>
            <w:r w:rsidR="009D5EEF">
              <w:rPr>
                <w:rFonts w:ascii="Arial" w:hAnsi="Arial" w:cs="Arial"/>
                <w:sz w:val="22"/>
                <w:szCs w:val="22"/>
              </w:rPr>
              <w:t>c</w:t>
            </w:r>
            <w:r w:rsidRPr="00036A53">
              <w:rPr>
                <w:rFonts w:ascii="Arial" w:hAnsi="Arial" w:cs="Arial"/>
                <w:sz w:val="22"/>
                <w:szCs w:val="22"/>
              </w:rPr>
              <w:t>onduct for pupils, staff, governors and visitors?</w:t>
            </w:r>
          </w:p>
          <w:p w14:paraId="6BB55C56" w14:textId="77777777" w:rsidR="00036A53" w:rsidRPr="00036A53" w:rsidRDefault="00036A53" w:rsidP="00036A53">
            <w:pPr>
              <w:pStyle w:val="BodyText"/>
              <w:jc w:val="left"/>
              <w:rPr>
                <w:rFonts w:ascii="Arial" w:hAnsi="Arial" w:cs="Arial"/>
                <w:sz w:val="22"/>
                <w:szCs w:val="22"/>
              </w:rPr>
            </w:pPr>
          </w:p>
          <w:p w14:paraId="2783D269" w14:textId="07DD2A40" w:rsidR="00D50883" w:rsidRDefault="00D50883" w:rsidP="00036A53">
            <w:pPr>
              <w:pStyle w:val="BodyText"/>
              <w:jc w:val="left"/>
              <w:rPr>
                <w:rFonts w:ascii="Arial" w:hAnsi="Arial" w:cs="Arial"/>
                <w:sz w:val="22"/>
                <w:szCs w:val="22"/>
              </w:rPr>
            </w:pPr>
            <w:r w:rsidRPr="00036A53">
              <w:rPr>
                <w:rFonts w:ascii="Arial" w:hAnsi="Arial" w:cs="Arial"/>
                <w:sz w:val="22"/>
                <w:szCs w:val="22"/>
              </w:rPr>
              <w:t>What evidence is available to demonstrate that these have been signed and understood?</w:t>
            </w:r>
          </w:p>
          <w:p w14:paraId="4AAA9CD6" w14:textId="520DE96C" w:rsidR="00DC696C" w:rsidRDefault="00DC696C" w:rsidP="00036A53">
            <w:pPr>
              <w:pStyle w:val="BodyText"/>
              <w:jc w:val="left"/>
              <w:rPr>
                <w:rFonts w:ascii="Arial" w:hAnsi="Arial" w:cs="Arial"/>
                <w:sz w:val="22"/>
                <w:szCs w:val="22"/>
              </w:rPr>
            </w:pPr>
          </w:p>
          <w:p w14:paraId="7AC0A65A" w14:textId="045EB0CC" w:rsidR="00DC696C" w:rsidRPr="00DC696C" w:rsidRDefault="00DC696C" w:rsidP="00036A53">
            <w:pPr>
              <w:pStyle w:val="BodyText"/>
              <w:jc w:val="left"/>
              <w:rPr>
                <w:rFonts w:ascii="Arial" w:hAnsi="Arial" w:cs="Arial"/>
                <w:sz w:val="22"/>
                <w:szCs w:val="22"/>
              </w:rPr>
            </w:pPr>
            <w:r w:rsidRPr="00DC696C">
              <w:rPr>
                <w:rFonts w:ascii="Arial" w:hAnsi="Arial" w:cs="Arial"/>
                <w:sz w:val="22"/>
                <w:szCs w:val="22"/>
              </w:rPr>
              <w:t xml:space="preserve">When did staff receive online safety training, including </w:t>
            </w:r>
            <w:r w:rsidRPr="007225A5">
              <w:rPr>
                <w:rFonts w:ascii="Arial" w:eastAsiaTheme="minorHAnsi" w:hAnsi="Arial" w:cs="Arial"/>
                <w:bCs/>
                <w:sz w:val="22"/>
                <w:szCs w:val="22"/>
              </w:rPr>
              <w:t>understanding</w:t>
            </w:r>
            <w:r w:rsidRPr="007225A5">
              <w:rPr>
                <w:rFonts w:ascii="Arial" w:hAnsi="Arial" w:cs="Arial"/>
                <w:sz w:val="22"/>
                <w:szCs w:val="22"/>
              </w:rPr>
              <w:t xml:space="preserve"> the expectations, applicable roles, and responsibilities in relation to filtering and monitoring?</w:t>
            </w:r>
          </w:p>
          <w:p w14:paraId="61302C22" w14:textId="77777777" w:rsidR="00036A53" w:rsidRPr="00036A53" w:rsidRDefault="00036A53" w:rsidP="00036A53">
            <w:pPr>
              <w:pStyle w:val="BodyText"/>
              <w:jc w:val="left"/>
              <w:rPr>
                <w:rFonts w:ascii="Arial" w:hAnsi="Arial" w:cs="Arial"/>
                <w:sz w:val="22"/>
                <w:szCs w:val="22"/>
              </w:rPr>
            </w:pPr>
          </w:p>
          <w:p w14:paraId="072BDF8A" w14:textId="101A03B3" w:rsidR="00D50883" w:rsidRDefault="00D50883" w:rsidP="00036A53">
            <w:pPr>
              <w:pStyle w:val="BodyText"/>
              <w:jc w:val="left"/>
              <w:rPr>
                <w:rFonts w:ascii="Arial" w:hAnsi="Arial" w:cs="Arial"/>
                <w:sz w:val="22"/>
                <w:szCs w:val="22"/>
              </w:rPr>
            </w:pPr>
            <w:r w:rsidRPr="00036A53">
              <w:rPr>
                <w:rFonts w:ascii="Arial" w:hAnsi="Arial" w:cs="Arial"/>
                <w:sz w:val="22"/>
                <w:szCs w:val="22"/>
              </w:rPr>
              <w:t>When did the setting last complete an online safety audit?</w:t>
            </w:r>
          </w:p>
          <w:p w14:paraId="510C9A5B" w14:textId="77777777" w:rsidR="00036A53" w:rsidRPr="00036A53" w:rsidRDefault="00036A53" w:rsidP="00036A53">
            <w:pPr>
              <w:pStyle w:val="BodyText"/>
              <w:jc w:val="left"/>
              <w:rPr>
                <w:rFonts w:ascii="Arial" w:hAnsi="Arial" w:cs="Arial"/>
                <w:sz w:val="22"/>
                <w:szCs w:val="22"/>
              </w:rPr>
            </w:pPr>
          </w:p>
          <w:p w14:paraId="392B58FF" w14:textId="4461C221" w:rsidR="00D50883" w:rsidRDefault="00D50883" w:rsidP="00036A53">
            <w:pPr>
              <w:pStyle w:val="BodyText"/>
              <w:jc w:val="left"/>
              <w:rPr>
                <w:rFonts w:ascii="Arial" w:hAnsi="Arial" w:cs="Arial"/>
                <w:sz w:val="22"/>
                <w:szCs w:val="22"/>
              </w:rPr>
            </w:pPr>
            <w:r w:rsidRPr="00036A53">
              <w:rPr>
                <w:rFonts w:ascii="Arial" w:hAnsi="Arial" w:cs="Arial"/>
                <w:sz w:val="22"/>
                <w:szCs w:val="22"/>
              </w:rPr>
              <w:t>What were the actions from this, and have they been addresse</w:t>
            </w:r>
            <w:r w:rsidR="009D5EEF">
              <w:rPr>
                <w:rFonts w:ascii="Arial" w:hAnsi="Arial" w:cs="Arial"/>
                <w:sz w:val="22"/>
                <w:szCs w:val="22"/>
              </w:rPr>
              <w:t>d</w:t>
            </w:r>
            <w:r w:rsidRPr="00036A53">
              <w:rPr>
                <w:rFonts w:ascii="Arial" w:hAnsi="Arial" w:cs="Arial"/>
                <w:sz w:val="22"/>
                <w:szCs w:val="22"/>
              </w:rPr>
              <w:t xml:space="preserve">? </w:t>
            </w:r>
          </w:p>
          <w:p w14:paraId="39B614C0" w14:textId="77777777" w:rsidR="00036A53" w:rsidRPr="00036A53" w:rsidRDefault="00036A53" w:rsidP="00036A53">
            <w:pPr>
              <w:pStyle w:val="BodyText"/>
              <w:jc w:val="left"/>
              <w:rPr>
                <w:rFonts w:ascii="Arial" w:hAnsi="Arial" w:cs="Arial"/>
                <w:sz w:val="22"/>
                <w:szCs w:val="22"/>
              </w:rPr>
            </w:pPr>
          </w:p>
          <w:p w14:paraId="4F01FA63" w14:textId="1946EEAE" w:rsidR="00D50883" w:rsidRDefault="00D50883" w:rsidP="00036A53">
            <w:pPr>
              <w:pStyle w:val="BodyText"/>
              <w:jc w:val="left"/>
              <w:rPr>
                <w:rFonts w:ascii="Arial" w:hAnsi="Arial" w:cs="Arial"/>
                <w:sz w:val="22"/>
                <w:szCs w:val="22"/>
              </w:rPr>
            </w:pPr>
            <w:r w:rsidRPr="00036A53">
              <w:rPr>
                <w:rFonts w:ascii="Arial" w:hAnsi="Arial" w:cs="Arial"/>
                <w:sz w:val="22"/>
                <w:szCs w:val="22"/>
              </w:rPr>
              <w:t>What is the setting’s procedure for dealing with online safety incidents?</w:t>
            </w:r>
          </w:p>
          <w:p w14:paraId="513F5663" w14:textId="77777777" w:rsidR="00036A53" w:rsidRPr="00036A53" w:rsidRDefault="00036A53" w:rsidP="00036A53">
            <w:pPr>
              <w:pStyle w:val="BodyText"/>
              <w:jc w:val="left"/>
              <w:rPr>
                <w:rFonts w:ascii="Arial" w:hAnsi="Arial" w:cs="Arial"/>
                <w:sz w:val="22"/>
                <w:szCs w:val="22"/>
              </w:rPr>
            </w:pPr>
          </w:p>
          <w:p w14:paraId="30E8FECF" w14:textId="59B9E05D" w:rsidR="00D50883" w:rsidRPr="00036A53" w:rsidRDefault="00D50883" w:rsidP="00036A53">
            <w:pPr>
              <w:pStyle w:val="BodyText"/>
              <w:jc w:val="left"/>
              <w:rPr>
                <w:rFonts w:ascii="Arial" w:hAnsi="Arial" w:cs="Arial"/>
              </w:rPr>
            </w:pPr>
            <w:r w:rsidRPr="00036A53">
              <w:rPr>
                <w:rFonts w:ascii="Arial" w:hAnsi="Arial" w:cs="Arial"/>
                <w:sz w:val="22"/>
                <w:szCs w:val="22"/>
              </w:rPr>
              <w:t>How many incidents have there been in the last academic year; were these dealt with effectively and has there been any learning from them?</w:t>
            </w:r>
          </w:p>
        </w:tc>
        <w:tc>
          <w:tcPr>
            <w:tcW w:w="858" w:type="pct"/>
          </w:tcPr>
          <w:p w14:paraId="75841B72" w14:textId="77777777" w:rsidR="000F420A" w:rsidRPr="00EB61C9" w:rsidRDefault="000F420A" w:rsidP="006075F3">
            <w:pPr>
              <w:spacing w:before="120" w:after="120"/>
              <w:rPr>
                <w:rFonts w:ascii="Arial" w:eastAsia="Times New Roman" w:hAnsi="Arial" w:cs="Arial"/>
                <w:lang w:eastAsia="en-GB"/>
              </w:rPr>
            </w:pPr>
          </w:p>
        </w:tc>
        <w:tc>
          <w:tcPr>
            <w:tcW w:w="744" w:type="pct"/>
          </w:tcPr>
          <w:p w14:paraId="576AD704" w14:textId="77777777" w:rsidR="000F420A" w:rsidRPr="00EB61C9" w:rsidRDefault="000F420A" w:rsidP="006075F3">
            <w:pPr>
              <w:spacing w:before="120" w:after="120"/>
              <w:rPr>
                <w:rFonts w:ascii="Arial" w:eastAsia="Times New Roman" w:hAnsi="Arial" w:cs="Arial"/>
                <w:lang w:eastAsia="en-GB"/>
              </w:rPr>
            </w:pPr>
          </w:p>
        </w:tc>
      </w:tr>
      <w:tr w:rsidR="000F420A" w:rsidRPr="00EB61C9" w14:paraId="01A5D71F" w14:textId="58F72CD2" w:rsidTr="007225A5">
        <w:trPr>
          <w:cantSplit/>
          <w:trHeight w:val="1134"/>
          <w:tblHeader/>
        </w:trPr>
        <w:tc>
          <w:tcPr>
            <w:tcW w:w="1794" w:type="pct"/>
          </w:tcPr>
          <w:p w14:paraId="4BBCE33B" w14:textId="78736552" w:rsidR="000F420A" w:rsidRPr="00036A53" w:rsidRDefault="00D408DE" w:rsidP="00036A53">
            <w:pPr>
              <w:spacing w:before="120" w:after="120"/>
              <w:rPr>
                <w:rFonts w:ascii="Arial" w:eastAsia="Times New Roman" w:hAnsi="Arial" w:cs="Arial"/>
                <w:lang w:eastAsia="en-GB"/>
              </w:rPr>
            </w:pPr>
            <w:r>
              <w:rPr>
                <w:rFonts w:ascii="Arial" w:eastAsia="Times New Roman" w:hAnsi="Arial" w:cs="Arial"/>
                <w:lang w:eastAsia="en-GB"/>
              </w:rPr>
              <w:t xml:space="preserve">6.4 </w:t>
            </w:r>
            <w:r w:rsidR="000F420A" w:rsidRPr="00036A53">
              <w:rPr>
                <w:rFonts w:ascii="Arial" w:eastAsia="Times New Roman" w:hAnsi="Arial" w:cs="Arial"/>
                <w:lang w:eastAsia="en-GB"/>
              </w:rPr>
              <w:t xml:space="preserve">Governing Board regularly receives a report outlining how the school is fulfilling the statutory requirements for safeguarding; these reports and any identified actions are clearly referenced in the minutes of meetings. </w:t>
            </w:r>
          </w:p>
          <w:p w14:paraId="615BEAD3" w14:textId="77777777" w:rsidR="000F420A" w:rsidRPr="00036A53" w:rsidRDefault="000F420A" w:rsidP="007225A5">
            <w:pPr>
              <w:rPr>
                <w:rFonts w:ascii="Arial" w:eastAsia="Times New Roman" w:hAnsi="Arial" w:cs="Arial"/>
                <w:b/>
                <w:lang w:eastAsia="en-GB"/>
              </w:rPr>
            </w:pPr>
            <w:r w:rsidRPr="00036A53">
              <w:rPr>
                <w:rFonts w:ascii="Arial" w:eastAsia="Times New Roman" w:hAnsi="Arial" w:cs="Arial"/>
                <w:b/>
                <w:lang w:eastAsia="en-GB"/>
              </w:rPr>
              <w:t>Further Guidance</w:t>
            </w:r>
          </w:p>
          <w:p w14:paraId="35325241" w14:textId="77777777" w:rsidR="000F420A" w:rsidRDefault="00D408DE" w:rsidP="001445AE">
            <w:pPr>
              <w:rPr>
                <w:rFonts w:ascii="Arial" w:eastAsia="Times New Roman" w:hAnsi="Arial" w:cs="Arial"/>
                <w:color w:val="0070C0"/>
                <w:u w:val="single"/>
                <w:lang w:val="en" w:eastAsia="en-GB"/>
              </w:rPr>
            </w:pPr>
            <w:hyperlink r:id="rId95" w:tgtFrame="_top" w:history="1">
              <w:r w:rsidR="000F420A" w:rsidRPr="00D254E0">
                <w:rPr>
                  <w:rFonts w:ascii="Arial" w:eastAsia="Times New Roman" w:hAnsi="Arial" w:cs="Arial"/>
                  <w:color w:val="0070C0"/>
                  <w:u w:val="single"/>
                  <w:lang w:val="en" w:eastAsia="en-GB"/>
                </w:rPr>
                <w:t>Template Safeguarding Report to Governing Body</w:t>
              </w:r>
            </w:hyperlink>
          </w:p>
          <w:p w14:paraId="01A5D717" w14:textId="2CB45862" w:rsidR="001445AE" w:rsidRPr="001A099C" w:rsidRDefault="001445AE" w:rsidP="007225A5">
            <w:pPr>
              <w:rPr>
                <w:rFonts w:ascii="Arial" w:eastAsia="Times New Roman" w:hAnsi="Arial" w:cs="Arial"/>
                <w:lang w:eastAsia="en-GB"/>
              </w:rPr>
            </w:pPr>
            <w:hyperlink r:id="rId96" w:history="1">
              <w:r w:rsidRPr="001445AE">
                <w:rPr>
                  <w:rStyle w:val="Hyperlink"/>
                  <w:rFonts w:ascii="Arial" w:eastAsia="Times New Roman" w:hAnsi="Arial" w:cs="Arial"/>
                  <w:lang w:val="en" w:eastAsia="en-GB"/>
                </w:rPr>
                <w:t>Management oversight of Governors</w:t>
              </w:r>
            </w:hyperlink>
          </w:p>
        </w:tc>
        <w:tc>
          <w:tcPr>
            <w:tcW w:w="1604" w:type="pct"/>
          </w:tcPr>
          <w:p w14:paraId="148B5294" w14:textId="0B47F9D7" w:rsidR="001613D5" w:rsidRPr="00B0440C" w:rsidRDefault="001613D5" w:rsidP="006075F3">
            <w:pPr>
              <w:spacing w:before="120" w:after="120"/>
              <w:rPr>
                <w:rFonts w:ascii="Arial" w:eastAsia="Times New Roman" w:hAnsi="Arial" w:cs="Arial"/>
                <w:lang w:eastAsia="en-GB"/>
              </w:rPr>
            </w:pPr>
            <w:r>
              <w:rPr>
                <w:rFonts w:ascii="Arial" w:eastAsia="Times New Roman" w:hAnsi="Arial" w:cs="Arial"/>
                <w:lang w:eastAsia="en-GB"/>
              </w:rPr>
              <w:lastRenderedPageBreak/>
              <w:t xml:space="preserve">Does the Governing </w:t>
            </w:r>
            <w:r w:rsidRPr="00B0440C">
              <w:rPr>
                <w:rFonts w:ascii="Arial" w:eastAsia="Times New Roman" w:hAnsi="Arial" w:cs="Arial"/>
                <w:lang w:eastAsia="en-GB"/>
              </w:rPr>
              <w:t>Bo</w:t>
            </w:r>
            <w:r w:rsidR="007A273B" w:rsidRPr="00B0440C">
              <w:rPr>
                <w:rFonts w:ascii="Arial" w:eastAsia="Times New Roman" w:hAnsi="Arial" w:cs="Arial"/>
                <w:lang w:eastAsia="en-GB"/>
              </w:rPr>
              <w:t>ard</w:t>
            </w:r>
            <w:r w:rsidRPr="00B0440C">
              <w:rPr>
                <w:rFonts w:ascii="Arial" w:eastAsia="Times New Roman" w:hAnsi="Arial" w:cs="Arial"/>
                <w:lang w:eastAsia="en-GB"/>
              </w:rPr>
              <w:t xml:space="preserve"> receive regular safeguarding updates?</w:t>
            </w:r>
          </w:p>
          <w:p w14:paraId="1DDA08C1" w14:textId="62558A88" w:rsidR="000F420A" w:rsidRPr="008770EC" w:rsidRDefault="001613D5" w:rsidP="006075F3">
            <w:pPr>
              <w:spacing w:before="120" w:after="120"/>
              <w:rPr>
                <w:rFonts w:ascii="Arial" w:eastAsia="Times New Roman" w:hAnsi="Arial" w:cs="Arial"/>
                <w:lang w:eastAsia="en-GB"/>
              </w:rPr>
            </w:pPr>
            <w:r w:rsidRPr="00B0440C">
              <w:rPr>
                <w:rFonts w:ascii="Arial" w:eastAsia="Times New Roman" w:hAnsi="Arial" w:cs="Arial"/>
                <w:lang w:eastAsia="en-GB"/>
              </w:rPr>
              <w:t>Do the</w:t>
            </w:r>
            <w:r w:rsidR="00D50883" w:rsidRPr="00B0440C">
              <w:rPr>
                <w:rFonts w:ascii="Arial" w:eastAsia="Times New Roman" w:hAnsi="Arial" w:cs="Arial"/>
                <w:lang w:eastAsia="en-GB"/>
              </w:rPr>
              <w:t xml:space="preserve"> </w:t>
            </w:r>
            <w:r w:rsidRPr="00B0440C">
              <w:rPr>
                <w:rFonts w:ascii="Arial" w:eastAsia="Times New Roman" w:hAnsi="Arial" w:cs="Arial"/>
                <w:lang w:eastAsia="en-GB"/>
              </w:rPr>
              <w:t>G</w:t>
            </w:r>
            <w:r w:rsidR="000F420A" w:rsidRPr="00B0440C">
              <w:rPr>
                <w:rFonts w:ascii="Arial" w:eastAsia="Times New Roman" w:hAnsi="Arial" w:cs="Arial"/>
                <w:lang w:eastAsia="en-GB"/>
              </w:rPr>
              <w:t xml:space="preserve">overning </w:t>
            </w:r>
            <w:r w:rsidRPr="00B0440C">
              <w:rPr>
                <w:rFonts w:ascii="Arial" w:eastAsia="Times New Roman" w:hAnsi="Arial" w:cs="Arial"/>
                <w:lang w:eastAsia="en-GB"/>
              </w:rPr>
              <w:t>B</w:t>
            </w:r>
            <w:r w:rsidR="000F420A" w:rsidRPr="00B0440C">
              <w:rPr>
                <w:rFonts w:ascii="Arial" w:eastAsia="Times New Roman" w:hAnsi="Arial" w:cs="Arial"/>
                <w:lang w:eastAsia="en-GB"/>
              </w:rPr>
              <w:t>o</w:t>
            </w:r>
            <w:r w:rsidR="007A273B" w:rsidRPr="00B0440C">
              <w:rPr>
                <w:rFonts w:ascii="Arial" w:eastAsia="Times New Roman" w:hAnsi="Arial" w:cs="Arial"/>
                <w:lang w:eastAsia="en-GB"/>
              </w:rPr>
              <w:t>ard</w:t>
            </w:r>
            <w:r w:rsidR="000F420A" w:rsidRPr="00B0440C">
              <w:rPr>
                <w:rFonts w:ascii="Arial" w:eastAsia="Times New Roman" w:hAnsi="Arial" w:cs="Arial"/>
                <w:lang w:eastAsia="en-GB"/>
              </w:rPr>
              <w:t xml:space="preserve"> minutes</w:t>
            </w:r>
            <w:r w:rsidR="00D50883" w:rsidRPr="00B0440C">
              <w:rPr>
                <w:rFonts w:ascii="Arial" w:eastAsia="Times New Roman" w:hAnsi="Arial" w:cs="Arial"/>
                <w:lang w:eastAsia="en-GB"/>
              </w:rPr>
              <w:t xml:space="preserve"> </w:t>
            </w:r>
            <w:r>
              <w:rPr>
                <w:rFonts w:ascii="Arial" w:eastAsia="Times New Roman" w:hAnsi="Arial" w:cs="Arial"/>
                <w:lang w:eastAsia="en-GB"/>
              </w:rPr>
              <w:t xml:space="preserve">reflect the discussion </w:t>
            </w:r>
            <w:r w:rsidR="00D50883" w:rsidRPr="008770EC">
              <w:rPr>
                <w:rFonts w:ascii="Arial" w:eastAsia="Times New Roman" w:hAnsi="Arial" w:cs="Arial"/>
                <w:lang w:eastAsia="en-GB"/>
              </w:rPr>
              <w:t>with any questions or challenges</w:t>
            </w:r>
            <w:r>
              <w:rPr>
                <w:rFonts w:ascii="Arial" w:eastAsia="Times New Roman" w:hAnsi="Arial" w:cs="Arial"/>
                <w:lang w:eastAsia="en-GB"/>
              </w:rPr>
              <w:t xml:space="preserve"> posed?</w:t>
            </w:r>
          </w:p>
          <w:p w14:paraId="3A882F58" w14:textId="12C1ADB4" w:rsidR="001613D5" w:rsidRDefault="00D50883">
            <w:pPr>
              <w:rPr>
                <w:rFonts w:ascii="Arial" w:hAnsi="Arial" w:cs="Arial"/>
              </w:rPr>
            </w:pPr>
            <w:r w:rsidRPr="00036A53">
              <w:rPr>
                <w:rFonts w:ascii="Arial" w:hAnsi="Arial" w:cs="Arial"/>
              </w:rPr>
              <w:lastRenderedPageBreak/>
              <w:t>What are the trends / patterns that DSLs are experiencing in relation to their safeguarding work?</w:t>
            </w:r>
            <w:r w:rsidR="009D5EEF">
              <w:rPr>
                <w:rFonts w:ascii="Arial" w:hAnsi="Arial" w:cs="Arial"/>
              </w:rPr>
              <w:t xml:space="preserve"> </w:t>
            </w:r>
            <w:r w:rsidRPr="00036A53">
              <w:rPr>
                <w:rFonts w:ascii="Arial" w:hAnsi="Arial" w:cs="Arial"/>
              </w:rPr>
              <w:t xml:space="preserve">Why do they think this is? </w:t>
            </w:r>
          </w:p>
          <w:p w14:paraId="2B319155" w14:textId="77777777" w:rsidR="009D5EEF" w:rsidRDefault="009D5EEF">
            <w:pPr>
              <w:rPr>
                <w:rFonts w:ascii="Arial" w:hAnsi="Arial" w:cs="Arial"/>
              </w:rPr>
            </w:pPr>
          </w:p>
          <w:p w14:paraId="0A167973" w14:textId="04226097" w:rsidR="00D50883" w:rsidRDefault="00D50883" w:rsidP="00036A53">
            <w:pPr>
              <w:rPr>
                <w:rFonts w:ascii="Arial" w:hAnsi="Arial" w:cs="Arial"/>
              </w:rPr>
            </w:pPr>
            <w:r w:rsidRPr="00036A53">
              <w:rPr>
                <w:rFonts w:ascii="Arial" w:hAnsi="Arial" w:cs="Arial"/>
              </w:rPr>
              <w:t>Do they need any support from governors in relation to this?</w:t>
            </w:r>
          </w:p>
          <w:p w14:paraId="35E039F4" w14:textId="77777777" w:rsidR="00036A53" w:rsidRPr="00036A53" w:rsidRDefault="00036A53" w:rsidP="00036A53">
            <w:pPr>
              <w:rPr>
                <w:rFonts w:ascii="Arial" w:hAnsi="Arial" w:cs="Arial"/>
              </w:rPr>
            </w:pPr>
          </w:p>
          <w:p w14:paraId="62E193FF" w14:textId="761C08D9" w:rsidR="001613D5" w:rsidRDefault="00D50883">
            <w:pPr>
              <w:rPr>
                <w:rFonts w:ascii="Arial" w:hAnsi="Arial" w:cs="Arial"/>
              </w:rPr>
            </w:pPr>
            <w:r w:rsidRPr="00036A53">
              <w:rPr>
                <w:rFonts w:ascii="Arial" w:hAnsi="Arial" w:cs="Arial"/>
              </w:rPr>
              <w:t xml:space="preserve">How is their wellbeing? </w:t>
            </w:r>
          </w:p>
          <w:p w14:paraId="2C8C6A6A" w14:textId="77777777" w:rsidR="00036A53" w:rsidRDefault="00036A53">
            <w:pPr>
              <w:rPr>
                <w:rFonts w:ascii="Arial" w:hAnsi="Arial" w:cs="Arial"/>
              </w:rPr>
            </w:pPr>
          </w:p>
          <w:p w14:paraId="1B3DE4EE" w14:textId="21DB2878" w:rsidR="00D50883" w:rsidRDefault="00D50883" w:rsidP="00036A53">
            <w:pPr>
              <w:rPr>
                <w:rFonts w:ascii="Arial" w:hAnsi="Arial" w:cs="Arial"/>
              </w:rPr>
            </w:pPr>
            <w:r w:rsidRPr="00036A53">
              <w:rPr>
                <w:rFonts w:ascii="Arial" w:hAnsi="Arial" w:cs="Arial"/>
              </w:rPr>
              <w:t>Do they need supervision or have access to other support mechanisms?</w:t>
            </w:r>
          </w:p>
          <w:p w14:paraId="6FAC53C4" w14:textId="77777777" w:rsidR="00036A53" w:rsidRPr="00036A53" w:rsidRDefault="00036A53" w:rsidP="00036A53">
            <w:pPr>
              <w:rPr>
                <w:rFonts w:ascii="Arial" w:hAnsi="Arial" w:cs="Arial"/>
              </w:rPr>
            </w:pPr>
          </w:p>
          <w:p w14:paraId="3084421F" w14:textId="6E42D773" w:rsidR="00D50883" w:rsidRDefault="00D50883" w:rsidP="00036A53">
            <w:pPr>
              <w:rPr>
                <w:rFonts w:ascii="Arial" w:hAnsi="Arial" w:cs="Arial"/>
              </w:rPr>
            </w:pPr>
            <w:r w:rsidRPr="00036A53">
              <w:rPr>
                <w:rFonts w:ascii="Arial" w:hAnsi="Arial" w:cs="Arial"/>
              </w:rPr>
              <w:t>Have numbers of cause for concerns / operation notifications / call to CADS / number of children at section 17, section 47, with an EH</w:t>
            </w:r>
            <w:r w:rsidR="009D5EEF">
              <w:rPr>
                <w:rFonts w:ascii="Arial" w:hAnsi="Arial" w:cs="Arial"/>
              </w:rPr>
              <w:t>A</w:t>
            </w:r>
            <w:r w:rsidRPr="00036A53">
              <w:rPr>
                <w:rFonts w:ascii="Arial" w:hAnsi="Arial" w:cs="Arial"/>
              </w:rPr>
              <w:t>P increased / decreased / stayed relatively stable?</w:t>
            </w:r>
          </w:p>
          <w:p w14:paraId="0A3E229D" w14:textId="77777777" w:rsidR="00036A53" w:rsidRDefault="00D50883" w:rsidP="001613D5">
            <w:pPr>
              <w:rPr>
                <w:rFonts w:ascii="Arial" w:hAnsi="Arial" w:cs="Arial"/>
              </w:rPr>
            </w:pPr>
            <w:r w:rsidRPr="00036A53">
              <w:rPr>
                <w:rFonts w:ascii="Arial" w:hAnsi="Arial" w:cs="Arial"/>
              </w:rPr>
              <w:t>Why do DSLs think this is?</w:t>
            </w:r>
          </w:p>
          <w:p w14:paraId="6E558AF5" w14:textId="3A953C7C" w:rsidR="001613D5" w:rsidRDefault="00D50883" w:rsidP="001613D5">
            <w:pPr>
              <w:rPr>
                <w:rFonts w:ascii="Arial" w:hAnsi="Arial" w:cs="Arial"/>
              </w:rPr>
            </w:pPr>
            <w:r w:rsidRPr="00036A53">
              <w:rPr>
                <w:rFonts w:ascii="Arial" w:hAnsi="Arial" w:cs="Arial"/>
              </w:rPr>
              <w:t xml:space="preserve"> </w:t>
            </w:r>
          </w:p>
          <w:p w14:paraId="01A5D71D" w14:textId="1B5E52E2" w:rsidR="00D50883" w:rsidRPr="005D5C17" w:rsidRDefault="00D50883" w:rsidP="00036A53">
            <w:pPr>
              <w:rPr>
                <w:rFonts w:ascii="Arial" w:eastAsia="Times New Roman" w:hAnsi="Arial" w:cs="Arial"/>
                <w:lang w:eastAsia="en-GB"/>
              </w:rPr>
            </w:pPr>
            <w:r w:rsidRPr="00036A53">
              <w:rPr>
                <w:rFonts w:ascii="Arial" w:hAnsi="Arial" w:cs="Arial"/>
              </w:rPr>
              <w:t>What does this mean for school safeguarding practice?</w:t>
            </w:r>
          </w:p>
        </w:tc>
        <w:tc>
          <w:tcPr>
            <w:tcW w:w="858" w:type="pct"/>
          </w:tcPr>
          <w:p w14:paraId="01A5D71E" w14:textId="77777777" w:rsidR="000F420A" w:rsidRPr="00EB61C9" w:rsidRDefault="000F420A" w:rsidP="006075F3">
            <w:pPr>
              <w:spacing w:before="120" w:after="120"/>
              <w:rPr>
                <w:rFonts w:ascii="Arial" w:eastAsia="Times New Roman" w:hAnsi="Arial" w:cs="Arial"/>
                <w:lang w:eastAsia="en-GB"/>
              </w:rPr>
            </w:pPr>
          </w:p>
        </w:tc>
        <w:tc>
          <w:tcPr>
            <w:tcW w:w="744" w:type="pct"/>
          </w:tcPr>
          <w:p w14:paraId="1D7F516D" w14:textId="77777777" w:rsidR="000F420A" w:rsidRPr="00EB61C9" w:rsidRDefault="000F420A" w:rsidP="006075F3">
            <w:pPr>
              <w:spacing w:before="120" w:after="120"/>
              <w:rPr>
                <w:rFonts w:ascii="Arial" w:eastAsia="Times New Roman" w:hAnsi="Arial" w:cs="Arial"/>
                <w:lang w:eastAsia="en-GB"/>
              </w:rPr>
            </w:pPr>
          </w:p>
        </w:tc>
      </w:tr>
      <w:tr w:rsidR="000F420A" w:rsidRPr="00EB61C9" w14:paraId="1C79E5F5" w14:textId="6104532A" w:rsidTr="007225A5">
        <w:trPr>
          <w:cantSplit/>
          <w:trHeight w:val="1134"/>
          <w:tblHeader/>
        </w:trPr>
        <w:tc>
          <w:tcPr>
            <w:tcW w:w="1794" w:type="pct"/>
          </w:tcPr>
          <w:p w14:paraId="41EC2B46" w14:textId="7E02FB4A" w:rsidR="000F420A" w:rsidRPr="00036A53" w:rsidRDefault="00D408DE" w:rsidP="00036A53">
            <w:pPr>
              <w:spacing w:before="120" w:after="120"/>
              <w:rPr>
                <w:rFonts w:ascii="Arial" w:eastAsia="Times New Roman" w:hAnsi="Arial" w:cs="Arial"/>
                <w:lang w:eastAsia="en-GB"/>
              </w:rPr>
            </w:pPr>
            <w:r>
              <w:rPr>
                <w:rFonts w:ascii="Arial" w:eastAsia="Times New Roman" w:hAnsi="Arial" w:cs="Arial"/>
                <w:lang w:eastAsia="en-GB"/>
              </w:rPr>
              <w:t xml:space="preserve">6.5 </w:t>
            </w:r>
            <w:r w:rsidR="000F420A" w:rsidRPr="00036A53">
              <w:rPr>
                <w:rFonts w:ascii="Arial" w:eastAsia="Times New Roman" w:hAnsi="Arial" w:cs="Arial"/>
                <w:lang w:eastAsia="en-GB"/>
              </w:rPr>
              <w:t>The curriculum is broad and balanced including the teaching of British Values and safeguarding related themes.</w:t>
            </w:r>
          </w:p>
          <w:p w14:paraId="7048201E" w14:textId="77777777" w:rsidR="000F420A" w:rsidRPr="00036A53" w:rsidRDefault="000F420A" w:rsidP="007225A5">
            <w:pPr>
              <w:rPr>
                <w:rFonts w:ascii="Arial" w:eastAsia="Times New Roman" w:hAnsi="Arial" w:cs="Arial"/>
                <w:b/>
                <w:lang w:eastAsia="en-GB"/>
              </w:rPr>
            </w:pPr>
            <w:r w:rsidRPr="00036A53">
              <w:rPr>
                <w:rFonts w:ascii="Arial" w:eastAsia="Times New Roman" w:hAnsi="Arial" w:cs="Arial"/>
                <w:b/>
                <w:lang w:eastAsia="en-GB"/>
              </w:rPr>
              <w:t>Further Guidance</w:t>
            </w:r>
          </w:p>
          <w:p w14:paraId="1A0523E6" w14:textId="77777777" w:rsidR="000F420A" w:rsidRPr="00EB61C9" w:rsidRDefault="00D408DE" w:rsidP="007225A5">
            <w:pPr>
              <w:rPr>
                <w:rFonts w:ascii="Arial" w:hAnsi="Arial" w:cs="Arial"/>
              </w:rPr>
            </w:pPr>
            <w:hyperlink r:id="rId97" w:history="1">
              <w:r w:rsidR="000F420A" w:rsidRPr="00EB61C9">
                <w:rPr>
                  <w:rStyle w:val="Hyperlink"/>
                  <w:rFonts w:ascii="Arial" w:hAnsi="Arial" w:cs="Arial"/>
                </w:rPr>
                <w:t xml:space="preserve">Teaching about relationships, </w:t>
              </w:r>
              <w:proofErr w:type="gramStart"/>
              <w:r w:rsidR="000F420A" w:rsidRPr="00EB61C9">
                <w:rPr>
                  <w:rStyle w:val="Hyperlink"/>
                  <w:rFonts w:ascii="Arial" w:hAnsi="Arial" w:cs="Arial"/>
                </w:rPr>
                <w:t>sex</w:t>
              </w:r>
              <w:proofErr w:type="gramEnd"/>
              <w:r w:rsidR="000F420A" w:rsidRPr="00EB61C9">
                <w:rPr>
                  <w:rStyle w:val="Hyperlink"/>
                  <w:rFonts w:ascii="Arial" w:hAnsi="Arial" w:cs="Arial"/>
                </w:rPr>
                <w:t xml:space="preserve"> and health</w:t>
              </w:r>
            </w:hyperlink>
            <w:r w:rsidR="000F420A" w:rsidRPr="00EB61C9">
              <w:rPr>
                <w:rFonts w:ascii="Arial" w:hAnsi="Arial" w:cs="Arial"/>
              </w:rPr>
              <w:t>, DfE, March 2021</w:t>
            </w:r>
          </w:p>
          <w:p w14:paraId="523EF1EA" w14:textId="44196DA7" w:rsidR="000F420A" w:rsidRPr="00EB61C9" w:rsidRDefault="00D408DE" w:rsidP="007225A5">
            <w:pPr>
              <w:rPr>
                <w:rFonts w:ascii="Arial" w:eastAsia="Times New Roman" w:hAnsi="Arial" w:cs="Arial"/>
                <w:lang w:eastAsia="en-GB"/>
              </w:rPr>
            </w:pPr>
            <w:hyperlink r:id="rId98" w:history="1">
              <w:r w:rsidR="001613D5" w:rsidRPr="001613D5">
                <w:rPr>
                  <w:rStyle w:val="Hyperlink"/>
                  <w:rFonts w:ascii="Arial" w:eastAsia="Times New Roman" w:hAnsi="Arial" w:cs="Arial"/>
                  <w:lang w:eastAsia="en-GB"/>
                </w:rPr>
                <w:t>PSHE curriculum</w:t>
              </w:r>
            </w:hyperlink>
            <w:r w:rsidR="000F420A" w:rsidRPr="00EB61C9">
              <w:rPr>
                <w:rStyle w:val="Hyperlink"/>
                <w:rFonts w:ascii="Arial" w:eastAsia="Times New Roman" w:hAnsi="Arial" w:cs="Arial"/>
                <w:color w:val="auto"/>
                <w:u w:val="none"/>
                <w:lang w:eastAsia="en-GB"/>
              </w:rPr>
              <w:t>,</w:t>
            </w:r>
            <w:r w:rsidR="000F420A" w:rsidRPr="00EB61C9">
              <w:rPr>
                <w:rStyle w:val="Hyperlink"/>
                <w:rFonts w:ascii="Arial" w:hAnsi="Arial" w:cs="Arial"/>
                <w:color w:val="auto"/>
                <w:u w:val="none"/>
              </w:rPr>
              <w:t xml:space="preserve"> DfE </w:t>
            </w:r>
            <w:r w:rsidR="000F420A" w:rsidRPr="001613D5">
              <w:rPr>
                <w:rStyle w:val="Hyperlink"/>
                <w:rFonts w:ascii="Arial" w:hAnsi="Arial" w:cs="Arial"/>
                <w:color w:val="auto"/>
                <w:u w:val="none"/>
              </w:rPr>
              <w:t>S</w:t>
            </w:r>
            <w:r w:rsidR="000F420A" w:rsidRPr="00036A53">
              <w:rPr>
                <w:rStyle w:val="Hyperlink"/>
                <w:rFonts w:ascii="Arial" w:hAnsi="Arial" w:cs="Arial"/>
                <w:color w:val="auto"/>
                <w:u w:val="none"/>
              </w:rPr>
              <w:t>ept 2021</w:t>
            </w:r>
            <w:r w:rsidR="000F420A" w:rsidRPr="001613D5">
              <w:rPr>
                <w:rFonts w:ascii="Arial" w:eastAsia="Times New Roman" w:hAnsi="Arial" w:cs="Arial"/>
                <w:lang w:eastAsia="en-GB"/>
              </w:rPr>
              <w:t xml:space="preserve"> </w:t>
            </w:r>
          </w:p>
          <w:p w14:paraId="53D38329" w14:textId="77777777" w:rsidR="000F420A" w:rsidRPr="00EB61C9" w:rsidRDefault="00D408DE" w:rsidP="007225A5">
            <w:pPr>
              <w:rPr>
                <w:rFonts w:ascii="Arial" w:hAnsi="Arial" w:cs="Arial"/>
              </w:rPr>
            </w:pPr>
            <w:hyperlink r:id="rId99" w:history="1">
              <w:r w:rsidR="000F420A" w:rsidRPr="00EB61C9">
                <w:rPr>
                  <w:rStyle w:val="Hyperlink"/>
                  <w:rFonts w:ascii="Arial" w:hAnsi="Arial" w:cs="Arial"/>
                </w:rPr>
                <w:t>Relationships Education, Relationships and Sex Education (RSE) and Health Education</w:t>
              </w:r>
            </w:hyperlink>
            <w:r w:rsidR="000F420A" w:rsidRPr="00EB61C9">
              <w:rPr>
                <w:rFonts w:ascii="Arial" w:eastAsia="Times New Roman" w:hAnsi="Arial" w:cs="Arial"/>
                <w:lang w:eastAsia="en-GB"/>
              </w:rPr>
              <w:t xml:space="preserve">, DfE, </w:t>
            </w:r>
            <w:r w:rsidR="000F420A">
              <w:rPr>
                <w:rFonts w:ascii="Arial" w:eastAsia="Times New Roman" w:hAnsi="Arial" w:cs="Arial"/>
                <w:lang w:eastAsia="en-GB"/>
              </w:rPr>
              <w:t>Sept 2021</w:t>
            </w:r>
          </w:p>
          <w:p w14:paraId="745B9DF9" w14:textId="77777777" w:rsidR="000F420A" w:rsidRPr="00EB61C9" w:rsidRDefault="00D408DE" w:rsidP="007225A5">
            <w:pPr>
              <w:rPr>
                <w:rFonts w:ascii="Arial" w:eastAsia="Times New Roman" w:hAnsi="Arial" w:cs="Arial"/>
                <w:lang w:eastAsia="en-GB"/>
              </w:rPr>
            </w:pPr>
            <w:hyperlink r:id="rId100" w:history="1">
              <w:r w:rsidR="000F420A" w:rsidRPr="00EB61C9">
                <w:rPr>
                  <w:rStyle w:val="Hyperlink"/>
                  <w:rFonts w:ascii="Arial" w:eastAsia="Times New Roman" w:hAnsi="Arial" w:cs="Arial"/>
                  <w:lang w:eastAsia="en-GB"/>
                </w:rPr>
                <w:t xml:space="preserve">Road safety </w:t>
              </w:r>
            </w:hyperlink>
          </w:p>
          <w:p w14:paraId="2B4E51F4" w14:textId="79C850BD" w:rsidR="000F420A" w:rsidRPr="001A099C" w:rsidRDefault="00D408DE" w:rsidP="007225A5">
            <w:pPr>
              <w:rPr>
                <w:rFonts w:ascii="Arial" w:eastAsia="Times New Roman" w:hAnsi="Arial" w:cs="Arial"/>
                <w:lang w:eastAsia="en-GB"/>
              </w:rPr>
            </w:pPr>
            <w:hyperlink r:id="rId101" w:history="1">
              <w:r w:rsidR="000F420A" w:rsidRPr="00D254E0">
                <w:rPr>
                  <w:rStyle w:val="Hyperlink"/>
                  <w:rFonts w:ascii="Arial" w:eastAsia="Times New Roman" w:hAnsi="Arial" w:cs="Arial"/>
                  <w:lang w:eastAsia="en-GB"/>
                </w:rPr>
                <w:t>NSPCC Pants materials for Primary Schools</w:t>
              </w:r>
            </w:hyperlink>
          </w:p>
        </w:tc>
        <w:tc>
          <w:tcPr>
            <w:tcW w:w="1604" w:type="pct"/>
          </w:tcPr>
          <w:p w14:paraId="288CD4C9" w14:textId="0B770B72" w:rsidR="00D31537" w:rsidRPr="00036A53" w:rsidRDefault="001613D5" w:rsidP="00036A53">
            <w:pPr>
              <w:spacing w:before="120" w:after="120"/>
              <w:rPr>
                <w:rFonts w:ascii="Arial" w:hAnsi="Arial" w:cs="Arial"/>
              </w:rPr>
            </w:pPr>
            <w:r>
              <w:rPr>
                <w:rFonts w:ascii="Arial" w:hAnsi="Arial" w:cs="Arial"/>
              </w:rPr>
              <w:t>How is</w:t>
            </w:r>
            <w:r w:rsidR="00D31537" w:rsidRPr="00036A53">
              <w:rPr>
                <w:rFonts w:ascii="Arial" w:hAnsi="Arial" w:cs="Arial"/>
              </w:rPr>
              <w:t xml:space="preserve"> safeguarding </w:t>
            </w:r>
            <w:r>
              <w:rPr>
                <w:rFonts w:ascii="Arial" w:hAnsi="Arial" w:cs="Arial"/>
              </w:rPr>
              <w:t xml:space="preserve">taught </w:t>
            </w:r>
            <w:r w:rsidR="00D31537" w:rsidRPr="00036A53">
              <w:rPr>
                <w:rFonts w:ascii="Arial" w:hAnsi="Arial" w:cs="Arial"/>
              </w:rPr>
              <w:t>within the curriculum?</w:t>
            </w:r>
          </w:p>
          <w:p w14:paraId="3DCBE435" w14:textId="70FED5C0" w:rsidR="00D31537" w:rsidRDefault="00D31537">
            <w:pPr>
              <w:rPr>
                <w:rFonts w:ascii="Arial" w:hAnsi="Arial" w:cs="Arial"/>
              </w:rPr>
            </w:pPr>
            <w:r w:rsidRPr="00036A53">
              <w:rPr>
                <w:rFonts w:ascii="Arial" w:hAnsi="Arial" w:cs="Arial"/>
              </w:rPr>
              <w:t>What</w:t>
            </w:r>
            <w:r w:rsidR="001613D5">
              <w:rPr>
                <w:rFonts w:ascii="Arial" w:hAnsi="Arial" w:cs="Arial"/>
              </w:rPr>
              <w:t xml:space="preserve"> is the evidence of</w:t>
            </w:r>
            <w:r w:rsidRPr="00036A53">
              <w:rPr>
                <w:rFonts w:ascii="Arial" w:hAnsi="Arial" w:cs="Arial"/>
              </w:rPr>
              <w:t xml:space="preserve"> impact </w:t>
            </w:r>
            <w:r w:rsidR="001613D5">
              <w:rPr>
                <w:rFonts w:ascii="Arial" w:hAnsi="Arial" w:cs="Arial"/>
              </w:rPr>
              <w:t>for</w:t>
            </w:r>
            <w:r w:rsidRPr="00036A53">
              <w:rPr>
                <w:rFonts w:ascii="Arial" w:hAnsi="Arial" w:cs="Arial"/>
              </w:rPr>
              <w:t xml:space="preserve"> pupils?</w:t>
            </w:r>
          </w:p>
          <w:p w14:paraId="28F0F21F" w14:textId="77777777" w:rsidR="001613D5" w:rsidRPr="00036A53" w:rsidRDefault="001613D5" w:rsidP="00036A53">
            <w:pPr>
              <w:rPr>
                <w:rFonts w:ascii="Arial" w:hAnsi="Arial" w:cs="Arial"/>
              </w:rPr>
            </w:pPr>
          </w:p>
          <w:p w14:paraId="51FEA024" w14:textId="77777777" w:rsidR="00D31537" w:rsidRPr="00036A53" w:rsidRDefault="00D31537" w:rsidP="00036A53">
            <w:pPr>
              <w:rPr>
                <w:rFonts w:ascii="Arial" w:hAnsi="Arial" w:cs="Arial"/>
              </w:rPr>
            </w:pPr>
            <w:r w:rsidRPr="00036A53">
              <w:rPr>
                <w:rFonts w:ascii="Arial" w:hAnsi="Arial" w:cs="Arial"/>
              </w:rPr>
              <w:t xml:space="preserve">Are there specific incidents or local issues that need to be addressed? </w:t>
            </w:r>
          </w:p>
          <w:p w14:paraId="0D68402F" w14:textId="6A661882" w:rsidR="000F420A" w:rsidRPr="00EB61C9" w:rsidRDefault="000F420A" w:rsidP="006075F3">
            <w:pPr>
              <w:spacing w:before="120" w:after="120"/>
              <w:rPr>
                <w:rFonts w:ascii="Arial" w:eastAsia="Times New Roman" w:hAnsi="Arial" w:cs="Arial"/>
                <w:lang w:eastAsia="en-GB"/>
              </w:rPr>
            </w:pPr>
          </w:p>
        </w:tc>
        <w:tc>
          <w:tcPr>
            <w:tcW w:w="858" w:type="pct"/>
          </w:tcPr>
          <w:p w14:paraId="7372F6FB" w14:textId="77777777" w:rsidR="000F420A" w:rsidRPr="00EB61C9" w:rsidRDefault="000F420A" w:rsidP="006075F3">
            <w:pPr>
              <w:spacing w:before="120" w:after="120"/>
              <w:rPr>
                <w:rFonts w:ascii="Arial" w:eastAsia="Times New Roman" w:hAnsi="Arial" w:cs="Arial"/>
                <w:lang w:eastAsia="en-GB"/>
              </w:rPr>
            </w:pPr>
          </w:p>
        </w:tc>
        <w:tc>
          <w:tcPr>
            <w:tcW w:w="744" w:type="pct"/>
          </w:tcPr>
          <w:p w14:paraId="7DF762DF" w14:textId="77777777" w:rsidR="000F420A" w:rsidRPr="00EB61C9" w:rsidRDefault="000F420A" w:rsidP="006075F3">
            <w:pPr>
              <w:spacing w:before="120" w:after="120"/>
              <w:rPr>
                <w:rFonts w:ascii="Arial" w:eastAsia="Times New Roman" w:hAnsi="Arial" w:cs="Arial"/>
                <w:lang w:eastAsia="en-GB"/>
              </w:rPr>
            </w:pPr>
          </w:p>
        </w:tc>
      </w:tr>
      <w:tr w:rsidR="000F420A" w:rsidRPr="00EB61C9" w14:paraId="38538199" w14:textId="409F00E5" w:rsidTr="007225A5">
        <w:trPr>
          <w:cantSplit/>
          <w:trHeight w:val="1134"/>
          <w:tblHeader/>
        </w:trPr>
        <w:tc>
          <w:tcPr>
            <w:tcW w:w="1794" w:type="pct"/>
          </w:tcPr>
          <w:p w14:paraId="4B7D8777" w14:textId="536F3381" w:rsidR="000F420A" w:rsidRDefault="00D408DE" w:rsidP="00036A53">
            <w:pPr>
              <w:pStyle w:val="Default"/>
              <w:spacing w:before="120" w:after="120"/>
              <w:rPr>
                <w:sz w:val="22"/>
                <w:szCs w:val="22"/>
              </w:rPr>
            </w:pPr>
            <w:r>
              <w:rPr>
                <w:sz w:val="22"/>
                <w:szCs w:val="22"/>
              </w:rPr>
              <w:lastRenderedPageBreak/>
              <w:t xml:space="preserve">6.6 </w:t>
            </w:r>
            <w:r w:rsidR="000F420A" w:rsidRPr="00EB61C9">
              <w:rPr>
                <w:sz w:val="22"/>
                <w:szCs w:val="22"/>
              </w:rPr>
              <w:t>The Governing Board ensures there are clear systems and processes in place for identifying possible mental health problems, including routes to escalate and clear referral and accountability systems.</w:t>
            </w:r>
          </w:p>
          <w:p w14:paraId="10FF378B" w14:textId="77777777" w:rsidR="000F420A" w:rsidRPr="001445AE" w:rsidRDefault="000F420A" w:rsidP="007225A5">
            <w:pPr>
              <w:pStyle w:val="Default"/>
              <w:rPr>
                <w:rFonts w:eastAsia="Times New Roman"/>
                <w:b/>
                <w:sz w:val="22"/>
                <w:szCs w:val="22"/>
                <w:lang w:eastAsia="en-GB"/>
              </w:rPr>
            </w:pPr>
            <w:r w:rsidRPr="001445AE">
              <w:rPr>
                <w:rFonts w:eastAsia="Times New Roman"/>
                <w:b/>
                <w:sz w:val="22"/>
                <w:szCs w:val="22"/>
                <w:lang w:eastAsia="en-GB"/>
              </w:rPr>
              <w:t>Further Guidance</w:t>
            </w:r>
          </w:p>
          <w:p w14:paraId="2A0299E7" w14:textId="6C17ABCF" w:rsidR="000F420A" w:rsidRPr="001445AE" w:rsidRDefault="00D408DE" w:rsidP="007225A5">
            <w:pPr>
              <w:rPr>
                <w:rFonts w:ascii="Arial" w:eastAsia="Times New Roman" w:hAnsi="Arial" w:cs="Arial"/>
                <w:lang w:eastAsia="en-GB"/>
              </w:rPr>
            </w:pPr>
            <w:hyperlink r:id="rId102" w:history="1">
              <w:r w:rsidR="000F420A" w:rsidRPr="007225A5">
                <w:rPr>
                  <w:rStyle w:val="Hyperlink"/>
                  <w:rFonts w:ascii="Arial" w:eastAsia="Times New Roman" w:hAnsi="Arial" w:cs="Arial"/>
                  <w:lang w:eastAsia="en-GB"/>
                </w:rPr>
                <w:t>Keeping Children Safe in Education</w:t>
              </w:r>
            </w:hyperlink>
            <w:r w:rsidR="000F420A" w:rsidRPr="001445AE">
              <w:rPr>
                <w:rFonts w:ascii="Arial" w:eastAsia="Times New Roman" w:hAnsi="Arial" w:cs="Arial"/>
                <w:lang w:eastAsia="en-GB"/>
              </w:rPr>
              <w:t>, DfE 202</w:t>
            </w:r>
            <w:r w:rsidR="00B71DE4" w:rsidRPr="001445AE">
              <w:rPr>
                <w:rFonts w:ascii="Arial" w:eastAsia="Times New Roman" w:hAnsi="Arial" w:cs="Arial"/>
                <w:lang w:eastAsia="en-GB"/>
              </w:rPr>
              <w:t>3</w:t>
            </w:r>
          </w:p>
          <w:p w14:paraId="40D702EC" w14:textId="77777777" w:rsidR="000F420A" w:rsidRPr="001445AE" w:rsidRDefault="00D408DE" w:rsidP="007225A5">
            <w:pPr>
              <w:rPr>
                <w:rFonts w:ascii="Arial" w:hAnsi="Arial" w:cs="Arial"/>
              </w:rPr>
            </w:pPr>
            <w:hyperlink r:id="rId103" w:history="1">
              <w:r w:rsidR="000F420A" w:rsidRPr="001445AE">
                <w:rPr>
                  <w:rStyle w:val="Hyperlink"/>
                  <w:rFonts w:ascii="Arial" w:hAnsi="Arial" w:cs="Arial"/>
                </w:rPr>
                <w:t>Preventing and Tackling Bullying, DfE</w:t>
              </w:r>
            </w:hyperlink>
            <w:r w:rsidR="000F420A" w:rsidRPr="001445AE">
              <w:rPr>
                <w:rFonts w:ascii="Arial" w:hAnsi="Arial" w:cs="Arial"/>
              </w:rPr>
              <w:t xml:space="preserve"> 2017</w:t>
            </w:r>
          </w:p>
          <w:p w14:paraId="1397F925" w14:textId="77777777" w:rsidR="000F420A" w:rsidRPr="001445AE" w:rsidRDefault="00D408DE" w:rsidP="007225A5">
            <w:pPr>
              <w:rPr>
                <w:rFonts w:ascii="Arial" w:hAnsi="Arial" w:cs="Arial"/>
              </w:rPr>
            </w:pPr>
            <w:hyperlink r:id="rId104" w:history="1">
              <w:r w:rsidR="000F420A" w:rsidRPr="001445AE">
                <w:rPr>
                  <w:rStyle w:val="Hyperlink"/>
                  <w:rFonts w:ascii="Arial" w:hAnsi="Arial" w:cs="Arial"/>
                </w:rPr>
                <w:t>Mental Health and Behaviour in Schools, DfE</w:t>
              </w:r>
            </w:hyperlink>
            <w:r w:rsidR="000F420A" w:rsidRPr="001445AE">
              <w:rPr>
                <w:rFonts w:ascii="Arial" w:hAnsi="Arial" w:cs="Arial"/>
              </w:rPr>
              <w:t xml:space="preserve"> 2018</w:t>
            </w:r>
          </w:p>
          <w:p w14:paraId="483DB903" w14:textId="77777777" w:rsidR="000F420A" w:rsidRPr="001445AE" w:rsidRDefault="00D408DE" w:rsidP="007225A5">
            <w:pPr>
              <w:rPr>
                <w:rFonts w:ascii="Arial" w:hAnsi="Arial" w:cs="Arial"/>
                <w:color w:val="0B0C0C"/>
              </w:rPr>
            </w:pPr>
            <w:hyperlink r:id="rId105" w:history="1">
              <w:r w:rsidR="000F420A" w:rsidRPr="001445AE">
                <w:rPr>
                  <w:rStyle w:val="Hyperlink"/>
                  <w:rFonts w:ascii="Arial" w:hAnsi="Arial" w:cs="Arial"/>
                </w:rPr>
                <w:t>Promoting children and young people’s emotional health and wellbeing</w:t>
              </w:r>
            </w:hyperlink>
            <w:r w:rsidR="000F420A" w:rsidRPr="001445AE">
              <w:rPr>
                <w:rFonts w:ascii="Arial" w:hAnsi="Arial" w:cs="Arial"/>
                <w:color w:val="0B0C0C"/>
              </w:rPr>
              <w:t>, DfE Sept 2021</w:t>
            </w:r>
          </w:p>
          <w:p w14:paraId="02EF8741" w14:textId="77777777" w:rsidR="000F420A" w:rsidRPr="001445AE" w:rsidRDefault="00D408DE" w:rsidP="007225A5">
            <w:pPr>
              <w:rPr>
                <w:rFonts w:ascii="Arial" w:hAnsi="Arial" w:cs="Arial"/>
                <w:color w:val="0B0C0C"/>
              </w:rPr>
            </w:pPr>
            <w:hyperlink r:id="rId106" w:history="1">
              <w:r w:rsidR="000F420A" w:rsidRPr="001445AE">
                <w:rPr>
                  <w:rStyle w:val="Hyperlink"/>
                  <w:rFonts w:ascii="Arial" w:hAnsi="Arial" w:cs="Arial"/>
                </w:rPr>
                <w:t>Rise Above</w:t>
              </w:r>
            </w:hyperlink>
            <w:r w:rsidR="000F420A" w:rsidRPr="001445AE">
              <w:rPr>
                <w:rFonts w:ascii="Arial" w:hAnsi="Arial" w:cs="Arial"/>
                <w:color w:val="0B0C0C"/>
              </w:rPr>
              <w:t>, Public Health England resource</w:t>
            </w:r>
          </w:p>
          <w:p w14:paraId="248C3119" w14:textId="6E9581C8" w:rsidR="000F420A" w:rsidRPr="00EB61C9" w:rsidRDefault="00D408DE" w:rsidP="007225A5">
            <w:pPr>
              <w:pStyle w:val="Default"/>
              <w:rPr>
                <w:sz w:val="22"/>
                <w:szCs w:val="22"/>
              </w:rPr>
            </w:pPr>
            <w:hyperlink r:id="rId107" w:history="1">
              <w:r w:rsidR="000F420A" w:rsidRPr="001445AE">
                <w:rPr>
                  <w:rStyle w:val="Hyperlink"/>
                  <w:sz w:val="22"/>
                  <w:szCs w:val="22"/>
                </w:rPr>
                <w:t>Senior Mental Health Lead training</w:t>
              </w:r>
            </w:hyperlink>
            <w:r w:rsidR="000F420A" w:rsidRPr="001445AE">
              <w:rPr>
                <w:color w:val="0B0C0C"/>
                <w:sz w:val="22"/>
                <w:szCs w:val="22"/>
              </w:rPr>
              <w:t>, DfE Ju</w:t>
            </w:r>
            <w:r w:rsidR="00B71DE4" w:rsidRPr="001445AE">
              <w:rPr>
                <w:color w:val="0B0C0C"/>
                <w:sz w:val="22"/>
                <w:szCs w:val="22"/>
              </w:rPr>
              <w:t>ne</w:t>
            </w:r>
            <w:r w:rsidR="000F420A" w:rsidRPr="001445AE">
              <w:rPr>
                <w:color w:val="0B0C0C"/>
                <w:sz w:val="22"/>
                <w:szCs w:val="22"/>
              </w:rPr>
              <w:t xml:space="preserve"> 202</w:t>
            </w:r>
            <w:r w:rsidR="00B71DE4" w:rsidRPr="001445AE">
              <w:rPr>
                <w:color w:val="0B0C0C"/>
                <w:sz w:val="22"/>
                <w:szCs w:val="22"/>
              </w:rPr>
              <w:t>3</w:t>
            </w:r>
          </w:p>
        </w:tc>
        <w:tc>
          <w:tcPr>
            <w:tcW w:w="1604" w:type="pct"/>
          </w:tcPr>
          <w:p w14:paraId="083E2D5E" w14:textId="11B7866D" w:rsidR="000F420A" w:rsidRPr="00036A53" w:rsidRDefault="008770EC" w:rsidP="006075F3">
            <w:pPr>
              <w:spacing w:before="120" w:after="120"/>
              <w:rPr>
                <w:rFonts w:ascii="Arial" w:hAnsi="Arial" w:cs="Arial"/>
              </w:rPr>
            </w:pPr>
            <w:r w:rsidRPr="00036A53">
              <w:rPr>
                <w:rFonts w:ascii="Arial" w:hAnsi="Arial" w:cs="Arial"/>
              </w:rPr>
              <w:t xml:space="preserve">Is there a </w:t>
            </w:r>
            <w:r w:rsidR="001613D5">
              <w:rPr>
                <w:rFonts w:ascii="Arial" w:hAnsi="Arial" w:cs="Arial"/>
              </w:rPr>
              <w:t xml:space="preserve">senior </w:t>
            </w:r>
            <w:r w:rsidRPr="00036A53">
              <w:rPr>
                <w:rFonts w:ascii="Arial" w:hAnsi="Arial" w:cs="Arial"/>
              </w:rPr>
              <w:t>mental health lead(s) at the setting?</w:t>
            </w:r>
          </w:p>
          <w:p w14:paraId="2826B10D" w14:textId="48ACB3A0" w:rsidR="001613D5" w:rsidRDefault="008770EC" w:rsidP="006075F3">
            <w:pPr>
              <w:spacing w:before="120" w:after="120"/>
              <w:rPr>
                <w:rFonts w:ascii="Arial" w:hAnsi="Arial" w:cs="Arial"/>
              </w:rPr>
            </w:pPr>
            <w:r w:rsidRPr="005D5C17">
              <w:rPr>
                <w:rFonts w:ascii="Arial" w:hAnsi="Arial" w:cs="Arial"/>
              </w:rPr>
              <w:t xml:space="preserve">When </w:t>
            </w:r>
            <w:r w:rsidR="001613D5">
              <w:rPr>
                <w:rFonts w:ascii="Arial" w:hAnsi="Arial" w:cs="Arial"/>
              </w:rPr>
              <w:t>did they complete their</w:t>
            </w:r>
            <w:r w:rsidRPr="005D5C17">
              <w:rPr>
                <w:rFonts w:ascii="Arial" w:hAnsi="Arial" w:cs="Arial"/>
              </w:rPr>
              <w:t xml:space="preserve"> training</w:t>
            </w:r>
            <w:r w:rsidR="001613D5">
              <w:rPr>
                <w:rFonts w:ascii="Arial" w:hAnsi="Arial" w:cs="Arial"/>
              </w:rPr>
              <w:t>?</w:t>
            </w:r>
          </w:p>
          <w:p w14:paraId="266A191E" w14:textId="0E1F4AD3" w:rsidR="008770EC" w:rsidRPr="006075F3" w:rsidRDefault="001613D5" w:rsidP="006075F3">
            <w:pPr>
              <w:spacing w:before="120" w:after="120"/>
              <w:rPr>
                <w:rFonts w:ascii="Arial" w:hAnsi="Arial" w:cs="Arial"/>
              </w:rPr>
            </w:pPr>
            <w:r>
              <w:rPr>
                <w:rFonts w:ascii="Arial" w:hAnsi="Arial" w:cs="Arial"/>
              </w:rPr>
              <w:t>Is there</w:t>
            </w:r>
            <w:r w:rsidR="008770EC" w:rsidRPr="005D5C17">
              <w:rPr>
                <w:rFonts w:ascii="Arial" w:hAnsi="Arial" w:cs="Arial"/>
              </w:rPr>
              <w:t xml:space="preserve"> evidence of th</w:t>
            </w:r>
            <w:r w:rsidR="008770EC" w:rsidRPr="006075F3">
              <w:rPr>
                <w:rFonts w:ascii="Arial" w:hAnsi="Arial" w:cs="Arial"/>
              </w:rPr>
              <w:t>is?</w:t>
            </w:r>
          </w:p>
          <w:p w14:paraId="4C2552C6" w14:textId="3FFB3FD5" w:rsidR="008770EC" w:rsidRPr="006075F3" w:rsidRDefault="008770EC" w:rsidP="006075F3">
            <w:pPr>
              <w:spacing w:before="120" w:after="120"/>
              <w:rPr>
                <w:rFonts w:ascii="Arial" w:hAnsi="Arial" w:cs="Arial"/>
              </w:rPr>
            </w:pPr>
            <w:r w:rsidRPr="006075F3">
              <w:rPr>
                <w:rFonts w:ascii="Arial" w:hAnsi="Arial" w:cs="Arial"/>
              </w:rPr>
              <w:t>Have staff had training in this area?</w:t>
            </w:r>
          </w:p>
          <w:p w14:paraId="24CC969D" w14:textId="75F7B73C" w:rsidR="00FE1AC1" w:rsidRPr="006075F3" w:rsidRDefault="00FE1AC1" w:rsidP="006075F3">
            <w:pPr>
              <w:spacing w:before="120" w:after="120"/>
              <w:rPr>
                <w:rFonts w:ascii="Arial" w:hAnsi="Arial" w:cs="Arial"/>
              </w:rPr>
            </w:pPr>
            <w:r w:rsidRPr="006075F3">
              <w:rPr>
                <w:rFonts w:ascii="Arial" w:hAnsi="Arial" w:cs="Arial"/>
              </w:rPr>
              <w:t>What evidence is available to demonstrate the</w:t>
            </w:r>
            <w:r w:rsidR="001613D5">
              <w:rPr>
                <w:rFonts w:ascii="Arial" w:hAnsi="Arial" w:cs="Arial"/>
              </w:rPr>
              <w:t xml:space="preserve"> </w:t>
            </w:r>
            <w:r w:rsidRPr="006075F3">
              <w:rPr>
                <w:rFonts w:ascii="Arial" w:hAnsi="Arial" w:cs="Arial"/>
              </w:rPr>
              <w:t>suppor</w:t>
            </w:r>
            <w:r w:rsidR="001613D5">
              <w:rPr>
                <w:rFonts w:ascii="Arial" w:hAnsi="Arial" w:cs="Arial"/>
              </w:rPr>
              <w:t>t</w:t>
            </w:r>
            <w:r w:rsidRPr="006075F3">
              <w:rPr>
                <w:rFonts w:ascii="Arial" w:hAnsi="Arial" w:cs="Arial"/>
              </w:rPr>
              <w:t xml:space="preserve"> offered to pupils within the setting?</w:t>
            </w:r>
          </w:p>
          <w:p w14:paraId="1F1B88CB" w14:textId="07561431" w:rsidR="00FE1AC1" w:rsidRPr="006075F3" w:rsidRDefault="00FE1AC1" w:rsidP="006075F3">
            <w:pPr>
              <w:spacing w:before="120" w:after="120"/>
              <w:rPr>
                <w:rFonts w:ascii="Arial" w:hAnsi="Arial" w:cs="Arial"/>
              </w:rPr>
            </w:pPr>
            <w:r w:rsidRPr="006075F3">
              <w:rPr>
                <w:rFonts w:ascii="Arial" w:hAnsi="Arial" w:cs="Arial"/>
              </w:rPr>
              <w:t xml:space="preserve">How many referrals have been made to external organisations for mental health support? </w:t>
            </w:r>
          </w:p>
          <w:p w14:paraId="224A027E" w14:textId="3D3B2727" w:rsidR="000F420A" w:rsidRPr="00EB61C9" w:rsidRDefault="000F420A" w:rsidP="006075F3">
            <w:pPr>
              <w:spacing w:before="120" w:after="120"/>
              <w:rPr>
                <w:rFonts w:ascii="Arial" w:eastAsia="Times New Roman" w:hAnsi="Arial" w:cs="Arial"/>
                <w:lang w:eastAsia="en-GB"/>
              </w:rPr>
            </w:pPr>
          </w:p>
        </w:tc>
        <w:tc>
          <w:tcPr>
            <w:tcW w:w="858" w:type="pct"/>
          </w:tcPr>
          <w:p w14:paraId="0C4E710C" w14:textId="77777777" w:rsidR="000F420A" w:rsidRPr="00EB61C9" w:rsidRDefault="000F420A" w:rsidP="006075F3">
            <w:pPr>
              <w:spacing w:before="120" w:after="120"/>
              <w:rPr>
                <w:rFonts w:ascii="Arial" w:eastAsia="Times New Roman" w:hAnsi="Arial" w:cs="Arial"/>
                <w:lang w:eastAsia="en-GB"/>
              </w:rPr>
            </w:pPr>
          </w:p>
        </w:tc>
        <w:tc>
          <w:tcPr>
            <w:tcW w:w="744" w:type="pct"/>
          </w:tcPr>
          <w:p w14:paraId="2EF21AFF" w14:textId="77777777" w:rsidR="000F420A" w:rsidRPr="00EB61C9" w:rsidRDefault="000F420A" w:rsidP="006075F3">
            <w:pPr>
              <w:spacing w:before="120" w:after="120"/>
              <w:rPr>
                <w:rFonts w:ascii="Arial" w:eastAsia="Times New Roman" w:hAnsi="Arial" w:cs="Arial"/>
                <w:lang w:eastAsia="en-GB"/>
              </w:rPr>
            </w:pPr>
          </w:p>
        </w:tc>
      </w:tr>
      <w:tr w:rsidR="000F420A" w:rsidRPr="00EB61C9" w14:paraId="4C0D8655" w14:textId="0853475E" w:rsidTr="007225A5">
        <w:trPr>
          <w:cantSplit/>
          <w:trHeight w:val="557"/>
          <w:tblHeader/>
        </w:trPr>
        <w:tc>
          <w:tcPr>
            <w:tcW w:w="1794" w:type="pct"/>
          </w:tcPr>
          <w:p w14:paraId="35A1C514" w14:textId="78A0CD17" w:rsidR="000F420A" w:rsidRDefault="00D408DE" w:rsidP="00036A53">
            <w:pPr>
              <w:pStyle w:val="Default"/>
              <w:spacing w:before="120" w:after="120"/>
              <w:rPr>
                <w:rFonts w:eastAsia="Times New Roman"/>
                <w:sz w:val="22"/>
                <w:szCs w:val="22"/>
                <w:lang w:eastAsia="en-GB"/>
              </w:rPr>
            </w:pPr>
            <w:r>
              <w:rPr>
                <w:rFonts w:eastAsia="Times New Roman"/>
                <w:sz w:val="22"/>
                <w:szCs w:val="22"/>
                <w:lang w:eastAsia="en-GB"/>
              </w:rPr>
              <w:t xml:space="preserve">6.7 </w:t>
            </w:r>
            <w:r w:rsidR="000F420A" w:rsidRPr="00DC696C">
              <w:rPr>
                <w:rFonts w:eastAsia="Times New Roman"/>
                <w:sz w:val="22"/>
                <w:szCs w:val="22"/>
                <w:lang w:eastAsia="en-GB"/>
              </w:rPr>
              <w:t>The Governing Board ensures that where school or college facilities are hired or rented to</w:t>
            </w:r>
            <w:r w:rsidR="000F420A" w:rsidRPr="00EB61C9">
              <w:rPr>
                <w:rFonts w:eastAsia="Times New Roman"/>
                <w:sz w:val="22"/>
                <w:szCs w:val="22"/>
                <w:lang w:eastAsia="en-GB"/>
              </w:rPr>
              <w:t xml:space="preserve"> organisations or </w:t>
            </w:r>
            <w:proofErr w:type="gramStart"/>
            <w:r w:rsidR="000F420A" w:rsidRPr="00EB61C9">
              <w:rPr>
                <w:rFonts w:eastAsia="Times New Roman"/>
                <w:sz w:val="22"/>
                <w:szCs w:val="22"/>
                <w:lang w:eastAsia="en-GB"/>
              </w:rPr>
              <w:t>individuals</w:t>
            </w:r>
            <w:proofErr w:type="gramEnd"/>
            <w:r w:rsidR="000F420A" w:rsidRPr="00EB61C9">
              <w:rPr>
                <w:rFonts w:eastAsia="Times New Roman"/>
                <w:sz w:val="22"/>
                <w:szCs w:val="22"/>
                <w:lang w:eastAsia="en-GB"/>
              </w:rPr>
              <w:t xml:space="preserve"> assurances are in place from the body concerned that appropriate safeguarding and child protection policies and procedures in place, including inspecting these as needed, to keep children safe.</w:t>
            </w:r>
          </w:p>
          <w:p w14:paraId="10086E69" w14:textId="77777777" w:rsidR="000F420A" w:rsidRPr="001445AE" w:rsidRDefault="000F420A" w:rsidP="007225A5">
            <w:pPr>
              <w:pStyle w:val="Default"/>
              <w:rPr>
                <w:rFonts w:eastAsia="Times New Roman"/>
                <w:b/>
                <w:sz w:val="22"/>
                <w:szCs w:val="22"/>
                <w:lang w:eastAsia="en-GB"/>
              </w:rPr>
            </w:pPr>
            <w:r w:rsidRPr="001445AE">
              <w:rPr>
                <w:rFonts w:eastAsia="Times New Roman"/>
                <w:b/>
                <w:sz w:val="22"/>
                <w:szCs w:val="22"/>
                <w:lang w:eastAsia="en-GB"/>
              </w:rPr>
              <w:t>Further Guidance</w:t>
            </w:r>
          </w:p>
          <w:p w14:paraId="3436C2F1" w14:textId="4BE8D9E0" w:rsidR="000F420A" w:rsidRPr="00EB61C9" w:rsidDel="00A81638" w:rsidRDefault="00D408DE" w:rsidP="007225A5">
            <w:pPr>
              <w:pStyle w:val="Default"/>
              <w:rPr>
                <w:rFonts w:eastAsia="Times New Roman"/>
                <w:sz w:val="22"/>
                <w:szCs w:val="22"/>
                <w:lang w:eastAsia="en-GB"/>
              </w:rPr>
            </w:pPr>
            <w:hyperlink r:id="rId108" w:history="1">
              <w:r w:rsidR="000F420A" w:rsidRPr="007225A5">
                <w:rPr>
                  <w:rStyle w:val="Hyperlink"/>
                  <w:rFonts w:eastAsia="Times New Roman"/>
                  <w:sz w:val="22"/>
                  <w:szCs w:val="22"/>
                  <w:lang w:eastAsia="en-GB"/>
                </w:rPr>
                <w:t>Keeping Children Safe in Education</w:t>
              </w:r>
            </w:hyperlink>
            <w:r w:rsidR="000F420A" w:rsidRPr="001445AE">
              <w:rPr>
                <w:rFonts w:eastAsia="Times New Roman"/>
                <w:sz w:val="22"/>
                <w:szCs w:val="22"/>
                <w:lang w:eastAsia="en-GB"/>
              </w:rPr>
              <w:t>, DfE 202</w:t>
            </w:r>
            <w:r w:rsidR="00B71DE4" w:rsidRPr="001445AE">
              <w:rPr>
                <w:rFonts w:eastAsia="Times New Roman"/>
                <w:sz w:val="22"/>
                <w:szCs w:val="22"/>
                <w:lang w:eastAsia="en-GB"/>
              </w:rPr>
              <w:t>3</w:t>
            </w:r>
          </w:p>
        </w:tc>
        <w:tc>
          <w:tcPr>
            <w:tcW w:w="1604" w:type="pct"/>
          </w:tcPr>
          <w:p w14:paraId="0811A935" w14:textId="0E8372C8" w:rsidR="00D70A75" w:rsidRDefault="00D70A75" w:rsidP="006075F3">
            <w:pPr>
              <w:spacing w:before="120" w:after="120"/>
              <w:rPr>
                <w:rFonts w:ascii="Arial" w:hAnsi="Arial" w:cs="Arial"/>
              </w:rPr>
            </w:pPr>
            <w:r>
              <w:rPr>
                <w:rFonts w:ascii="Arial" w:hAnsi="Arial" w:cs="Arial"/>
              </w:rPr>
              <w:t xml:space="preserve">Are there </w:t>
            </w:r>
            <w:r w:rsidR="00C91088" w:rsidRPr="00036A53">
              <w:rPr>
                <w:rFonts w:ascii="Arial" w:hAnsi="Arial" w:cs="Arial"/>
              </w:rPr>
              <w:t xml:space="preserve">assurances that the </w:t>
            </w:r>
            <w:r>
              <w:rPr>
                <w:rFonts w:ascii="Arial" w:hAnsi="Arial" w:cs="Arial"/>
              </w:rPr>
              <w:t>organisation/individual</w:t>
            </w:r>
            <w:r w:rsidRPr="00D70A75">
              <w:rPr>
                <w:rFonts w:ascii="Arial" w:hAnsi="Arial" w:cs="Arial"/>
              </w:rPr>
              <w:t xml:space="preserve"> </w:t>
            </w:r>
            <w:r w:rsidR="00C91088" w:rsidRPr="00036A53">
              <w:rPr>
                <w:rFonts w:ascii="Arial" w:hAnsi="Arial" w:cs="Arial"/>
              </w:rPr>
              <w:t>concerned has appropriate safeguarding and child protection policies and procedures in place</w:t>
            </w:r>
            <w:r>
              <w:rPr>
                <w:rFonts w:ascii="Arial" w:hAnsi="Arial" w:cs="Arial"/>
              </w:rPr>
              <w:t>?</w:t>
            </w:r>
          </w:p>
          <w:p w14:paraId="767D2DA9" w14:textId="6DCB7479" w:rsidR="00D70A75" w:rsidRDefault="00D70A75" w:rsidP="00D70A75">
            <w:pPr>
              <w:spacing w:before="120" w:after="120"/>
              <w:rPr>
                <w:rFonts w:ascii="Arial" w:hAnsi="Arial" w:cs="Arial"/>
              </w:rPr>
            </w:pPr>
            <w:r>
              <w:rPr>
                <w:rFonts w:ascii="Arial" w:hAnsi="Arial" w:cs="Arial"/>
              </w:rPr>
              <w:t>Is there any inspection of the relevant policies and procedures?</w:t>
            </w:r>
          </w:p>
          <w:p w14:paraId="0C576F6C" w14:textId="5888C815" w:rsidR="00D70A75" w:rsidRDefault="00C91088" w:rsidP="00D70A75">
            <w:pPr>
              <w:spacing w:before="120" w:after="120"/>
              <w:rPr>
                <w:rFonts w:ascii="Arial" w:hAnsi="Arial" w:cs="Arial"/>
              </w:rPr>
            </w:pPr>
            <w:r w:rsidRPr="00036A53">
              <w:rPr>
                <w:rFonts w:ascii="Arial" w:hAnsi="Arial" w:cs="Arial"/>
              </w:rPr>
              <w:t>Are safeguarding requirements included in any transfer of control agreement (</w:t>
            </w:r>
            <w:r w:rsidR="009D5EEF" w:rsidRPr="00036A53">
              <w:rPr>
                <w:rFonts w:ascii="Arial" w:hAnsi="Arial" w:cs="Arial"/>
              </w:rPr>
              <w:t>i.e.,</w:t>
            </w:r>
            <w:r w:rsidRPr="00036A53">
              <w:rPr>
                <w:rFonts w:ascii="Arial" w:hAnsi="Arial" w:cs="Arial"/>
              </w:rPr>
              <w:t xml:space="preserve"> lease or hire agreement), as a condition of use and occupation of the premises</w:t>
            </w:r>
            <w:r w:rsidR="00D70A75">
              <w:rPr>
                <w:rFonts w:ascii="Arial" w:hAnsi="Arial" w:cs="Arial"/>
              </w:rPr>
              <w:t>?</w:t>
            </w:r>
          </w:p>
          <w:p w14:paraId="0D2A671A" w14:textId="6DF6339A" w:rsidR="001445AE" w:rsidRDefault="00D70A75" w:rsidP="00036A53">
            <w:pPr>
              <w:spacing w:before="120" w:after="120"/>
              <w:rPr>
                <w:rFonts w:ascii="Arial" w:hAnsi="Arial" w:cs="Arial"/>
              </w:rPr>
            </w:pPr>
            <w:r>
              <w:rPr>
                <w:rFonts w:ascii="Arial" w:hAnsi="Arial" w:cs="Arial"/>
              </w:rPr>
              <w:t>D</w:t>
            </w:r>
            <w:r w:rsidR="00C91088" w:rsidRPr="00036A53">
              <w:rPr>
                <w:rFonts w:ascii="Arial" w:hAnsi="Arial" w:cs="Arial"/>
              </w:rPr>
              <w:t>oes it state that failure to comply with this would lead to termination of the agreement?</w:t>
            </w:r>
          </w:p>
          <w:p w14:paraId="67722168" w14:textId="638835D7" w:rsidR="00DC696C" w:rsidRPr="00DC696C" w:rsidRDefault="00DC696C" w:rsidP="00036A53">
            <w:pPr>
              <w:spacing w:before="120" w:after="120"/>
              <w:rPr>
                <w:rFonts w:ascii="Arial" w:eastAsia="Times New Roman" w:hAnsi="Arial" w:cs="Arial"/>
                <w:lang w:eastAsia="en-GB"/>
              </w:rPr>
            </w:pPr>
            <w:r w:rsidRPr="00DC696C">
              <w:rPr>
                <w:rFonts w:ascii="Arial" w:eastAsia="Times New Roman" w:hAnsi="Arial" w:cs="Arial"/>
                <w:lang w:eastAsia="en-GB"/>
              </w:rPr>
              <w:t>If the school receives</w:t>
            </w:r>
            <w:r w:rsidRPr="007225A5">
              <w:rPr>
                <w:rFonts w:ascii="Arial" w:hAnsi="Arial" w:cs="Arial"/>
              </w:rPr>
              <w:t xml:space="preserve"> an allegation relating to an incident that happened when an individual or organisation was using the school premises for the purposes of running activities for </w:t>
            </w:r>
            <w:r w:rsidRPr="007225A5">
              <w:rPr>
                <w:rFonts w:ascii="Arial" w:hAnsi="Arial" w:cs="Arial"/>
              </w:rPr>
              <w:lastRenderedPageBreak/>
              <w:t>children, is there an understanding of how this would be followed up?</w:t>
            </w:r>
          </w:p>
        </w:tc>
        <w:tc>
          <w:tcPr>
            <w:tcW w:w="858" w:type="pct"/>
          </w:tcPr>
          <w:p w14:paraId="20788EDD" w14:textId="77777777" w:rsidR="000F420A" w:rsidRPr="00EB61C9" w:rsidRDefault="000F420A" w:rsidP="006075F3">
            <w:pPr>
              <w:spacing w:before="120" w:after="120"/>
              <w:rPr>
                <w:rFonts w:ascii="Arial" w:eastAsia="Times New Roman" w:hAnsi="Arial" w:cs="Arial"/>
                <w:lang w:eastAsia="en-GB"/>
              </w:rPr>
            </w:pPr>
          </w:p>
        </w:tc>
        <w:tc>
          <w:tcPr>
            <w:tcW w:w="744" w:type="pct"/>
          </w:tcPr>
          <w:p w14:paraId="7DE59F43" w14:textId="77777777" w:rsidR="000F420A" w:rsidRPr="00EB61C9" w:rsidRDefault="000F420A" w:rsidP="006075F3">
            <w:pPr>
              <w:spacing w:before="120" w:after="120"/>
              <w:rPr>
                <w:rFonts w:ascii="Arial" w:eastAsia="Times New Roman" w:hAnsi="Arial" w:cs="Arial"/>
                <w:lang w:eastAsia="en-GB"/>
              </w:rPr>
            </w:pPr>
          </w:p>
        </w:tc>
      </w:tr>
    </w:tbl>
    <w:p w14:paraId="260C4CFB" w14:textId="77777777" w:rsidR="009D5EEF" w:rsidRPr="00EB61C9" w:rsidRDefault="009D5EEF" w:rsidP="006C136A">
      <w:pPr>
        <w:spacing w:before="120" w:after="120" w:line="240" w:lineRule="auto"/>
        <w:rPr>
          <w:rFonts w:ascii="Arial" w:hAnsi="Arial" w:cs="Arial"/>
        </w:rPr>
      </w:pPr>
    </w:p>
    <w:tbl>
      <w:tblPr>
        <w:tblStyle w:val="TableGrid"/>
        <w:tblW w:w="15176" w:type="dxa"/>
        <w:tblInd w:w="-575" w:type="dxa"/>
        <w:tblLook w:val="04A0" w:firstRow="1" w:lastRow="0" w:firstColumn="1" w:lastColumn="0" w:noHBand="0" w:noVBand="1"/>
      </w:tblPr>
      <w:tblGrid>
        <w:gridCol w:w="3794"/>
        <w:gridCol w:w="1445"/>
        <w:gridCol w:w="2930"/>
        <w:gridCol w:w="7007"/>
      </w:tblGrid>
      <w:tr w:rsidR="002729A3" w:rsidRPr="00EB61C9" w14:paraId="07FCF8B9" w14:textId="77777777" w:rsidTr="00036A53">
        <w:trPr>
          <w:trHeight w:val="732"/>
          <w:tblHeader/>
        </w:trPr>
        <w:tc>
          <w:tcPr>
            <w:tcW w:w="3794" w:type="dxa"/>
          </w:tcPr>
          <w:p w14:paraId="6B725426" w14:textId="77777777" w:rsidR="002729A3" w:rsidRPr="00EB61C9" w:rsidRDefault="002729A3" w:rsidP="006C136A">
            <w:pPr>
              <w:spacing w:before="120" w:after="120"/>
              <w:rPr>
                <w:rFonts w:ascii="Arial" w:hAnsi="Arial" w:cs="Arial"/>
                <w:b/>
              </w:rPr>
            </w:pPr>
            <w:r w:rsidRPr="00EB61C9">
              <w:rPr>
                <w:rFonts w:ascii="Arial" w:hAnsi="Arial" w:cs="Arial"/>
                <w:b/>
              </w:rPr>
              <w:t>Action required</w:t>
            </w:r>
          </w:p>
        </w:tc>
        <w:tc>
          <w:tcPr>
            <w:tcW w:w="1445" w:type="dxa"/>
          </w:tcPr>
          <w:p w14:paraId="1C132873" w14:textId="77777777" w:rsidR="002729A3" w:rsidRPr="00EB61C9" w:rsidRDefault="002729A3" w:rsidP="006C136A">
            <w:pPr>
              <w:spacing w:before="120" w:after="120"/>
              <w:rPr>
                <w:rFonts w:ascii="Arial" w:hAnsi="Arial" w:cs="Arial"/>
                <w:b/>
              </w:rPr>
            </w:pPr>
            <w:r w:rsidRPr="00EB61C9">
              <w:rPr>
                <w:rFonts w:ascii="Arial" w:hAnsi="Arial" w:cs="Arial"/>
                <w:b/>
              </w:rPr>
              <w:t>Timescale</w:t>
            </w:r>
          </w:p>
        </w:tc>
        <w:tc>
          <w:tcPr>
            <w:tcW w:w="2930" w:type="dxa"/>
          </w:tcPr>
          <w:p w14:paraId="260373F5" w14:textId="77777777" w:rsidR="002729A3" w:rsidRPr="00EB61C9" w:rsidRDefault="002729A3" w:rsidP="006C136A">
            <w:pPr>
              <w:spacing w:before="120" w:after="120"/>
              <w:rPr>
                <w:rFonts w:ascii="Arial" w:hAnsi="Arial" w:cs="Arial"/>
                <w:b/>
              </w:rPr>
            </w:pPr>
            <w:r w:rsidRPr="00EB61C9">
              <w:rPr>
                <w:rFonts w:ascii="Arial" w:hAnsi="Arial" w:cs="Arial"/>
                <w:b/>
              </w:rPr>
              <w:t>Name &amp; Position of person responsible</w:t>
            </w:r>
          </w:p>
        </w:tc>
        <w:tc>
          <w:tcPr>
            <w:tcW w:w="7007" w:type="dxa"/>
          </w:tcPr>
          <w:p w14:paraId="6D844FF9" w14:textId="77777777" w:rsidR="002729A3" w:rsidRPr="00EB61C9" w:rsidRDefault="002729A3" w:rsidP="006C136A">
            <w:pPr>
              <w:spacing w:before="120" w:after="120"/>
              <w:rPr>
                <w:rFonts w:ascii="Arial" w:hAnsi="Arial" w:cs="Arial"/>
                <w:b/>
              </w:rPr>
            </w:pPr>
            <w:r w:rsidRPr="00EB61C9">
              <w:rPr>
                <w:rFonts w:ascii="Arial" w:hAnsi="Arial" w:cs="Arial"/>
                <w:b/>
              </w:rPr>
              <w:t>Date action completed &amp; evidence of impact</w:t>
            </w:r>
          </w:p>
        </w:tc>
      </w:tr>
      <w:tr w:rsidR="002729A3" w:rsidRPr="00EB61C9" w14:paraId="3375237E" w14:textId="77777777" w:rsidTr="00036A53">
        <w:trPr>
          <w:trHeight w:val="493"/>
        </w:trPr>
        <w:tc>
          <w:tcPr>
            <w:tcW w:w="3794" w:type="dxa"/>
          </w:tcPr>
          <w:p w14:paraId="0EDE8F07" w14:textId="77777777" w:rsidR="002729A3" w:rsidRPr="00EB61C9" w:rsidRDefault="002729A3" w:rsidP="006C136A">
            <w:pPr>
              <w:spacing w:before="120" w:after="120"/>
              <w:rPr>
                <w:rFonts w:ascii="Arial" w:hAnsi="Arial" w:cs="Arial"/>
              </w:rPr>
            </w:pPr>
          </w:p>
        </w:tc>
        <w:tc>
          <w:tcPr>
            <w:tcW w:w="1445" w:type="dxa"/>
          </w:tcPr>
          <w:p w14:paraId="0B21AD67" w14:textId="77777777" w:rsidR="002729A3" w:rsidRPr="00EB61C9" w:rsidRDefault="002729A3" w:rsidP="006C136A">
            <w:pPr>
              <w:spacing w:before="120" w:after="120"/>
              <w:rPr>
                <w:rFonts w:ascii="Arial" w:hAnsi="Arial" w:cs="Arial"/>
              </w:rPr>
            </w:pPr>
          </w:p>
        </w:tc>
        <w:tc>
          <w:tcPr>
            <w:tcW w:w="2930" w:type="dxa"/>
          </w:tcPr>
          <w:p w14:paraId="26060231" w14:textId="77777777" w:rsidR="002729A3" w:rsidRPr="00EB61C9" w:rsidRDefault="002729A3" w:rsidP="006C136A">
            <w:pPr>
              <w:spacing w:before="120" w:after="120"/>
              <w:rPr>
                <w:rFonts w:ascii="Arial" w:hAnsi="Arial" w:cs="Arial"/>
              </w:rPr>
            </w:pPr>
          </w:p>
        </w:tc>
        <w:tc>
          <w:tcPr>
            <w:tcW w:w="7007" w:type="dxa"/>
          </w:tcPr>
          <w:p w14:paraId="4F8EC700" w14:textId="77777777" w:rsidR="002729A3" w:rsidRPr="00EB61C9" w:rsidRDefault="002729A3" w:rsidP="006C136A">
            <w:pPr>
              <w:spacing w:before="120" w:after="120"/>
              <w:rPr>
                <w:rFonts w:ascii="Arial" w:hAnsi="Arial" w:cs="Arial"/>
              </w:rPr>
            </w:pPr>
          </w:p>
        </w:tc>
      </w:tr>
      <w:tr w:rsidR="002729A3" w:rsidRPr="00EB61C9" w14:paraId="11CE3FBC" w14:textId="77777777" w:rsidTr="00036A53">
        <w:trPr>
          <w:trHeight w:val="478"/>
        </w:trPr>
        <w:tc>
          <w:tcPr>
            <w:tcW w:w="3794" w:type="dxa"/>
          </w:tcPr>
          <w:p w14:paraId="2FDF601B" w14:textId="77777777" w:rsidR="002729A3" w:rsidRPr="00EB61C9" w:rsidRDefault="002729A3" w:rsidP="006C136A">
            <w:pPr>
              <w:spacing w:before="120" w:after="120"/>
              <w:rPr>
                <w:rFonts w:ascii="Arial" w:hAnsi="Arial" w:cs="Arial"/>
              </w:rPr>
            </w:pPr>
          </w:p>
        </w:tc>
        <w:tc>
          <w:tcPr>
            <w:tcW w:w="1445" w:type="dxa"/>
          </w:tcPr>
          <w:p w14:paraId="2776C2A7" w14:textId="77777777" w:rsidR="002729A3" w:rsidRPr="00EB61C9" w:rsidRDefault="002729A3" w:rsidP="006C136A">
            <w:pPr>
              <w:spacing w:before="120" w:after="120"/>
              <w:rPr>
                <w:rFonts w:ascii="Arial" w:hAnsi="Arial" w:cs="Arial"/>
              </w:rPr>
            </w:pPr>
          </w:p>
        </w:tc>
        <w:tc>
          <w:tcPr>
            <w:tcW w:w="2930" w:type="dxa"/>
          </w:tcPr>
          <w:p w14:paraId="12164827" w14:textId="77777777" w:rsidR="002729A3" w:rsidRPr="00EB61C9" w:rsidRDefault="002729A3" w:rsidP="006C136A">
            <w:pPr>
              <w:spacing w:before="120" w:after="120"/>
              <w:rPr>
                <w:rFonts w:ascii="Arial" w:hAnsi="Arial" w:cs="Arial"/>
              </w:rPr>
            </w:pPr>
          </w:p>
        </w:tc>
        <w:tc>
          <w:tcPr>
            <w:tcW w:w="7007" w:type="dxa"/>
          </w:tcPr>
          <w:p w14:paraId="7BDABE94" w14:textId="77777777" w:rsidR="002729A3" w:rsidRPr="00EB61C9" w:rsidRDefault="002729A3" w:rsidP="006C136A">
            <w:pPr>
              <w:spacing w:before="120" w:after="120"/>
              <w:rPr>
                <w:rFonts w:ascii="Arial" w:hAnsi="Arial" w:cs="Arial"/>
              </w:rPr>
            </w:pPr>
          </w:p>
        </w:tc>
      </w:tr>
      <w:tr w:rsidR="002729A3" w:rsidRPr="00EB61C9" w14:paraId="78B339E8" w14:textId="77777777" w:rsidTr="00036A53">
        <w:trPr>
          <w:trHeight w:val="493"/>
        </w:trPr>
        <w:tc>
          <w:tcPr>
            <w:tcW w:w="3794" w:type="dxa"/>
          </w:tcPr>
          <w:p w14:paraId="306FCE76" w14:textId="77777777" w:rsidR="002729A3" w:rsidRPr="00EB61C9" w:rsidRDefault="002729A3" w:rsidP="006C136A">
            <w:pPr>
              <w:spacing w:before="120" w:after="120"/>
              <w:rPr>
                <w:rFonts w:ascii="Arial" w:hAnsi="Arial" w:cs="Arial"/>
              </w:rPr>
            </w:pPr>
          </w:p>
        </w:tc>
        <w:tc>
          <w:tcPr>
            <w:tcW w:w="1445" w:type="dxa"/>
          </w:tcPr>
          <w:p w14:paraId="4C50636D" w14:textId="77777777" w:rsidR="002729A3" w:rsidRPr="00EB61C9" w:rsidRDefault="002729A3" w:rsidP="006C136A">
            <w:pPr>
              <w:spacing w:before="120" w:after="120"/>
              <w:rPr>
                <w:rFonts w:ascii="Arial" w:hAnsi="Arial" w:cs="Arial"/>
              </w:rPr>
            </w:pPr>
          </w:p>
        </w:tc>
        <w:tc>
          <w:tcPr>
            <w:tcW w:w="2930" w:type="dxa"/>
          </w:tcPr>
          <w:p w14:paraId="43032F47" w14:textId="77777777" w:rsidR="002729A3" w:rsidRPr="00EB61C9" w:rsidRDefault="002729A3" w:rsidP="006C136A">
            <w:pPr>
              <w:spacing w:before="120" w:after="120"/>
              <w:rPr>
                <w:rFonts w:ascii="Arial" w:hAnsi="Arial" w:cs="Arial"/>
              </w:rPr>
            </w:pPr>
          </w:p>
        </w:tc>
        <w:tc>
          <w:tcPr>
            <w:tcW w:w="7007" w:type="dxa"/>
          </w:tcPr>
          <w:p w14:paraId="6C399919" w14:textId="77777777" w:rsidR="002729A3" w:rsidRPr="00EB61C9" w:rsidRDefault="002729A3" w:rsidP="006C136A">
            <w:pPr>
              <w:spacing w:before="120" w:after="120"/>
              <w:rPr>
                <w:rFonts w:ascii="Arial" w:hAnsi="Arial" w:cs="Arial"/>
              </w:rPr>
            </w:pPr>
          </w:p>
        </w:tc>
      </w:tr>
      <w:tr w:rsidR="002729A3" w:rsidRPr="00EB61C9" w14:paraId="1D35C118" w14:textId="77777777" w:rsidTr="00036A53">
        <w:trPr>
          <w:trHeight w:val="493"/>
        </w:trPr>
        <w:tc>
          <w:tcPr>
            <w:tcW w:w="3794" w:type="dxa"/>
          </w:tcPr>
          <w:p w14:paraId="0EC173CB" w14:textId="77777777" w:rsidR="002729A3" w:rsidRPr="00EB61C9" w:rsidRDefault="002729A3" w:rsidP="006C136A">
            <w:pPr>
              <w:spacing w:before="120" w:after="120"/>
              <w:rPr>
                <w:rFonts w:ascii="Arial" w:hAnsi="Arial" w:cs="Arial"/>
              </w:rPr>
            </w:pPr>
          </w:p>
        </w:tc>
        <w:tc>
          <w:tcPr>
            <w:tcW w:w="1445" w:type="dxa"/>
          </w:tcPr>
          <w:p w14:paraId="2E83E5A0" w14:textId="77777777" w:rsidR="002729A3" w:rsidRPr="00EB61C9" w:rsidRDefault="002729A3" w:rsidP="006C136A">
            <w:pPr>
              <w:spacing w:before="120" w:after="120"/>
              <w:rPr>
                <w:rFonts w:ascii="Arial" w:hAnsi="Arial" w:cs="Arial"/>
              </w:rPr>
            </w:pPr>
          </w:p>
        </w:tc>
        <w:tc>
          <w:tcPr>
            <w:tcW w:w="2930" w:type="dxa"/>
          </w:tcPr>
          <w:p w14:paraId="150CEB6B" w14:textId="77777777" w:rsidR="002729A3" w:rsidRPr="00EB61C9" w:rsidRDefault="002729A3" w:rsidP="006C136A">
            <w:pPr>
              <w:spacing w:before="120" w:after="120"/>
              <w:rPr>
                <w:rFonts w:ascii="Arial" w:hAnsi="Arial" w:cs="Arial"/>
              </w:rPr>
            </w:pPr>
          </w:p>
        </w:tc>
        <w:tc>
          <w:tcPr>
            <w:tcW w:w="7007" w:type="dxa"/>
          </w:tcPr>
          <w:p w14:paraId="2BB01581" w14:textId="77777777" w:rsidR="002729A3" w:rsidRPr="00EB61C9" w:rsidRDefault="002729A3" w:rsidP="006C136A">
            <w:pPr>
              <w:spacing w:before="120" w:after="120"/>
              <w:rPr>
                <w:rFonts w:ascii="Arial" w:hAnsi="Arial" w:cs="Arial"/>
              </w:rPr>
            </w:pPr>
          </w:p>
        </w:tc>
      </w:tr>
      <w:tr w:rsidR="002729A3" w:rsidRPr="00EB61C9" w14:paraId="272B57C3" w14:textId="77777777" w:rsidTr="00036A53">
        <w:trPr>
          <w:trHeight w:val="478"/>
        </w:trPr>
        <w:tc>
          <w:tcPr>
            <w:tcW w:w="3794" w:type="dxa"/>
          </w:tcPr>
          <w:p w14:paraId="323D7748" w14:textId="77777777" w:rsidR="002729A3" w:rsidRPr="00EB61C9" w:rsidRDefault="002729A3" w:rsidP="006C136A">
            <w:pPr>
              <w:spacing w:before="120" w:after="120"/>
              <w:rPr>
                <w:rFonts w:ascii="Arial" w:hAnsi="Arial" w:cs="Arial"/>
              </w:rPr>
            </w:pPr>
          </w:p>
        </w:tc>
        <w:tc>
          <w:tcPr>
            <w:tcW w:w="1445" w:type="dxa"/>
          </w:tcPr>
          <w:p w14:paraId="7B15DC85" w14:textId="77777777" w:rsidR="002729A3" w:rsidRPr="00EB61C9" w:rsidRDefault="002729A3" w:rsidP="006C136A">
            <w:pPr>
              <w:spacing w:before="120" w:after="120"/>
              <w:rPr>
                <w:rFonts w:ascii="Arial" w:hAnsi="Arial" w:cs="Arial"/>
              </w:rPr>
            </w:pPr>
          </w:p>
        </w:tc>
        <w:tc>
          <w:tcPr>
            <w:tcW w:w="2930" w:type="dxa"/>
          </w:tcPr>
          <w:p w14:paraId="10B9D294" w14:textId="77777777" w:rsidR="002729A3" w:rsidRPr="00EB61C9" w:rsidRDefault="002729A3" w:rsidP="006C136A">
            <w:pPr>
              <w:spacing w:before="120" w:after="120"/>
              <w:rPr>
                <w:rFonts w:ascii="Arial" w:hAnsi="Arial" w:cs="Arial"/>
              </w:rPr>
            </w:pPr>
          </w:p>
        </w:tc>
        <w:tc>
          <w:tcPr>
            <w:tcW w:w="7007" w:type="dxa"/>
          </w:tcPr>
          <w:p w14:paraId="43D03FC6" w14:textId="77777777" w:rsidR="002729A3" w:rsidRPr="00EB61C9" w:rsidRDefault="002729A3" w:rsidP="006C136A">
            <w:pPr>
              <w:spacing w:before="120" w:after="120"/>
              <w:rPr>
                <w:rFonts w:ascii="Arial" w:hAnsi="Arial" w:cs="Arial"/>
              </w:rPr>
            </w:pPr>
          </w:p>
        </w:tc>
      </w:tr>
      <w:tr w:rsidR="002729A3" w:rsidRPr="00EB61C9" w14:paraId="09B54BA0" w14:textId="77777777" w:rsidTr="00036A53">
        <w:trPr>
          <w:trHeight w:val="478"/>
        </w:trPr>
        <w:tc>
          <w:tcPr>
            <w:tcW w:w="3794" w:type="dxa"/>
          </w:tcPr>
          <w:p w14:paraId="44D29C98" w14:textId="77777777" w:rsidR="002729A3" w:rsidRPr="00EB61C9" w:rsidRDefault="002729A3" w:rsidP="006C136A">
            <w:pPr>
              <w:spacing w:before="120" w:after="120"/>
              <w:rPr>
                <w:rFonts w:ascii="Arial" w:hAnsi="Arial" w:cs="Arial"/>
              </w:rPr>
            </w:pPr>
          </w:p>
        </w:tc>
        <w:tc>
          <w:tcPr>
            <w:tcW w:w="1445" w:type="dxa"/>
          </w:tcPr>
          <w:p w14:paraId="5ECE5B5E" w14:textId="77777777" w:rsidR="002729A3" w:rsidRPr="00EB61C9" w:rsidRDefault="002729A3" w:rsidP="006C136A">
            <w:pPr>
              <w:spacing w:before="120" w:after="120"/>
              <w:rPr>
                <w:rFonts w:ascii="Arial" w:hAnsi="Arial" w:cs="Arial"/>
              </w:rPr>
            </w:pPr>
          </w:p>
        </w:tc>
        <w:tc>
          <w:tcPr>
            <w:tcW w:w="2930" w:type="dxa"/>
          </w:tcPr>
          <w:p w14:paraId="2D94116C" w14:textId="77777777" w:rsidR="002729A3" w:rsidRPr="00EB61C9" w:rsidRDefault="002729A3" w:rsidP="006C136A">
            <w:pPr>
              <w:spacing w:before="120" w:after="120"/>
              <w:rPr>
                <w:rFonts w:ascii="Arial" w:hAnsi="Arial" w:cs="Arial"/>
              </w:rPr>
            </w:pPr>
          </w:p>
        </w:tc>
        <w:tc>
          <w:tcPr>
            <w:tcW w:w="7007" w:type="dxa"/>
          </w:tcPr>
          <w:p w14:paraId="246D21C5" w14:textId="77777777" w:rsidR="002729A3" w:rsidRPr="00EB61C9" w:rsidRDefault="002729A3" w:rsidP="006C136A">
            <w:pPr>
              <w:spacing w:before="120" w:after="120"/>
              <w:rPr>
                <w:rFonts w:ascii="Arial" w:hAnsi="Arial" w:cs="Arial"/>
              </w:rPr>
            </w:pPr>
          </w:p>
        </w:tc>
      </w:tr>
    </w:tbl>
    <w:p w14:paraId="7385FAEE" w14:textId="77777777" w:rsidR="00B67FCE" w:rsidRPr="00EB61C9" w:rsidRDefault="00B67FCE" w:rsidP="006C136A">
      <w:pPr>
        <w:spacing w:before="120" w:after="120" w:line="240" w:lineRule="auto"/>
        <w:rPr>
          <w:rFonts w:ascii="Arial" w:hAnsi="Arial" w:cs="Arial"/>
        </w:rPr>
      </w:pPr>
    </w:p>
    <w:sectPr w:rsidR="00B67FCE" w:rsidRPr="00EB61C9" w:rsidSect="00426E3B">
      <w:headerReference w:type="default" r:id="rId109"/>
      <w:footerReference w:type="even" r:id="rId110"/>
      <w:footerReference w:type="default" r:id="rId111"/>
      <w:headerReference w:type="first" r:id="rId1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8A8D8" w14:textId="77777777" w:rsidR="00714FB0" w:rsidRDefault="00714FB0">
      <w:pPr>
        <w:spacing w:after="0" w:line="240" w:lineRule="auto"/>
      </w:pPr>
      <w:r>
        <w:separator/>
      </w:r>
    </w:p>
  </w:endnote>
  <w:endnote w:type="continuationSeparator" w:id="0">
    <w:p w14:paraId="525AAF8B" w14:textId="77777777" w:rsidR="00714FB0" w:rsidRDefault="00714FB0">
      <w:pPr>
        <w:spacing w:after="0" w:line="240" w:lineRule="auto"/>
      </w:pPr>
      <w:r>
        <w:continuationSeparator/>
      </w:r>
    </w:p>
  </w:endnote>
  <w:endnote w:type="continuationNotice" w:id="1">
    <w:p w14:paraId="23037841" w14:textId="77777777" w:rsidR="00714FB0" w:rsidRDefault="00714F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D725" w14:textId="2539447F" w:rsidR="00C411C7" w:rsidRDefault="00C411C7" w:rsidP="00C411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7B57">
      <w:rPr>
        <w:rStyle w:val="PageNumber"/>
        <w:noProof/>
      </w:rPr>
      <w:t>2</w:t>
    </w:r>
    <w:r>
      <w:rPr>
        <w:rStyle w:val="PageNumber"/>
      </w:rPr>
      <w:fldChar w:fldCharType="end"/>
    </w:r>
  </w:p>
  <w:p w14:paraId="01A5D726" w14:textId="77777777" w:rsidR="00C411C7" w:rsidRDefault="00C411C7" w:rsidP="00C411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957894"/>
      <w:docPartObj>
        <w:docPartGallery w:val="Page Numbers (Bottom of Page)"/>
        <w:docPartUnique/>
      </w:docPartObj>
    </w:sdtPr>
    <w:sdtEndPr/>
    <w:sdtContent>
      <w:sdt>
        <w:sdtPr>
          <w:id w:val="-1705238520"/>
          <w:docPartObj>
            <w:docPartGallery w:val="Page Numbers (Top of Page)"/>
            <w:docPartUnique/>
          </w:docPartObj>
        </w:sdtPr>
        <w:sdtEndPr/>
        <w:sdtContent>
          <w:p w14:paraId="21A87874" w14:textId="6BDDF770" w:rsidR="003C1442" w:rsidRPr="001E582A" w:rsidRDefault="008B21A5" w:rsidP="003C1442">
            <w:pPr>
              <w:pStyle w:val="Footer"/>
              <w:rPr>
                <w:sz w:val="16"/>
                <w:szCs w:val="16"/>
              </w:rPr>
            </w:pPr>
            <w:r>
              <w:rPr>
                <w:sz w:val="16"/>
                <w:szCs w:val="16"/>
              </w:rPr>
              <w:t>Education Safeguarding Team</w:t>
            </w:r>
            <w:r w:rsidR="003C1442" w:rsidRPr="001E582A">
              <w:rPr>
                <w:sz w:val="16"/>
                <w:szCs w:val="16"/>
              </w:rPr>
              <w:t xml:space="preserve"> – Revised September 202</w:t>
            </w:r>
            <w:r w:rsidR="00807B57">
              <w:rPr>
                <w:sz w:val="16"/>
                <w:szCs w:val="16"/>
              </w:rPr>
              <w:t>3</w:t>
            </w:r>
          </w:p>
          <w:p w14:paraId="36D20330" w14:textId="5721B961" w:rsidR="004311C5" w:rsidRDefault="004311C5" w:rsidP="004311C5">
            <w:pPr>
              <w:pStyle w:val="Footer"/>
              <w:jc w:val="right"/>
            </w:pPr>
            <w:r w:rsidRPr="004311C5">
              <w:rPr>
                <w:rFonts w:ascii="Arial" w:hAnsi="Arial" w:cs="Arial"/>
              </w:rPr>
              <w:t xml:space="preserve">Page </w:t>
            </w:r>
            <w:r w:rsidRPr="004311C5">
              <w:rPr>
                <w:rFonts w:ascii="Arial" w:hAnsi="Arial" w:cs="Arial"/>
                <w:b/>
                <w:bCs/>
                <w:sz w:val="24"/>
                <w:szCs w:val="24"/>
              </w:rPr>
              <w:fldChar w:fldCharType="begin"/>
            </w:r>
            <w:r w:rsidRPr="004311C5">
              <w:rPr>
                <w:rFonts w:ascii="Arial" w:hAnsi="Arial" w:cs="Arial"/>
                <w:b/>
                <w:bCs/>
              </w:rPr>
              <w:instrText xml:space="preserve"> PAGE </w:instrText>
            </w:r>
            <w:r w:rsidRPr="004311C5">
              <w:rPr>
                <w:rFonts w:ascii="Arial" w:hAnsi="Arial" w:cs="Arial"/>
                <w:b/>
                <w:bCs/>
                <w:sz w:val="24"/>
                <w:szCs w:val="24"/>
              </w:rPr>
              <w:fldChar w:fldCharType="separate"/>
            </w:r>
            <w:r w:rsidRPr="004311C5">
              <w:rPr>
                <w:rFonts w:ascii="Arial" w:hAnsi="Arial" w:cs="Arial"/>
                <w:b/>
                <w:bCs/>
                <w:noProof/>
              </w:rPr>
              <w:t>2</w:t>
            </w:r>
            <w:r w:rsidRPr="004311C5">
              <w:rPr>
                <w:rFonts w:ascii="Arial" w:hAnsi="Arial" w:cs="Arial"/>
                <w:b/>
                <w:bCs/>
                <w:sz w:val="24"/>
                <w:szCs w:val="24"/>
              </w:rPr>
              <w:fldChar w:fldCharType="end"/>
            </w:r>
            <w:r w:rsidRPr="004311C5">
              <w:rPr>
                <w:rFonts w:ascii="Arial" w:hAnsi="Arial" w:cs="Arial"/>
              </w:rPr>
              <w:t xml:space="preserve"> of </w:t>
            </w:r>
            <w:r w:rsidRPr="004311C5">
              <w:rPr>
                <w:rFonts w:ascii="Arial" w:hAnsi="Arial" w:cs="Arial"/>
                <w:b/>
                <w:bCs/>
                <w:sz w:val="24"/>
                <w:szCs w:val="24"/>
              </w:rPr>
              <w:fldChar w:fldCharType="begin"/>
            </w:r>
            <w:r w:rsidRPr="004311C5">
              <w:rPr>
                <w:rFonts w:ascii="Arial" w:hAnsi="Arial" w:cs="Arial"/>
                <w:b/>
                <w:bCs/>
              </w:rPr>
              <w:instrText xml:space="preserve"> NUMPAGES  </w:instrText>
            </w:r>
            <w:r w:rsidRPr="004311C5">
              <w:rPr>
                <w:rFonts w:ascii="Arial" w:hAnsi="Arial" w:cs="Arial"/>
                <w:b/>
                <w:bCs/>
                <w:sz w:val="24"/>
                <w:szCs w:val="24"/>
              </w:rPr>
              <w:fldChar w:fldCharType="separate"/>
            </w:r>
            <w:r w:rsidRPr="004311C5">
              <w:rPr>
                <w:rFonts w:ascii="Arial" w:hAnsi="Arial" w:cs="Arial"/>
                <w:b/>
                <w:bCs/>
                <w:noProof/>
              </w:rPr>
              <w:t>2</w:t>
            </w:r>
            <w:r w:rsidRPr="004311C5">
              <w:rPr>
                <w:rFonts w:ascii="Arial" w:hAnsi="Arial" w:cs="Arial"/>
                <w:b/>
                <w:bCs/>
                <w:sz w:val="24"/>
                <w:szCs w:val="24"/>
              </w:rPr>
              <w:fldChar w:fldCharType="end"/>
            </w:r>
          </w:p>
        </w:sdtContent>
      </w:sdt>
    </w:sdtContent>
  </w:sdt>
  <w:p w14:paraId="01A5D729" w14:textId="2DAD2F70" w:rsidR="00C411C7" w:rsidRDefault="00C411C7" w:rsidP="004311C5">
    <w:pPr>
      <w:pStyle w:val="Footer"/>
      <w:tabs>
        <w:tab w:val="clear" w:pos="4513"/>
        <w:tab w:val="clear" w:pos="9026"/>
        <w:tab w:val="left" w:pos="2025"/>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33E63" w14:textId="77777777" w:rsidR="00714FB0" w:rsidRDefault="00714FB0">
      <w:pPr>
        <w:spacing w:after="0" w:line="240" w:lineRule="auto"/>
      </w:pPr>
      <w:r>
        <w:separator/>
      </w:r>
    </w:p>
  </w:footnote>
  <w:footnote w:type="continuationSeparator" w:id="0">
    <w:p w14:paraId="5AF682B1" w14:textId="77777777" w:rsidR="00714FB0" w:rsidRDefault="00714FB0">
      <w:pPr>
        <w:spacing w:after="0" w:line="240" w:lineRule="auto"/>
      </w:pPr>
      <w:r>
        <w:continuationSeparator/>
      </w:r>
    </w:p>
  </w:footnote>
  <w:footnote w:type="continuationNotice" w:id="1">
    <w:p w14:paraId="38BBA207" w14:textId="77777777" w:rsidR="00714FB0" w:rsidRDefault="00714F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7660" w14:textId="35CDCF20" w:rsidR="001731D3" w:rsidRDefault="001731D3">
    <w:pPr>
      <w:pStyle w:val="Header"/>
    </w:pPr>
    <w:r>
      <w:rPr>
        <w:noProof/>
      </w:rPr>
      <w:drawing>
        <wp:inline distT="0" distB="0" distL="0" distR="0" wp14:anchorId="338FCE93" wp14:editId="2EF4AFFA">
          <wp:extent cx="2042160" cy="231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23177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D72A" w14:textId="5C452430" w:rsidR="00C411C7" w:rsidRDefault="00C411C7">
    <w:pPr>
      <w:pStyle w:val="Header"/>
    </w:pPr>
    <w:r>
      <w:rPr>
        <w:noProof/>
      </w:rPr>
      <w:drawing>
        <wp:inline distT="0" distB="0" distL="0" distR="0" wp14:anchorId="08106E96" wp14:editId="34DE2147">
          <wp:extent cx="3514725" cy="526703"/>
          <wp:effectExtent l="0" t="0" r="0" b="6985"/>
          <wp:docPr id="1053451678" name="Picture 2" descr="C:\Users\lucy.canning\AppData\Local\Microsoft\Windows\INetCache\Content.Word\INET182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514725" cy="5267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0B7"/>
    <w:multiLevelType w:val="multilevel"/>
    <w:tmpl w:val="11BCDCD6"/>
    <w:lvl w:ilvl="0">
      <w:start w:val="1"/>
      <w:numFmt w:val="decimal"/>
      <w:lvlText w:val="%1."/>
      <w:lvlJc w:val="left"/>
      <w:pPr>
        <w:ind w:left="720" w:hanging="360"/>
      </w:pPr>
      <w:rPr>
        <w:rFonts w:ascii="Arial" w:hAnsi="Arial" w:cs="Arial" w:hint="default"/>
        <w:b/>
        <w:bCs/>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CA213A"/>
    <w:multiLevelType w:val="hybridMultilevel"/>
    <w:tmpl w:val="E018935E"/>
    <w:lvl w:ilvl="0" w:tplc="3AB4797A">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E70337"/>
    <w:multiLevelType w:val="hybridMultilevel"/>
    <w:tmpl w:val="72048B84"/>
    <w:lvl w:ilvl="0" w:tplc="62E8ED20">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13B82"/>
    <w:multiLevelType w:val="hybridMultilevel"/>
    <w:tmpl w:val="39AAA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173BD9"/>
    <w:multiLevelType w:val="hybridMultilevel"/>
    <w:tmpl w:val="4884711E"/>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0049F4"/>
    <w:multiLevelType w:val="hybridMultilevel"/>
    <w:tmpl w:val="A844C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B8552D"/>
    <w:multiLevelType w:val="hybridMultilevel"/>
    <w:tmpl w:val="5D4A655E"/>
    <w:lvl w:ilvl="0" w:tplc="CECCFAF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E3CFA"/>
    <w:multiLevelType w:val="hybridMultilevel"/>
    <w:tmpl w:val="5E16D754"/>
    <w:lvl w:ilvl="0" w:tplc="37DEBA9A">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06E07"/>
    <w:multiLevelType w:val="hybridMultilevel"/>
    <w:tmpl w:val="0C3499CC"/>
    <w:lvl w:ilvl="0" w:tplc="8B5CC99C">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9C16CA"/>
    <w:multiLevelType w:val="hybridMultilevel"/>
    <w:tmpl w:val="1C2045EE"/>
    <w:lvl w:ilvl="0" w:tplc="D20216B4">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332DB5"/>
    <w:multiLevelType w:val="multilevel"/>
    <w:tmpl w:val="4F9A2FA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3302BA"/>
    <w:multiLevelType w:val="hybridMultilevel"/>
    <w:tmpl w:val="D6FC32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8487B7B"/>
    <w:multiLevelType w:val="hybridMultilevel"/>
    <w:tmpl w:val="52BA29CA"/>
    <w:lvl w:ilvl="0" w:tplc="2EFAA068">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4E0FB4"/>
    <w:multiLevelType w:val="hybridMultilevel"/>
    <w:tmpl w:val="D65ADC44"/>
    <w:lvl w:ilvl="0" w:tplc="0AD29910">
      <w:start w:val="1"/>
      <w:numFmt w:val="decimal"/>
      <w:suff w:val="space"/>
      <w:lvlText w:val="%1."/>
      <w:lvlJc w:val="left"/>
      <w:pPr>
        <w:ind w:left="227" w:hanging="22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F3337E"/>
    <w:multiLevelType w:val="hybridMultilevel"/>
    <w:tmpl w:val="2D2A2CF2"/>
    <w:lvl w:ilvl="0" w:tplc="B1D81CAE">
      <w:start w:val="1"/>
      <w:numFmt w:val="decimal"/>
      <w:suff w:val="space"/>
      <w:lvlText w:val="%1."/>
      <w:lvlJc w:val="left"/>
      <w:pPr>
        <w:ind w:left="170" w:hanging="17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462D8B"/>
    <w:multiLevelType w:val="hybridMultilevel"/>
    <w:tmpl w:val="BE08E1D0"/>
    <w:lvl w:ilvl="0" w:tplc="C65A0276">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B92617"/>
    <w:multiLevelType w:val="hybridMultilevel"/>
    <w:tmpl w:val="7CC2BADA"/>
    <w:lvl w:ilvl="0" w:tplc="B6E0412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760CE5"/>
    <w:multiLevelType w:val="multilevel"/>
    <w:tmpl w:val="A8B2440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870F22"/>
    <w:multiLevelType w:val="multilevel"/>
    <w:tmpl w:val="92625EF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A23678"/>
    <w:multiLevelType w:val="hybridMultilevel"/>
    <w:tmpl w:val="9FF6243C"/>
    <w:lvl w:ilvl="0" w:tplc="8CAE6FBA">
      <w:start w:val="24"/>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05695B"/>
    <w:multiLevelType w:val="hybridMultilevel"/>
    <w:tmpl w:val="BC7097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AD5A2B"/>
    <w:multiLevelType w:val="hybridMultilevel"/>
    <w:tmpl w:val="B1105430"/>
    <w:lvl w:ilvl="0" w:tplc="31B68304">
      <w:start w:val="2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8E0421"/>
    <w:multiLevelType w:val="hybridMultilevel"/>
    <w:tmpl w:val="BC5806D8"/>
    <w:lvl w:ilvl="0" w:tplc="556EB54C">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BD7235"/>
    <w:multiLevelType w:val="hybridMultilevel"/>
    <w:tmpl w:val="F664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C525E8"/>
    <w:multiLevelType w:val="hybridMultilevel"/>
    <w:tmpl w:val="9DE03E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D993022"/>
    <w:multiLevelType w:val="hybridMultilevel"/>
    <w:tmpl w:val="9FAE8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ED17F2"/>
    <w:multiLevelType w:val="hybridMultilevel"/>
    <w:tmpl w:val="8BBE872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1DC2459"/>
    <w:multiLevelType w:val="hybridMultilevel"/>
    <w:tmpl w:val="35464618"/>
    <w:lvl w:ilvl="0" w:tplc="6DBAE7F0">
      <w:start w:val="1"/>
      <w:numFmt w:val="bullet"/>
      <w:lvlText w:val="•"/>
      <w:lvlJc w:val="left"/>
      <w:pPr>
        <w:tabs>
          <w:tab w:val="num" w:pos="720"/>
        </w:tabs>
        <w:ind w:left="720" w:hanging="360"/>
      </w:pPr>
      <w:rPr>
        <w:rFonts w:ascii="Arial" w:hAnsi="Arial" w:hint="default"/>
      </w:rPr>
    </w:lvl>
    <w:lvl w:ilvl="1" w:tplc="7F625EDA" w:tentative="1">
      <w:start w:val="1"/>
      <w:numFmt w:val="bullet"/>
      <w:lvlText w:val="•"/>
      <w:lvlJc w:val="left"/>
      <w:pPr>
        <w:tabs>
          <w:tab w:val="num" w:pos="1440"/>
        </w:tabs>
        <w:ind w:left="1440" w:hanging="360"/>
      </w:pPr>
      <w:rPr>
        <w:rFonts w:ascii="Arial" w:hAnsi="Arial" w:hint="default"/>
      </w:rPr>
    </w:lvl>
    <w:lvl w:ilvl="2" w:tplc="4F7C9FCA" w:tentative="1">
      <w:start w:val="1"/>
      <w:numFmt w:val="bullet"/>
      <w:lvlText w:val="•"/>
      <w:lvlJc w:val="left"/>
      <w:pPr>
        <w:tabs>
          <w:tab w:val="num" w:pos="2160"/>
        </w:tabs>
        <w:ind w:left="2160" w:hanging="360"/>
      </w:pPr>
      <w:rPr>
        <w:rFonts w:ascii="Arial" w:hAnsi="Arial" w:hint="default"/>
      </w:rPr>
    </w:lvl>
    <w:lvl w:ilvl="3" w:tplc="A1024D5C" w:tentative="1">
      <w:start w:val="1"/>
      <w:numFmt w:val="bullet"/>
      <w:lvlText w:val="•"/>
      <w:lvlJc w:val="left"/>
      <w:pPr>
        <w:tabs>
          <w:tab w:val="num" w:pos="2880"/>
        </w:tabs>
        <w:ind w:left="2880" w:hanging="360"/>
      </w:pPr>
      <w:rPr>
        <w:rFonts w:ascii="Arial" w:hAnsi="Arial" w:hint="default"/>
      </w:rPr>
    </w:lvl>
    <w:lvl w:ilvl="4" w:tplc="2F821898" w:tentative="1">
      <w:start w:val="1"/>
      <w:numFmt w:val="bullet"/>
      <w:lvlText w:val="•"/>
      <w:lvlJc w:val="left"/>
      <w:pPr>
        <w:tabs>
          <w:tab w:val="num" w:pos="3600"/>
        </w:tabs>
        <w:ind w:left="3600" w:hanging="360"/>
      </w:pPr>
      <w:rPr>
        <w:rFonts w:ascii="Arial" w:hAnsi="Arial" w:hint="default"/>
      </w:rPr>
    </w:lvl>
    <w:lvl w:ilvl="5" w:tplc="CB58ADC4" w:tentative="1">
      <w:start w:val="1"/>
      <w:numFmt w:val="bullet"/>
      <w:lvlText w:val="•"/>
      <w:lvlJc w:val="left"/>
      <w:pPr>
        <w:tabs>
          <w:tab w:val="num" w:pos="4320"/>
        </w:tabs>
        <w:ind w:left="4320" w:hanging="360"/>
      </w:pPr>
      <w:rPr>
        <w:rFonts w:ascii="Arial" w:hAnsi="Arial" w:hint="default"/>
      </w:rPr>
    </w:lvl>
    <w:lvl w:ilvl="6" w:tplc="AE20A5F8" w:tentative="1">
      <w:start w:val="1"/>
      <w:numFmt w:val="bullet"/>
      <w:lvlText w:val="•"/>
      <w:lvlJc w:val="left"/>
      <w:pPr>
        <w:tabs>
          <w:tab w:val="num" w:pos="5040"/>
        </w:tabs>
        <w:ind w:left="5040" w:hanging="360"/>
      </w:pPr>
      <w:rPr>
        <w:rFonts w:ascii="Arial" w:hAnsi="Arial" w:hint="default"/>
      </w:rPr>
    </w:lvl>
    <w:lvl w:ilvl="7" w:tplc="A5BEE84E" w:tentative="1">
      <w:start w:val="1"/>
      <w:numFmt w:val="bullet"/>
      <w:lvlText w:val="•"/>
      <w:lvlJc w:val="left"/>
      <w:pPr>
        <w:tabs>
          <w:tab w:val="num" w:pos="5760"/>
        </w:tabs>
        <w:ind w:left="5760" w:hanging="360"/>
      </w:pPr>
      <w:rPr>
        <w:rFonts w:ascii="Arial" w:hAnsi="Arial" w:hint="default"/>
      </w:rPr>
    </w:lvl>
    <w:lvl w:ilvl="8" w:tplc="AC769EE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8502F2"/>
    <w:multiLevelType w:val="hybridMultilevel"/>
    <w:tmpl w:val="909667F4"/>
    <w:lvl w:ilvl="0" w:tplc="E24ABC76">
      <w:start w:val="1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1021BB"/>
    <w:multiLevelType w:val="hybridMultilevel"/>
    <w:tmpl w:val="DE9A4EA0"/>
    <w:lvl w:ilvl="0" w:tplc="971CA984">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6E1073"/>
    <w:multiLevelType w:val="hybridMultilevel"/>
    <w:tmpl w:val="4CEE9572"/>
    <w:lvl w:ilvl="0" w:tplc="A4B0A7F0">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AD7C53"/>
    <w:multiLevelType w:val="hybridMultilevel"/>
    <w:tmpl w:val="8908A3CA"/>
    <w:lvl w:ilvl="0" w:tplc="6960E1F2">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1C21C0"/>
    <w:multiLevelType w:val="hybridMultilevel"/>
    <w:tmpl w:val="F2A68EF0"/>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A6D4064"/>
    <w:multiLevelType w:val="hybridMultilevel"/>
    <w:tmpl w:val="11D202A0"/>
    <w:lvl w:ilvl="0" w:tplc="80886B40">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FC63DA"/>
    <w:multiLevelType w:val="hybridMultilevel"/>
    <w:tmpl w:val="A5E835FA"/>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1431A3"/>
    <w:multiLevelType w:val="hybridMultilevel"/>
    <w:tmpl w:val="2C38F01C"/>
    <w:lvl w:ilvl="0" w:tplc="43E86870">
      <w:start w:val="13"/>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8B6835"/>
    <w:multiLevelType w:val="hybridMultilevel"/>
    <w:tmpl w:val="7F66E6F0"/>
    <w:lvl w:ilvl="0" w:tplc="863C5634">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5052FEB"/>
    <w:multiLevelType w:val="hybridMultilevel"/>
    <w:tmpl w:val="008EC66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94726BF"/>
    <w:multiLevelType w:val="hybridMultilevel"/>
    <w:tmpl w:val="9C1C776A"/>
    <w:lvl w:ilvl="0" w:tplc="501CB06C">
      <w:start w:val="23"/>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631675"/>
    <w:multiLevelType w:val="hybridMultilevel"/>
    <w:tmpl w:val="57C0C70A"/>
    <w:lvl w:ilvl="0" w:tplc="578ABFBE">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056A81"/>
    <w:multiLevelType w:val="hybridMultilevel"/>
    <w:tmpl w:val="5118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DB553A"/>
    <w:multiLevelType w:val="hybridMultilevel"/>
    <w:tmpl w:val="4C26C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0B6C7B"/>
    <w:multiLevelType w:val="hybridMultilevel"/>
    <w:tmpl w:val="F08258A6"/>
    <w:lvl w:ilvl="0" w:tplc="691A954C">
      <w:start w:val="17"/>
      <w:numFmt w:val="decimal"/>
      <w:suff w:val="space"/>
      <w:lvlText w:val="%1."/>
      <w:lvlJc w:val="left"/>
      <w:pPr>
        <w:ind w:left="0" w:firstLine="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3" w15:restartNumberingAfterBreak="0">
    <w:nsid w:val="76141DC9"/>
    <w:multiLevelType w:val="hybridMultilevel"/>
    <w:tmpl w:val="7AF6CBC4"/>
    <w:lvl w:ilvl="0" w:tplc="488EEDD4">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87618BF"/>
    <w:multiLevelType w:val="hybridMultilevel"/>
    <w:tmpl w:val="3DA65FAC"/>
    <w:lvl w:ilvl="0" w:tplc="08090001">
      <w:start w:val="1"/>
      <w:numFmt w:val="bullet"/>
      <w:lvlText w:val=""/>
      <w:lvlJc w:val="left"/>
      <w:pPr>
        <w:ind w:left="227" w:hanging="227"/>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BF734A"/>
    <w:multiLevelType w:val="hybridMultilevel"/>
    <w:tmpl w:val="3DD44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F61CA3"/>
    <w:multiLevelType w:val="hybridMultilevel"/>
    <w:tmpl w:val="6F766726"/>
    <w:lvl w:ilvl="0" w:tplc="E86E4AD0">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CF02CD"/>
    <w:multiLevelType w:val="hybridMultilevel"/>
    <w:tmpl w:val="FC804E84"/>
    <w:lvl w:ilvl="0" w:tplc="9F90EB5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CC60BD3"/>
    <w:multiLevelType w:val="hybridMultilevel"/>
    <w:tmpl w:val="22ACAA4A"/>
    <w:lvl w:ilvl="0" w:tplc="6E6E006E">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7F012515"/>
    <w:multiLevelType w:val="hybridMultilevel"/>
    <w:tmpl w:val="ACA84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FC03116"/>
    <w:multiLevelType w:val="hybridMultilevel"/>
    <w:tmpl w:val="FBE6495A"/>
    <w:lvl w:ilvl="0" w:tplc="D62271B0">
      <w:start w:val="1"/>
      <w:numFmt w:val="decimal"/>
      <w:suff w:val="space"/>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03849852">
    <w:abstractNumId w:val="9"/>
  </w:num>
  <w:num w:numId="2" w16cid:durableId="1124933393">
    <w:abstractNumId w:val="24"/>
  </w:num>
  <w:num w:numId="3" w16cid:durableId="718477030">
    <w:abstractNumId w:val="23"/>
  </w:num>
  <w:num w:numId="4" w16cid:durableId="364135602">
    <w:abstractNumId w:val="13"/>
  </w:num>
  <w:num w:numId="5" w16cid:durableId="894855617">
    <w:abstractNumId w:val="44"/>
  </w:num>
  <w:num w:numId="6" w16cid:durableId="573971096">
    <w:abstractNumId w:val="34"/>
  </w:num>
  <w:num w:numId="7" w16cid:durableId="916480436">
    <w:abstractNumId w:val="28"/>
  </w:num>
  <w:num w:numId="8" w16cid:durableId="1156143047">
    <w:abstractNumId w:val="7"/>
  </w:num>
  <w:num w:numId="9" w16cid:durableId="613052929">
    <w:abstractNumId w:val="11"/>
  </w:num>
  <w:num w:numId="10" w16cid:durableId="418019329">
    <w:abstractNumId w:val="20"/>
  </w:num>
  <w:num w:numId="11" w16cid:durableId="1167744602">
    <w:abstractNumId w:val="41"/>
  </w:num>
  <w:num w:numId="12" w16cid:durableId="1988237673">
    <w:abstractNumId w:val="42"/>
  </w:num>
  <w:num w:numId="13" w16cid:durableId="905452146">
    <w:abstractNumId w:val="14"/>
  </w:num>
  <w:num w:numId="14" w16cid:durableId="757561691">
    <w:abstractNumId w:val="26"/>
  </w:num>
  <w:num w:numId="15" w16cid:durableId="842822375">
    <w:abstractNumId w:val="50"/>
  </w:num>
  <w:num w:numId="16" w16cid:durableId="1333021988">
    <w:abstractNumId w:val="33"/>
  </w:num>
  <w:num w:numId="17" w16cid:durableId="1325740774">
    <w:abstractNumId w:val="3"/>
  </w:num>
  <w:num w:numId="18" w16cid:durableId="89661577">
    <w:abstractNumId w:val="5"/>
  </w:num>
  <w:num w:numId="19" w16cid:durableId="512962357">
    <w:abstractNumId w:val="45"/>
  </w:num>
  <w:num w:numId="20" w16cid:durableId="2139226982">
    <w:abstractNumId w:val="27"/>
  </w:num>
  <w:num w:numId="21" w16cid:durableId="993221282">
    <w:abstractNumId w:val="6"/>
  </w:num>
  <w:num w:numId="22" w16cid:durableId="244806490">
    <w:abstractNumId w:val="29"/>
  </w:num>
  <w:num w:numId="23" w16cid:durableId="1397558075">
    <w:abstractNumId w:val="25"/>
  </w:num>
  <w:num w:numId="24" w16cid:durableId="433400496">
    <w:abstractNumId w:val="40"/>
  </w:num>
  <w:num w:numId="25" w16cid:durableId="1205406985">
    <w:abstractNumId w:val="37"/>
  </w:num>
  <w:num w:numId="26" w16cid:durableId="318273330">
    <w:abstractNumId w:val="32"/>
  </w:num>
  <w:num w:numId="27" w16cid:durableId="1335114043">
    <w:abstractNumId w:val="4"/>
  </w:num>
  <w:num w:numId="28" w16cid:durableId="224335363">
    <w:abstractNumId w:val="35"/>
  </w:num>
  <w:num w:numId="29" w16cid:durableId="1384057536">
    <w:abstractNumId w:val="47"/>
  </w:num>
  <w:num w:numId="30" w16cid:durableId="287976923">
    <w:abstractNumId w:val="39"/>
  </w:num>
  <w:num w:numId="31" w16cid:durableId="2095665047">
    <w:abstractNumId w:val="46"/>
  </w:num>
  <w:num w:numId="32" w16cid:durableId="820854479">
    <w:abstractNumId w:val="30"/>
  </w:num>
  <w:num w:numId="33" w16cid:durableId="1602955269">
    <w:abstractNumId w:val="22"/>
  </w:num>
  <w:num w:numId="34" w16cid:durableId="1643315857">
    <w:abstractNumId w:val="1"/>
  </w:num>
  <w:num w:numId="35" w16cid:durableId="908345806">
    <w:abstractNumId w:val="8"/>
  </w:num>
  <w:num w:numId="36" w16cid:durableId="1292050622">
    <w:abstractNumId w:val="16"/>
  </w:num>
  <w:num w:numId="37" w16cid:durableId="2008052928">
    <w:abstractNumId w:val="36"/>
  </w:num>
  <w:num w:numId="38" w16cid:durableId="2124153462">
    <w:abstractNumId w:val="43"/>
  </w:num>
  <w:num w:numId="39" w16cid:durableId="935935">
    <w:abstractNumId w:val="38"/>
  </w:num>
  <w:num w:numId="40" w16cid:durableId="452526423">
    <w:abstractNumId w:val="19"/>
  </w:num>
  <w:num w:numId="41" w16cid:durableId="100346716">
    <w:abstractNumId w:val="15"/>
  </w:num>
  <w:num w:numId="42" w16cid:durableId="22872637">
    <w:abstractNumId w:val="31"/>
  </w:num>
  <w:num w:numId="43" w16cid:durableId="948971001">
    <w:abstractNumId w:val="12"/>
  </w:num>
  <w:num w:numId="44" w16cid:durableId="898974460">
    <w:abstractNumId w:val="2"/>
  </w:num>
  <w:num w:numId="45" w16cid:durableId="1062367109">
    <w:abstractNumId w:val="21"/>
  </w:num>
  <w:num w:numId="46" w16cid:durableId="636691498">
    <w:abstractNumId w:val="48"/>
  </w:num>
  <w:num w:numId="47" w16cid:durableId="1260606848">
    <w:abstractNumId w:val="0"/>
  </w:num>
  <w:num w:numId="48" w16cid:durableId="363596839">
    <w:abstractNumId w:val="49"/>
  </w:num>
  <w:num w:numId="49" w16cid:durableId="345136186">
    <w:abstractNumId w:val="17"/>
  </w:num>
  <w:num w:numId="50" w16cid:durableId="1033728461">
    <w:abstractNumId w:val="10"/>
  </w:num>
  <w:num w:numId="51" w16cid:durableId="17824514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2F"/>
    <w:rsid w:val="0000209B"/>
    <w:rsid w:val="00002625"/>
    <w:rsid w:val="00010EB4"/>
    <w:rsid w:val="00012083"/>
    <w:rsid w:val="00016394"/>
    <w:rsid w:val="000233B7"/>
    <w:rsid w:val="00034978"/>
    <w:rsid w:val="00036A53"/>
    <w:rsid w:val="00037D9D"/>
    <w:rsid w:val="00042F1A"/>
    <w:rsid w:val="00044437"/>
    <w:rsid w:val="00046336"/>
    <w:rsid w:val="0006254E"/>
    <w:rsid w:val="000662E7"/>
    <w:rsid w:val="00071C09"/>
    <w:rsid w:val="00073E3F"/>
    <w:rsid w:val="000B0784"/>
    <w:rsid w:val="000D0283"/>
    <w:rsid w:val="000D14C2"/>
    <w:rsid w:val="000D2553"/>
    <w:rsid w:val="000D26CD"/>
    <w:rsid w:val="000E2D73"/>
    <w:rsid w:val="000E45E4"/>
    <w:rsid w:val="000F0127"/>
    <w:rsid w:val="000F4002"/>
    <w:rsid w:val="000F420A"/>
    <w:rsid w:val="001037FE"/>
    <w:rsid w:val="00105BD4"/>
    <w:rsid w:val="00112D02"/>
    <w:rsid w:val="00113136"/>
    <w:rsid w:val="0012375B"/>
    <w:rsid w:val="00124685"/>
    <w:rsid w:val="00127EC7"/>
    <w:rsid w:val="00131A77"/>
    <w:rsid w:val="00133867"/>
    <w:rsid w:val="001348AA"/>
    <w:rsid w:val="00140B76"/>
    <w:rsid w:val="00143E4B"/>
    <w:rsid w:val="001445AE"/>
    <w:rsid w:val="00145492"/>
    <w:rsid w:val="00157C7C"/>
    <w:rsid w:val="001613D5"/>
    <w:rsid w:val="00165B27"/>
    <w:rsid w:val="001731D3"/>
    <w:rsid w:val="001733B1"/>
    <w:rsid w:val="0018543B"/>
    <w:rsid w:val="001929A7"/>
    <w:rsid w:val="001A099C"/>
    <w:rsid w:val="001B53B0"/>
    <w:rsid w:val="001E7809"/>
    <w:rsid w:val="001E7D11"/>
    <w:rsid w:val="00206118"/>
    <w:rsid w:val="00206375"/>
    <w:rsid w:val="00206BA3"/>
    <w:rsid w:val="0021021E"/>
    <w:rsid w:val="00211422"/>
    <w:rsid w:val="00230B28"/>
    <w:rsid w:val="0023169F"/>
    <w:rsid w:val="00237E47"/>
    <w:rsid w:val="00240A6B"/>
    <w:rsid w:val="00242E88"/>
    <w:rsid w:val="002500B4"/>
    <w:rsid w:val="00251CE2"/>
    <w:rsid w:val="002554E0"/>
    <w:rsid w:val="002729A3"/>
    <w:rsid w:val="002731DA"/>
    <w:rsid w:val="00274A10"/>
    <w:rsid w:val="002961EA"/>
    <w:rsid w:val="002A3DC9"/>
    <w:rsid w:val="002B1E58"/>
    <w:rsid w:val="002B4295"/>
    <w:rsid w:val="002C45AF"/>
    <w:rsid w:val="002C52FB"/>
    <w:rsid w:val="002D25C2"/>
    <w:rsid w:val="002D5668"/>
    <w:rsid w:val="002E46A3"/>
    <w:rsid w:val="002E5B40"/>
    <w:rsid w:val="002F2108"/>
    <w:rsid w:val="00300071"/>
    <w:rsid w:val="00305EF2"/>
    <w:rsid w:val="0030672F"/>
    <w:rsid w:val="00311BF3"/>
    <w:rsid w:val="00314B92"/>
    <w:rsid w:val="00317AC7"/>
    <w:rsid w:val="00340858"/>
    <w:rsid w:val="00341A38"/>
    <w:rsid w:val="00350E30"/>
    <w:rsid w:val="003737C3"/>
    <w:rsid w:val="00374D67"/>
    <w:rsid w:val="00397256"/>
    <w:rsid w:val="003A3C1A"/>
    <w:rsid w:val="003A3E75"/>
    <w:rsid w:val="003B0CD0"/>
    <w:rsid w:val="003B3728"/>
    <w:rsid w:val="003C1442"/>
    <w:rsid w:val="003D0B73"/>
    <w:rsid w:val="003D37C4"/>
    <w:rsid w:val="003D50EC"/>
    <w:rsid w:val="003F0490"/>
    <w:rsid w:val="003F28CA"/>
    <w:rsid w:val="003F3DD4"/>
    <w:rsid w:val="003F4FD5"/>
    <w:rsid w:val="0041007D"/>
    <w:rsid w:val="004145DA"/>
    <w:rsid w:val="00426E3B"/>
    <w:rsid w:val="004311C5"/>
    <w:rsid w:val="004345C3"/>
    <w:rsid w:val="00435214"/>
    <w:rsid w:val="00435BD5"/>
    <w:rsid w:val="00440937"/>
    <w:rsid w:val="004464FF"/>
    <w:rsid w:val="004545CF"/>
    <w:rsid w:val="00467D3F"/>
    <w:rsid w:val="00476922"/>
    <w:rsid w:val="00485DCB"/>
    <w:rsid w:val="00485EE5"/>
    <w:rsid w:val="00486CAF"/>
    <w:rsid w:val="004A1E8E"/>
    <w:rsid w:val="004A26E5"/>
    <w:rsid w:val="004A2899"/>
    <w:rsid w:val="004A77D5"/>
    <w:rsid w:val="004B12E1"/>
    <w:rsid w:val="00503F28"/>
    <w:rsid w:val="00510A02"/>
    <w:rsid w:val="00512319"/>
    <w:rsid w:val="005129F7"/>
    <w:rsid w:val="005204DA"/>
    <w:rsid w:val="0052670C"/>
    <w:rsid w:val="00536B76"/>
    <w:rsid w:val="00546667"/>
    <w:rsid w:val="005703DC"/>
    <w:rsid w:val="005730C3"/>
    <w:rsid w:val="00574B92"/>
    <w:rsid w:val="00575BC3"/>
    <w:rsid w:val="005A3271"/>
    <w:rsid w:val="005A6F0F"/>
    <w:rsid w:val="005B63AA"/>
    <w:rsid w:val="005C2DFD"/>
    <w:rsid w:val="005C4DEB"/>
    <w:rsid w:val="005D0F2F"/>
    <w:rsid w:val="005D5C17"/>
    <w:rsid w:val="005E0818"/>
    <w:rsid w:val="005E61B8"/>
    <w:rsid w:val="005F4777"/>
    <w:rsid w:val="00601458"/>
    <w:rsid w:val="00607225"/>
    <w:rsid w:val="006075F3"/>
    <w:rsid w:val="0061005A"/>
    <w:rsid w:val="006145E1"/>
    <w:rsid w:val="006277CB"/>
    <w:rsid w:val="00657AC2"/>
    <w:rsid w:val="00667C4E"/>
    <w:rsid w:val="006705DF"/>
    <w:rsid w:val="00673F91"/>
    <w:rsid w:val="00684CD0"/>
    <w:rsid w:val="006B5162"/>
    <w:rsid w:val="006B5B60"/>
    <w:rsid w:val="006C136A"/>
    <w:rsid w:val="006D3B21"/>
    <w:rsid w:val="006D5000"/>
    <w:rsid w:val="006E6E26"/>
    <w:rsid w:val="006E7BDC"/>
    <w:rsid w:val="006F3F77"/>
    <w:rsid w:val="006F5C3F"/>
    <w:rsid w:val="00704358"/>
    <w:rsid w:val="007074B6"/>
    <w:rsid w:val="00714FB0"/>
    <w:rsid w:val="007225A5"/>
    <w:rsid w:val="00724455"/>
    <w:rsid w:val="00727491"/>
    <w:rsid w:val="00746479"/>
    <w:rsid w:val="007665D0"/>
    <w:rsid w:val="00775CEF"/>
    <w:rsid w:val="007927EF"/>
    <w:rsid w:val="007A273B"/>
    <w:rsid w:val="007A39AE"/>
    <w:rsid w:val="007C5B81"/>
    <w:rsid w:val="007C7662"/>
    <w:rsid w:val="007E1B64"/>
    <w:rsid w:val="007E6C6F"/>
    <w:rsid w:val="007E7FA1"/>
    <w:rsid w:val="007F5D25"/>
    <w:rsid w:val="007F776D"/>
    <w:rsid w:val="00800E54"/>
    <w:rsid w:val="00804D45"/>
    <w:rsid w:val="0080776F"/>
    <w:rsid w:val="00807B57"/>
    <w:rsid w:val="008133D4"/>
    <w:rsid w:val="00813C3F"/>
    <w:rsid w:val="00822380"/>
    <w:rsid w:val="00834031"/>
    <w:rsid w:val="00835BD0"/>
    <w:rsid w:val="00853781"/>
    <w:rsid w:val="00856EEA"/>
    <w:rsid w:val="0087221A"/>
    <w:rsid w:val="008770EC"/>
    <w:rsid w:val="00877F96"/>
    <w:rsid w:val="00882E19"/>
    <w:rsid w:val="0088597B"/>
    <w:rsid w:val="00887F6C"/>
    <w:rsid w:val="00895E9F"/>
    <w:rsid w:val="008A4B23"/>
    <w:rsid w:val="008B21A5"/>
    <w:rsid w:val="008B59D5"/>
    <w:rsid w:val="008C6CBA"/>
    <w:rsid w:val="008D3B24"/>
    <w:rsid w:val="008D40BC"/>
    <w:rsid w:val="008E3F61"/>
    <w:rsid w:val="008E4EFD"/>
    <w:rsid w:val="008F12B0"/>
    <w:rsid w:val="008F2CA2"/>
    <w:rsid w:val="008F625E"/>
    <w:rsid w:val="008F7A4A"/>
    <w:rsid w:val="009271DE"/>
    <w:rsid w:val="009450CC"/>
    <w:rsid w:val="00951527"/>
    <w:rsid w:val="0095251D"/>
    <w:rsid w:val="009608C3"/>
    <w:rsid w:val="009623A1"/>
    <w:rsid w:val="009A396D"/>
    <w:rsid w:val="009A71B4"/>
    <w:rsid w:val="009B0269"/>
    <w:rsid w:val="009B175F"/>
    <w:rsid w:val="009B37AD"/>
    <w:rsid w:val="009D3AC5"/>
    <w:rsid w:val="009D4579"/>
    <w:rsid w:val="009D5EEF"/>
    <w:rsid w:val="009D72A3"/>
    <w:rsid w:val="009E3D1F"/>
    <w:rsid w:val="009E79AF"/>
    <w:rsid w:val="00A01514"/>
    <w:rsid w:val="00A0518E"/>
    <w:rsid w:val="00A10E98"/>
    <w:rsid w:val="00A234D6"/>
    <w:rsid w:val="00A36DD6"/>
    <w:rsid w:val="00A51315"/>
    <w:rsid w:val="00A56A30"/>
    <w:rsid w:val="00A60670"/>
    <w:rsid w:val="00A81638"/>
    <w:rsid w:val="00AA0E22"/>
    <w:rsid w:val="00AA5F5F"/>
    <w:rsid w:val="00AB37CF"/>
    <w:rsid w:val="00AD2F4C"/>
    <w:rsid w:val="00AD6D44"/>
    <w:rsid w:val="00AF0167"/>
    <w:rsid w:val="00AF0E36"/>
    <w:rsid w:val="00B00D7B"/>
    <w:rsid w:val="00B0440C"/>
    <w:rsid w:val="00B07374"/>
    <w:rsid w:val="00B10279"/>
    <w:rsid w:val="00B1713D"/>
    <w:rsid w:val="00B21BE6"/>
    <w:rsid w:val="00B2652A"/>
    <w:rsid w:val="00B37DFF"/>
    <w:rsid w:val="00B4279C"/>
    <w:rsid w:val="00B461D6"/>
    <w:rsid w:val="00B5044E"/>
    <w:rsid w:val="00B67FCE"/>
    <w:rsid w:val="00B71DE4"/>
    <w:rsid w:val="00B86F44"/>
    <w:rsid w:val="00B923B0"/>
    <w:rsid w:val="00B940A5"/>
    <w:rsid w:val="00BA3A5D"/>
    <w:rsid w:val="00BA7390"/>
    <w:rsid w:val="00BB1B09"/>
    <w:rsid w:val="00BB2173"/>
    <w:rsid w:val="00BE0E5F"/>
    <w:rsid w:val="00BE3706"/>
    <w:rsid w:val="00C0141C"/>
    <w:rsid w:val="00C0359E"/>
    <w:rsid w:val="00C03ADF"/>
    <w:rsid w:val="00C3301D"/>
    <w:rsid w:val="00C411C7"/>
    <w:rsid w:val="00C47DBB"/>
    <w:rsid w:val="00C536CE"/>
    <w:rsid w:val="00C646F9"/>
    <w:rsid w:val="00C6509D"/>
    <w:rsid w:val="00C6650C"/>
    <w:rsid w:val="00C74BB1"/>
    <w:rsid w:val="00C77954"/>
    <w:rsid w:val="00C857FF"/>
    <w:rsid w:val="00C86BC7"/>
    <w:rsid w:val="00C91088"/>
    <w:rsid w:val="00C96FC8"/>
    <w:rsid w:val="00CB1221"/>
    <w:rsid w:val="00CB2F10"/>
    <w:rsid w:val="00CB52A4"/>
    <w:rsid w:val="00CC0C6A"/>
    <w:rsid w:val="00CC6C13"/>
    <w:rsid w:val="00CD6B78"/>
    <w:rsid w:val="00CE599E"/>
    <w:rsid w:val="00CF3A20"/>
    <w:rsid w:val="00CF4BA2"/>
    <w:rsid w:val="00D00E57"/>
    <w:rsid w:val="00D0334D"/>
    <w:rsid w:val="00D04CA0"/>
    <w:rsid w:val="00D07662"/>
    <w:rsid w:val="00D10913"/>
    <w:rsid w:val="00D15C26"/>
    <w:rsid w:val="00D16099"/>
    <w:rsid w:val="00D1766A"/>
    <w:rsid w:val="00D205D1"/>
    <w:rsid w:val="00D20747"/>
    <w:rsid w:val="00D254E0"/>
    <w:rsid w:val="00D31537"/>
    <w:rsid w:val="00D329E5"/>
    <w:rsid w:val="00D34085"/>
    <w:rsid w:val="00D408DE"/>
    <w:rsid w:val="00D4399C"/>
    <w:rsid w:val="00D50883"/>
    <w:rsid w:val="00D50D3D"/>
    <w:rsid w:val="00D6440F"/>
    <w:rsid w:val="00D70A75"/>
    <w:rsid w:val="00D7311F"/>
    <w:rsid w:val="00D73D49"/>
    <w:rsid w:val="00D747E1"/>
    <w:rsid w:val="00D83C26"/>
    <w:rsid w:val="00DB3EAB"/>
    <w:rsid w:val="00DB3FEF"/>
    <w:rsid w:val="00DB6EE7"/>
    <w:rsid w:val="00DC0BDD"/>
    <w:rsid w:val="00DC173B"/>
    <w:rsid w:val="00DC1FC4"/>
    <w:rsid w:val="00DC307C"/>
    <w:rsid w:val="00DC696C"/>
    <w:rsid w:val="00DC790A"/>
    <w:rsid w:val="00DD7DF1"/>
    <w:rsid w:val="00DE32AB"/>
    <w:rsid w:val="00DE5EDB"/>
    <w:rsid w:val="00DE62C3"/>
    <w:rsid w:val="00DE74E0"/>
    <w:rsid w:val="00E1485B"/>
    <w:rsid w:val="00E309E4"/>
    <w:rsid w:val="00E3669E"/>
    <w:rsid w:val="00E36791"/>
    <w:rsid w:val="00E36958"/>
    <w:rsid w:val="00E602FB"/>
    <w:rsid w:val="00E64C09"/>
    <w:rsid w:val="00E66B8A"/>
    <w:rsid w:val="00E7249D"/>
    <w:rsid w:val="00E734E8"/>
    <w:rsid w:val="00E878CA"/>
    <w:rsid w:val="00E95794"/>
    <w:rsid w:val="00E97F2B"/>
    <w:rsid w:val="00EB10EC"/>
    <w:rsid w:val="00EB1279"/>
    <w:rsid w:val="00EB2E1C"/>
    <w:rsid w:val="00EB3AB8"/>
    <w:rsid w:val="00EB61C9"/>
    <w:rsid w:val="00EC0DFF"/>
    <w:rsid w:val="00EC3FEE"/>
    <w:rsid w:val="00EE13FA"/>
    <w:rsid w:val="00EE475A"/>
    <w:rsid w:val="00F11B0F"/>
    <w:rsid w:val="00F1599C"/>
    <w:rsid w:val="00F17488"/>
    <w:rsid w:val="00F26305"/>
    <w:rsid w:val="00F822D5"/>
    <w:rsid w:val="00F83C04"/>
    <w:rsid w:val="00F84F52"/>
    <w:rsid w:val="00F90882"/>
    <w:rsid w:val="00FA4904"/>
    <w:rsid w:val="00FB3594"/>
    <w:rsid w:val="00FC6814"/>
    <w:rsid w:val="00FE1A98"/>
    <w:rsid w:val="00FE1AC1"/>
    <w:rsid w:val="00FE574D"/>
    <w:rsid w:val="00FF1AC0"/>
    <w:rsid w:val="00FF66A1"/>
    <w:rsid w:val="6CB7B8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1A5D678"/>
  <w15:chartTrackingRefBased/>
  <w15:docId w15:val="{6A98833B-04E8-4F1C-93B9-2C072351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7BDC"/>
  </w:style>
  <w:style w:type="paragraph" w:styleId="Heading1">
    <w:name w:val="heading 1"/>
    <w:basedOn w:val="Normal"/>
    <w:link w:val="Heading1Char"/>
    <w:uiPriority w:val="9"/>
    <w:qFormat/>
    <w:rsid w:val="00807B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D0F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F2F"/>
  </w:style>
  <w:style w:type="character" w:styleId="PageNumber">
    <w:name w:val="page number"/>
    <w:basedOn w:val="DefaultParagraphFont"/>
    <w:rsid w:val="005D0F2F"/>
  </w:style>
  <w:style w:type="paragraph" w:styleId="Header">
    <w:name w:val="header"/>
    <w:basedOn w:val="Normal"/>
    <w:link w:val="HeaderChar"/>
    <w:uiPriority w:val="99"/>
    <w:unhideWhenUsed/>
    <w:rsid w:val="00426E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6E3B"/>
  </w:style>
  <w:style w:type="character" w:styleId="Hyperlink">
    <w:name w:val="Hyperlink"/>
    <w:basedOn w:val="DefaultParagraphFont"/>
    <w:unhideWhenUsed/>
    <w:rsid w:val="005C2DFD"/>
    <w:rPr>
      <w:color w:val="0563C1" w:themeColor="hyperlink"/>
      <w:u w:val="single"/>
    </w:rPr>
  </w:style>
  <w:style w:type="paragraph" w:styleId="BalloonText">
    <w:name w:val="Balloon Text"/>
    <w:basedOn w:val="Normal"/>
    <w:link w:val="BalloonTextChar"/>
    <w:uiPriority w:val="99"/>
    <w:semiHidden/>
    <w:unhideWhenUsed/>
    <w:rsid w:val="00EC3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FEE"/>
    <w:rPr>
      <w:rFonts w:ascii="Segoe UI" w:hAnsi="Segoe UI" w:cs="Segoe UI"/>
      <w:sz w:val="18"/>
      <w:szCs w:val="18"/>
    </w:rPr>
  </w:style>
  <w:style w:type="character" w:styleId="UnresolvedMention">
    <w:name w:val="Unresolved Mention"/>
    <w:basedOn w:val="DefaultParagraphFont"/>
    <w:uiPriority w:val="99"/>
    <w:semiHidden/>
    <w:unhideWhenUsed/>
    <w:rsid w:val="00D0334D"/>
    <w:rPr>
      <w:color w:val="808080"/>
      <w:shd w:val="clear" w:color="auto" w:fill="E6E6E6"/>
    </w:rPr>
  </w:style>
  <w:style w:type="character" w:styleId="FollowedHyperlink">
    <w:name w:val="FollowedHyperlink"/>
    <w:basedOn w:val="DefaultParagraphFont"/>
    <w:uiPriority w:val="99"/>
    <w:semiHidden/>
    <w:unhideWhenUsed/>
    <w:rsid w:val="006277CB"/>
    <w:rPr>
      <w:color w:val="954F72" w:themeColor="followedHyperlink"/>
      <w:u w:val="single"/>
    </w:rPr>
  </w:style>
  <w:style w:type="paragraph" w:customStyle="1" w:styleId="Default">
    <w:name w:val="Default"/>
    <w:rsid w:val="0095152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F66A1"/>
    <w:pPr>
      <w:ind w:left="720"/>
      <w:contextualSpacing/>
    </w:pPr>
  </w:style>
  <w:style w:type="character" w:styleId="CommentReference">
    <w:name w:val="annotation reference"/>
    <w:basedOn w:val="DefaultParagraphFont"/>
    <w:uiPriority w:val="99"/>
    <w:semiHidden/>
    <w:unhideWhenUsed/>
    <w:rsid w:val="001733B1"/>
    <w:rPr>
      <w:sz w:val="16"/>
      <w:szCs w:val="16"/>
    </w:rPr>
  </w:style>
  <w:style w:type="paragraph" w:styleId="CommentText">
    <w:name w:val="annotation text"/>
    <w:basedOn w:val="Normal"/>
    <w:link w:val="CommentTextChar"/>
    <w:uiPriority w:val="99"/>
    <w:unhideWhenUsed/>
    <w:rsid w:val="001733B1"/>
    <w:pPr>
      <w:spacing w:line="240" w:lineRule="auto"/>
    </w:pPr>
    <w:rPr>
      <w:sz w:val="20"/>
      <w:szCs w:val="20"/>
    </w:rPr>
  </w:style>
  <w:style w:type="character" w:customStyle="1" w:styleId="CommentTextChar">
    <w:name w:val="Comment Text Char"/>
    <w:basedOn w:val="DefaultParagraphFont"/>
    <w:link w:val="CommentText"/>
    <w:uiPriority w:val="99"/>
    <w:rsid w:val="001733B1"/>
    <w:rPr>
      <w:sz w:val="20"/>
      <w:szCs w:val="20"/>
    </w:rPr>
  </w:style>
  <w:style w:type="paragraph" w:styleId="CommentSubject">
    <w:name w:val="annotation subject"/>
    <w:basedOn w:val="CommentText"/>
    <w:next w:val="CommentText"/>
    <w:link w:val="CommentSubjectChar"/>
    <w:uiPriority w:val="99"/>
    <w:semiHidden/>
    <w:unhideWhenUsed/>
    <w:rsid w:val="001733B1"/>
    <w:rPr>
      <w:b/>
      <w:bCs/>
    </w:rPr>
  </w:style>
  <w:style w:type="character" w:customStyle="1" w:styleId="CommentSubjectChar">
    <w:name w:val="Comment Subject Char"/>
    <w:basedOn w:val="CommentTextChar"/>
    <w:link w:val="CommentSubject"/>
    <w:uiPriority w:val="99"/>
    <w:semiHidden/>
    <w:rsid w:val="001733B1"/>
    <w:rPr>
      <w:b/>
      <w:bCs/>
      <w:sz w:val="20"/>
      <w:szCs w:val="20"/>
    </w:rPr>
  </w:style>
  <w:style w:type="table" w:styleId="GridTable5Dark-Accent1">
    <w:name w:val="Grid Table 5 Dark Accent 1"/>
    <w:basedOn w:val="TableNormal"/>
    <w:uiPriority w:val="50"/>
    <w:rsid w:val="00C411C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3-Accent1">
    <w:name w:val="Grid Table 3 Accent 1"/>
    <w:basedOn w:val="TableNormal"/>
    <w:uiPriority w:val="48"/>
    <w:rsid w:val="00856EE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TableGrid">
    <w:name w:val="Table Grid"/>
    <w:basedOn w:val="TableNormal"/>
    <w:uiPriority w:val="39"/>
    <w:rsid w:val="00952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50883"/>
    <w:pPr>
      <w:spacing w:after="0" w:line="240" w:lineRule="auto"/>
      <w:jc w:val="center"/>
    </w:pPr>
    <w:rPr>
      <w:rFonts w:ascii="Century Gothic" w:eastAsia="Times New Roman" w:hAnsi="Century Gothic" w:cs="Times New Roman"/>
      <w:sz w:val="24"/>
      <w:szCs w:val="24"/>
    </w:rPr>
  </w:style>
  <w:style w:type="character" w:customStyle="1" w:styleId="BodyTextChar">
    <w:name w:val="Body Text Char"/>
    <w:basedOn w:val="DefaultParagraphFont"/>
    <w:link w:val="BodyText"/>
    <w:rsid w:val="00D50883"/>
    <w:rPr>
      <w:rFonts w:ascii="Century Gothic" w:eastAsia="Times New Roman" w:hAnsi="Century Gothic" w:cs="Times New Roman"/>
      <w:sz w:val="24"/>
      <w:szCs w:val="24"/>
    </w:rPr>
  </w:style>
  <w:style w:type="paragraph" w:styleId="NoSpacing">
    <w:name w:val="No Spacing"/>
    <w:uiPriority w:val="1"/>
    <w:qFormat/>
    <w:rsid w:val="00D50883"/>
    <w:pPr>
      <w:spacing w:after="0" w:line="240" w:lineRule="auto"/>
    </w:pPr>
  </w:style>
  <w:style w:type="paragraph" w:styleId="Revision">
    <w:name w:val="Revision"/>
    <w:hidden/>
    <w:uiPriority w:val="99"/>
    <w:semiHidden/>
    <w:rsid w:val="00C6650C"/>
    <w:pPr>
      <w:spacing w:after="0" w:line="240" w:lineRule="auto"/>
    </w:pPr>
  </w:style>
  <w:style w:type="character" w:customStyle="1" w:styleId="Heading1Char">
    <w:name w:val="Heading 1 Char"/>
    <w:basedOn w:val="DefaultParagraphFont"/>
    <w:link w:val="Heading1"/>
    <w:uiPriority w:val="9"/>
    <w:rsid w:val="00807B57"/>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966575">
      <w:bodyDiv w:val="1"/>
      <w:marLeft w:val="0"/>
      <w:marRight w:val="0"/>
      <w:marTop w:val="0"/>
      <w:marBottom w:val="0"/>
      <w:divBdr>
        <w:top w:val="none" w:sz="0" w:space="0" w:color="auto"/>
        <w:left w:val="none" w:sz="0" w:space="0" w:color="auto"/>
        <w:bottom w:val="none" w:sz="0" w:space="0" w:color="auto"/>
        <w:right w:val="none" w:sz="0" w:space="0" w:color="auto"/>
      </w:divBdr>
      <w:divsChild>
        <w:div w:id="617295446">
          <w:marLeft w:val="274"/>
          <w:marRight w:val="0"/>
          <w:marTop w:val="0"/>
          <w:marBottom w:val="240"/>
          <w:divBdr>
            <w:top w:val="none" w:sz="0" w:space="0" w:color="auto"/>
            <w:left w:val="none" w:sz="0" w:space="0" w:color="auto"/>
            <w:bottom w:val="none" w:sz="0" w:space="0" w:color="auto"/>
            <w:right w:val="none" w:sz="0" w:space="0" w:color="auto"/>
          </w:divBdr>
        </w:div>
      </w:divsChild>
    </w:div>
    <w:div w:id="880702843">
      <w:bodyDiv w:val="1"/>
      <w:marLeft w:val="0"/>
      <w:marRight w:val="0"/>
      <w:marTop w:val="0"/>
      <w:marBottom w:val="0"/>
      <w:divBdr>
        <w:top w:val="none" w:sz="0" w:space="0" w:color="auto"/>
        <w:left w:val="none" w:sz="0" w:space="0" w:color="auto"/>
        <w:bottom w:val="none" w:sz="0" w:space="0" w:color="auto"/>
        <w:right w:val="none" w:sz="0" w:space="0" w:color="auto"/>
      </w:divBdr>
    </w:div>
    <w:div w:id="1209996782">
      <w:bodyDiv w:val="1"/>
      <w:marLeft w:val="0"/>
      <w:marRight w:val="0"/>
      <w:marTop w:val="0"/>
      <w:marBottom w:val="0"/>
      <w:divBdr>
        <w:top w:val="none" w:sz="0" w:space="0" w:color="auto"/>
        <w:left w:val="none" w:sz="0" w:space="0" w:color="auto"/>
        <w:bottom w:val="none" w:sz="0" w:space="0" w:color="auto"/>
        <w:right w:val="none" w:sz="0" w:space="0" w:color="auto"/>
      </w:divBdr>
    </w:div>
    <w:div w:id="15465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keeping-children-safe-in-education--2?utm_source=b6087c16-0c9f-4040-9528-125e9405feb4&amp;utm_medium=email&amp;utm_campaign=govuk-notifications&amp;utm_content=immediate" TargetMode="External"/><Relationship Id="rId21" Type="http://schemas.openxmlformats.org/officeDocument/2006/relationships/hyperlink" Target="https://www.gov.uk/government/publications/keeping-children-safe-in-education--2?utm_source=b6087c16-0c9f-4040-9528-125e9405feb4&amp;utm_medium=email&amp;utm_campaign=govuk-notifications&amp;utm_content=immediate" TargetMode="External"/><Relationship Id="rId42" Type="http://schemas.openxmlformats.org/officeDocument/2006/relationships/hyperlink" Target="https://www.schools.norfolk.gov.uk/pupil-safety-and-behaviour/safeguarding/toolkit/training-and-webinars" TargetMode="External"/><Relationship Id="rId47" Type="http://schemas.openxmlformats.org/officeDocument/2006/relationships/hyperlink" Target="https://www.educateagainsthate.com/" TargetMode="External"/><Relationship Id="rId63" Type="http://schemas.openxmlformats.org/officeDocument/2006/relationships/hyperlink" Target="http://www.schoolspeoplenet.norfolk.gov.uk/Manager/Resourcing-your-school/Employing-people/Pre-employment-checks/index.htm" TargetMode="External"/><Relationship Id="rId68" Type="http://schemas.openxmlformats.org/officeDocument/2006/relationships/hyperlink" Target="https://www.schools.norfolk.gov.uk/pupil-safety-and-behaviour/safeguarding/toolkit/record-keeping" TargetMode="External"/><Relationship Id="rId84" Type="http://schemas.openxmlformats.org/officeDocument/2006/relationships/hyperlink" Target="https://www.schools.norfolk.gov.uk/pupil-safety-and-behaviour/safeguarding/toolkit/monitoring-and-evaluation" TargetMode="External"/><Relationship Id="rId89" Type="http://schemas.openxmlformats.org/officeDocument/2006/relationships/hyperlink" Target="https://www.gov.uk/government/publications/keeping-children-safe-in-education--2?utm_source=b6087c16-0c9f-4040-9528-125e9405feb4&amp;utm_medium=email&amp;utm_campaign=govuk-notifications&amp;utm_content=immediate" TargetMode="External"/><Relationship Id="rId1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schools.norfolk.gov.uk/pupil-safety-and-behaviour/safeguarding/toolkit/policy" TargetMode="External"/><Relationship Id="rId29" Type="http://schemas.openxmlformats.org/officeDocument/2006/relationships/hyperlink" Target="https://www.gov.uk/government/publications/keeping-children-safe-in-education--2?utm_source=b6087c16-0c9f-4040-9528-125e9405feb4&amp;utm_medium=email&amp;utm_campaign=govuk-notifications&amp;utm_content=immediate" TargetMode="External"/><Relationship Id="rId107" Type="http://schemas.openxmlformats.org/officeDocument/2006/relationships/hyperlink" Target="https://www.gov.uk/guidance/senior-mental-health-lead-training" TargetMode="External"/><Relationship Id="rId11" Type="http://schemas.openxmlformats.org/officeDocument/2006/relationships/hyperlink" Target="https://www.gov.uk/government/publications/keeping-children-safe-in-education--2" TargetMode="External"/><Relationship Id="rId24" Type="http://schemas.openxmlformats.org/officeDocument/2006/relationships/hyperlink" Target="https://norfolklscp.org.uk/about/policies-procedures" TargetMode="External"/><Relationship Id="rId32" Type="http://schemas.openxmlformats.org/officeDocument/2006/relationships/hyperlink" Target="https://www.schools.norfolk.gov.uk/pupil-safety-and-behaviour/safeguarding/toolkit/policy" TargetMode="External"/><Relationship Id="rId37" Type="http://schemas.openxmlformats.org/officeDocument/2006/relationships/hyperlink" Target="https://www.gov.uk/government/publications/keeping-children-safe-in-education--2?utm_source=b6087c16-0c9f-4040-9528-125e9405feb4&amp;utm_medium=email&amp;utm_campaign=govuk-notifications&amp;utm_content=immediate" TargetMode="External"/><Relationship Id="rId40" Type="http://schemas.openxmlformats.org/officeDocument/2006/relationships/hyperlink" Target="https://www.schools.norfolk.gov.uk/pupil-safety-and-behaviour/safeguarding/toolkit/training-and-webinars" TargetMode="External"/><Relationship Id="rId45" Type="http://schemas.openxmlformats.org/officeDocument/2006/relationships/hyperlink" Target="https://www.schools.norfolk.gov.uk/pupil-safety-and-behaviour/safeguarding/toolkit/training-and-webinars/updates" TargetMode="External"/><Relationship Id="rId53" Type="http://schemas.openxmlformats.org/officeDocument/2006/relationships/hyperlink" Target="https://www.gov.uk/government/publications/prevent-duty-guidance" TargetMode="External"/><Relationship Id="rId58" Type="http://schemas.openxmlformats.org/officeDocument/2006/relationships/hyperlink" Target="https://www.schools.norfolk.gov.uk/pupil-safety-and-behaviour/safeguarding/toolkit/training-and-webinars/training" TargetMode="External"/><Relationship Id="rId66" Type="http://schemas.openxmlformats.org/officeDocument/2006/relationships/hyperlink" Target="https://www.gov.uk/government/publications/keeping-children-safe-in-education--2?utm_source=b6087c16-0c9f-4040-9528-125e9405feb4&amp;utm_medium=email&amp;utm_campaign=govuk-notifications&amp;utm_content=immediate" TargetMode="External"/><Relationship Id="rId74" Type="http://schemas.openxmlformats.org/officeDocument/2006/relationships/hyperlink" Target="http://www.schools.norfolk.gov.uk/Behaviour-and-safety/Safeguarding/Forms-and-templates/index.htm" TargetMode="External"/><Relationship Id="rId79" Type="http://schemas.openxmlformats.org/officeDocument/2006/relationships/hyperlink" Target="https://www.gov.uk/government/publications/personal-social-health-and-economic-education-pshe" TargetMode="External"/><Relationship Id="rId87" Type="http://schemas.openxmlformats.org/officeDocument/2006/relationships/hyperlink" Target="https://www.norfolk.gov.uk/safety/harmful-sexual-behaviour-in-children-and-young-people" TargetMode="External"/><Relationship Id="rId102" Type="http://schemas.openxmlformats.org/officeDocument/2006/relationships/hyperlink" Target="https://www.gov.uk/government/publications/keeping-children-safe-in-education--2?utm_source=b6087c16-0c9f-4040-9528-125e9405feb4&amp;utm_medium=email&amp;utm_campaign=govuk-notifications&amp;utm_content=immediate" TargetMode="External"/><Relationship Id="rId110"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www.gov.uk/government/publications/keeping-children-safe-in-education--2?utm_source=b6087c16-0c9f-4040-9528-125e9405feb4&amp;utm_medium=email&amp;utm_campaign=govuk-notifications&amp;utm_content=immediate" TargetMode="External"/><Relationship Id="rId82" Type="http://schemas.openxmlformats.org/officeDocument/2006/relationships/hyperlink" Target="https://www.gov.uk/government/publications/keeping-children-safe-in-education--2?utm_source=b6087c16-0c9f-4040-9528-125e9405feb4&amp;utm_medium=email&amp;utm_campaign=govuk-notifications&amp;utm_content=immediate" TargetMode="External"/><Relationship Id="rId90" Type="http://schemas.openxmlformats.org/officeDocument/2006/relationships/hyperlink" Target="https://360safe.org.uk/" TargetMode="External"/><Relationship Id="rId95" Type="http://schemas.openxmlformats.org/officeDocument/2006/relationships/hyperlink" Target="http://www.schools.norfolk.gov.uk/Behaviour-and-safety/Safeguarding/Forms-and-templates/index.htm" TargetMode="External"/><Relationship Id="rId19" Type="http://schemas.openxmlformats.org/officeDocument/2006/relationships/hyperlink" Target="https://www.gov.uk/government/publications/keeping-children-safe-in-education--2?utm_source=b6087c16-0c9f-4040-9528-125e9405feb4&amp;utm_medium=email&amp;utm_campaign=govuk-notifications&amp;utm_content=immediate" TargetMode="External"/><Relationship Id="rId14" Type="http://schemas.openxmlformats.org/officeDocument/2006/relationships/hyperlink" Target="https://www.gov.uk/government/publications/keeping-children-safe-in-education--2?utm_source=b6087c16-0c9f-4040-9528-125e9405feb4&amp;utm_medium=email&amp;utm_campaign=govuk-notifications&amp;utm_content=immediate" TargetMode="External"/><Relationship Id="rId22" Type="http://schemas.openxmlformats.org/officeDocument/2006/relationships/hyperlink" Target="https://www.gov.uk/government/publications/keeping-children-safe-in-education--2?utm_source=b6087c16-0c9f-4040-9528-125e9405feb4&amp;utm_medium=email&amp;utm_campaign=govuk-notifications&amp;utm_content=immediate" TargetMode="External"/><Relationship Id="rId27" Type="http://schemas.openxmlformats.org/officeDocument/2006/relationships/hyperlink" Target="https://norfolklscp.org.uk/" TargetMode="External"/><Relationship Id="rId30" Type="http://schemas.openxmlformats.org/officeDocument/2006/relationships/hyperlink" Target="http://www.schools.norfolk.gov.uk/Behaviour-and-safety/Safeguarding/Forms-and-templates/index.htm" TargetMode="External"/><Relationship Id="rId35" Type="http://schemas.openxmlformats.org/officeDocument/2006/relationships/hyperlink" Target="https://www.schools.norfolk.gov.uk/pupil-safety-and-behaviour/safeguarding/toolkit/safer-recruitment-and-working-practice" TargetMode="External"/><Relationship Id="rId43" Type="http://schemas.openxmlformats.org/officeDocument/2006/relationships/hyperlink" Target="https://www.schools.norfolk.gov.uk/pupil-safety-and-behaviour/safeguarding/safeguarding-forms-and-templates" TargetMode="External"/><Relationship Id="rId48" Type="http://schemas.openxmlformats.org/officeDocument/2006/relationships/hyperlink" Target="https://www.gov.uk/government/publications/keeping-children-safe-in-education--2?utm_source=b6087c16-0c9f-4040-9528-125e9405feb4&amp;utm_medium=email&amp;utm_campaign=govuk-notifications&amp;utm_content=immediate" TargetMode="External"/><Relationship Id="rId56" Type="http://schemas.openxmlformats.org/officeDocument/2006/relationships/hyperlink" Target="https://www.gov.uk/government/publications/keeping-children-safe-in-education--2?utm_source=b6087c16-0c9f-4040-9528-125e9405feb4&amp;utm_medium=email&amp;utm_campaign=govuk-notifications&amp;utm_content=immediate" TargetMode="External"/><Relationship Id="rId64" Type="http://schemas.openxmlformats.org/officeDocument/2006/relationships/hyperlink" Target="http://www.schools.norfolk.gov.uk/Behaviour-and-safety/Safeguarding/Forms-and-templates/index.htm" TargetMode="External"/><Relationship Id="rId69" Type="http://schemas.openxmlformats.org/officeDocument/2006/relationships/hyperlink" Target="https://www.gov.uk/government/publications/keeping-children-safe-in-education--2?utm_source=b6087c16-0c9f-4040-9528-125e9405feb4&amp;utm_medium=email&amp;utm_campaign=govuk-notifications&amp;utm_content=immediate" TargetMode="External"/><Relationship Id="rId77" Type="http://schemas.openxmlformats.org/officeDocument/2006/relationships/hyperlink" Target="https://www.schools.norfolk.gov.uk/pupil-safety-and-behaviour/safeguarding/toolkit/pupil-voice" TargetMode="External"/><Relationship Id="rId100" Type="http://schemas.openxmlformats.org/officeDocument/2006/relationships/hyperlink" Target="https://www.norfolk.gov.uk/roads-and-transport/roads/road-safety/road-education-and-training/road-safety-for-children-and-young-people" TargetMode="External"/><Relationship Id="rId105" Type="http://schemas.openxmlformats.org/officeDocument/2006/relationships/hyperlink" Target="https://www.gov.uk/government/publications/promoting-children-and-young-peoples-emotional-health-and-wellbeing" TargetMode="External"/><Relationship Id="rId113"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schools.norfolk.gov.uk/pupil-safety-and-behaviour/safeguarding/toolkit/roles-and-responsibilities" TargetMode="External"/><Relationship Id="rId72" Type="http://schemas.openxmlformats.org/officeDocument/2006/relationships/hyperlink" Target="https://www.gov.uk/government/publications/keeping-children-safe-in-education--2?utm_source=b6087c16-0c9f-4040-9528-125e9405feb4&amp;utm_medium=email&amp;utm_campaign=govuk-notifications&amp;utm_content=immediate" TargetMode="External"/><Relationship Id="rId80" Type="http://schemas.openxmlformats.org/officeDocument/2006/relationships/hyperlink" Target="https://www.schools.norfolk.gov.uk/pupil-safety-and-behaviour/safeguarding/toolkit/operation-encompass" TargetMode="External"/><Relationship Id="rId85" Type="http://schemas.openxmlformats.org/officeDocument/2006/relationships/hyperlink" Target="https://www.gov.uk/government/publications/keeping-children-safe-in-education--2?utm_source=b6087c16-0c9f-4040-9528-125e9405feb4&amp;utm_medium=email&amp;utm_campaign=govuk-notifications&amp;utm_content=immediate" TargetMode="External"/><Relationship Id="rId93" Type="http://schemas.openxmlformats.org/officeDocument/2006/relationships/hyperlink" Target="http://testfiltering.com/" TargetMode="External"/><Relationship Id="rId98" Type="http://schemas.openxmlformats.org/officeDocument/2006/relationships/hyperlink" Target="https://www.gov.uk/government/publications/personal-social-health-and-economic-education-pshe" TargetMode="External"/><Relationship Id="rId3" Type="http://schemas.openxmlformats.org/officeDocument/2006/relationships/customXml" Target="../customXml/item3.xml"/><Relationship Id="rId12" Type="http://schemas.openxmlformats.org/officeDocument/2006/relationships/hyperlink" Target="https://csapps.norfolk.gov.uk/ms/default.asp" TargetMode="External"/><Relationship Id="rId17" Type="http://schemas.openxmlformats.org/officeDocument/2006/relationships/hyperlink" Target="https://www.gov.uk/government/publications/statutory-policies-for-schools-and-academy-trusts" TargetMode="External"/><Relationship Id="rId25" Type="http://schemas.openxmlformats.org/officeDocument/2006/relationships/hyperlink" Target="http://www.schools.norfolk.gov.uk/Behaviour-and-safety/Safeguarding/Forms-and-templates/index.htm" TargetMode="External"/><Relationship Id="rId33" Type="http://schemas.openxmlformats.org/officeDocument/2006/relationships/hyperlink" Target="https://www.schools.norfolk.gov.uk/pupil-safety-and-behaviour/safeguarding/toolkit/safer-recruitment-and-working-practice" TargetMode="External"/><Relationship Id="rId38" Type="http://schemas.openxmlformats.org/officeDocument/2006/relationships/hyperlink" Target="https://www.gov.uk/government/publications/keeping-children-safe-in-education--2?utm_source=b6087c16-0c9f-4040-9528-125e9405feb4&amp;utm_medium=email&amp;utm_campaign=govuk-notifications&amp;utm_content=immediate" TargetMode="External"/><Relationship Id="rId46" Type="http://schemas.openxmlformats.org/officeDocument/2006/relationships/hyperlink" Target="https://learning.nspcc.org.uk/newsletter/safeguarding-in-education-update" TargetMode="External"/><Relationship Id="rId59" Type="http://schemas.openxmlformats.org/officeDocument/2006/relationships/hyperlink" Target="https://www.schools.norfolk.gov.uk/pupil-safety-and-behaviour/safeguarding/toolkit/safer-recruitment-and-working-practice" TargetMode="External"/><Relationship Id="rId67" Type="http://schemas.openxmlformats.org/officeDocument/2006/relationships/hyperlink" Target="https://www.gov.uk/government/publications/keeping-children-safe-in-education--2?utm_source=b6087c16-0c9f-4040-9528-125e9405feb4&amp;utm_medium=email&amp;utm_campaign=govuk-notifications&amp;utm_content=immediate" TargetMode="External"/><Relationship Id="rId103" Type="http://schemas.openxmlformats.org/officeDocument/2006/relationships/hyperlink" Target="https://www.gov.uk/government/publications/preventing-and-tackling-bullying" TargetMode="External"/><Relationship Id="rId108" Type="http://schemas.openxmlformats.org/officeDocument/2006/relationships/hyperlink" Target="https://www.gov.uk/government/publications/keeping-children-safe-in-education--2?utm_source=b6087c16-0c9f-4040-9528-125e9405feb4&amp;utm_medium=email&amp;utm_campaign=govuk-notifications&amp;utm_content=immediate" TargetMode="External"/><Relationship Id="rId20" Type="http://schemas.openxmlformats.org/officeDocument/2006/relationships/hyperlink" Target="https://www.gov.uk/government/publications/keeping-children-safe-in-education--2?utm_source=b6087c16-0c9f-4040-9528-125e9405feb4&amp;utm_medium=email&amp;utm_campaign=govuk-notifications&amp;utm_content=immediate" TargetMode="External"/><Relationship Id="rId41" Type="http://schemas.openxmlformats.org/officeDocument/2006/relationships/hyperlink" Target="https://csapps.norfolk.gov.uk/ms/default.asp" TargetMode="External"/><Relationship Id="rId54" Type="http://schemas.openxmlformats.org/officeDocument/2006/relationships/hyperlink" Target="https://www.gov.uk/government/publications/protecting-children-from-radicalisation-the-prevent-duty" TargetMode="External"/><Relationship Id="rId62" Type="http://schemas.openxmlformats.org/officeDocument/2006/relationships/hyperlink" Target="https://www.gov.uk/government/publications/keeping-children-safe-in-education--2?utm_source=b6087c16-0c9f-4040-9528-125e9405feb4&amp;utm_medium=email&amp;utm_campaign=govuk-notifications&amp;utm_content=immediate" TargetMode="External"/><Relationship Id="rId70" Type="http://schemas.openxmlformats.org/officeDocument/2006/relationships/hyperlink" Target="https://www.schools.norfolk.gov.uk/pupil-safety-and-behaviour/safeguarding/toolkit/record-keeping" TargetMode="External"/><Relationship Id="rId75" Type="http://schemas.openxmlformats.org/officeDocument/2006/relationships/hyperlink" Target="https://www.schools.norfolk.gov.uk/pupil-safety-and-behaviour/safeguarding/toolkit/record-keeping" TargetMode="External"/><Relationship Id="rId83" Type="http://schemas.openxmlformats.org/officeDocument/2006/relationships/hyperlink" Target="https://www.gov.uk/government/publications/review-of-children-in-need/review-of-children-in-need" TargetMode="External"/><Relationship Id="rId88" Type="http://schemas.openxmlformats.org/officeDocument/2006/relationships/hyperlink" Target="https://contextualsafeguarding.org.uk/" TargetMode="External"/><Relationship Id="rId91" Type="http://schemas.openxmlformats.org/officeDocument/2006/relationships/hyperlink" Target="https://www.gov.uk/guidance/meeting-digital-and-technology-standards-in-schools-and-colleges/filtering-and-monitoring-standards-for-schools-and-colleges" TargetMode="External"/><Relationship Id="rId96" Type="http://schemas.openxmlformats.org/officeDocument/2006/relationships/hyperlink" Target="https://www.schools.norfolk.gov.uk/pupil-safety-and-behaviour/safeguarding/toolkit/monitoring-and-evaluation/management-oversight" TargetMode="External"/><Relationship Id="rId1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chools.norfolk.gov.uk/pupil-safety-and-behaviour/safeguarding/safeguarding-forms-and-templates" TargetMode="External"/><Relationship Id="rId23" Type="http://schemas.openxmlformats.org/officeDocument/2006/relationships/hyperlink" Target="https://www.gov.uk/government/publications/keeping-children-safe-in-education--2?utm_source=b6087c16-0c9f-4040-9528-125e9405feb4&amp;utm_medium=email&amp;utm_campaign=govuk-notifications&amp;utm_content=immediate" TargetMode="External"/><Relationship Id="rId28" Type="http://schemas.openxmlformats.org/officeDocument/2006/relationships/hyperlink" Target="https://www.schools.norfolk.gov.uk/pupil-safety-and-behaviour/safeguarding/toolkit/policy" TargetMode="External"/><Relationship Id="rId36" Type="http://schemas.openxmlformats.org/officeDocument/2006/relationships/hyperlink" Target="https://www.schools.norfolk.gov.uk/pupil-safety-and-behaviour/safeguarding/toolkit/safer-recruitment-and-working-practice/safer-working-practice" TargetMode="External"/><Relationship Id="rId49" Type="http://schemas.openxmlformats.org/officeDocument/2006/relationships/hyperlink" Target="https://www.schools.norfolk.gov.uk/pupil-safety-and-behaviour/safeguarding/toolkit/roles-and-responsibilities" TargetMode="External"/><Relationship Id="rId57" Type="http://schemas.openxmlformats.org/officeDocument/2006/relationships/hyperlink" Target="https://www.gov.uk/guidance/prevent-duty-training" TargetMode="External"/><Relationship Id="rId106" Type="http://schemas.openxmlformats.org/officeDocument/2006/relationships/hyperlink" Target="https://campaignresources.phe.gov.uk/schools/topics/rise-above/overview" TargetMode="Externa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saferrecruitmentconsortium.org/" TargetMode="External"/><Relationship Id="rId44" Type="http://schemas.openxmlformats.org/officeDocument/2006/relationships/hyperlink" Target="https://www.gov.uk/government/publications/keeping-children-safe-in-education--2?utm_source=b6087c16-0c9f-4040-9528-125e9405feb4&amp;utm_medium=email&amp;utm_campaign=govuk-notifications&amp;utm_content=immediate" TargetMode="External"/><Relationship Id="rId52" Type="http://schemas.openxmlformats.org/officeDocument/2006/relationships/hyperlink" Target="https://www.gov.uk/government/publications/prevent-duty-guidance" TargetMode="External"/><Relationship Id="rId60" Type="http://schemas.openxmlformats.org/officeDocument/2006/relationships/hyperlink" Target="https://www.gov.uk/government/publications/keeping-children-safe-in-education--2" TargetMode="External"/><Relationship Id="rId65" Type="http://schemas.openxmlformats.org/officeDocument/2006/relationships/hyperlink" Target="https://www.schools.norfolk.gov.uk/pupil-safety-and-behaviour/safeguarding/toolkit/safer-recruitment-and-working-practice" TargetMode="External"/><Relationship Id="rId73" Type="http://schemas.openxmlformats.org/officeDocument/2006/relationships/hyperlink" Target="https://www.gov.uk/government/publications/keeping-children-safe-in-education--2?utm_source=b6087c16-0c9f-4040-9528-125e9405feb4&amp;utm_medium=email&amp;utm_campaign=govuk-notifications&amp;utm_content=immediate" TargetMode="External"/><Relationship Id="rId78" Type="http://schemas.openxmlformats.org/officeDocument/2006/relationships/hyperlink" Target="https://www.gov.uk/government/publications/keeping-children-safe-in-education--2?utm_source=b6087c16-0c9f-4040-9528-125e9405feb4&amp;utm_medium=email&amp;utm_campaign=govuk-notifications&amp;utm_content=immediate" TargetMode="External"/><Relationship Id="rId81" Type="http://schemas.openxmlformats.org/officeDocument/2006/relationships/hyperlink" Target="https://www.schools.norfolk.gov.uk/pupil-safety-and-behaviour/safeguarding/toolkit/pupil-voice" TargetMode="External"/><Relationship Id="rId86" Type="http://schemas.openxmlformats.org/officeDocument/2006/relationships/hyperlink" Target="https://www.gov.uk/government/publications/review-of-sexual-abuse-in-schools-and-colleges/review-of-sexual-abuse-in-schools-and-colleges" TargetMode="External"/><Relationship Id="rId94" Type="http://schemas.openxmlformats.org/officeDocument/2006/relationships/hyperlink" Target="https://www.gov.uk/guidance/meeting-digital-and-technology-standards-in-schools-and-colleges/cyber-security-standards-for-schools-and-colleges" TargetMode="External"/><Relationship Id="rId99" Type="http://schemas.openxmlformats.org/officeDocument/2006/relationships/hyperlink" Target="https://www.gov.uk/government/publications/relationships-education-relationships-and-sex-education-rse-and-health-education" TargetMode="External"/><Relationship Id="rId101" Type="http://schemas.openxmlformats.org/officeDocument/2006/relationships/hyperlink" Target="https://www.nspcc.org.uk/preventing-abuse/keeping-children-safe/underwear-rul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schools.norfolk.gov.uk/Behaviour-and-safety/Safeguarding/Forms-and-templates/index.htm" TargetMode="External"/><Relationship Id="rId18" Type="http://schemas.openxmlformats.org/officeDocument/2006/relationships/hyperlink" Target="https://www.schools.norfolk.gov.uk/pupil-safety-and-behaviour/safeguarding/toolkit/policy" TargetMode="External"/><Relationship Id="rId39" Type="http://schemas.openxmlformats.org/officeDocument/2006/relationships/hyperlink" Target="https://www.gov.uk/government/publications/keeping-children-safe-in-education--2?utm_source=b6087c16-0c9f-4040-9528-125e9405feb4&amp;utm_medium=email&amp;utm_campaign=govuk-notifications&amp;utm_content=immediate" TargetMode="External"/><Relationship Id="rId109" Type="http://schemas.openxmlformats.org/officeDocument/2006/relationships/header" Target="header1.xml"/><Relationship Id="rId34" Type="http://schemas.openxmlformats.org/officeDocument/2006/relationships/hyperlink" Target="https://www.gov.uk/government/publications/keeping-children-safe-in-education--2?utm_source=b6087c16-0c9f-4040-9528-125e9405feb4&amp;utm_medium=email&amp;utm_campaign=govuk-notifications&amp;utm_content=immediate" TargetMode="External"/><Relationship Id="rId50" Type="http://schemas.openxmlformats.org/officeDocument/2006/relationships/hyperlink" Target="https://www.gov.uk/government/publications/keeping-children-safe-in-education--2?utm_source=b6087c16-0c9f-4040-9528-125e9405feb4&amp;utm_medium=email&amp;utm_campaign=govuk-notifications&amp;utm_content=immediate" TargetMode="External"/><Relationship Id="rId55" Type="http://schemas.openxmlformats.org/officeDocument/2006/relationships/hyperlink" Target="https://www.gov.uk/government/publications/promoting-fundamental-british-values-through-smsc" TargetMode="External"/><Relationship Id="rId76" Type="http://schemas.openxmlformats.org/officeDocument/2006/relationships/hyperlink" Target="https://www.gov.uk/government/publications/keeping-children-safe-in-education--2?utm_source=b6087c16-0c9f-4040-9528-125e9405feb4&amp;utm_medium=email&amp;utm_campaign=govuk-notifications&amp;utm_content=immediate" TargetMode="External"/><Relationship Id="rId97" Type="http://schemas.openxmlformats.org/officeDocument/2006/relationships/hyperlink" Target="https://www.gov.uk/guidance/teaching-about-relationships-sex-and-health" TargetMode="External"/><Relationship Id="rId104" Type="http://schemas.openxmlformats.org/officeDocument/2006/relationships/hyperlink" Target="https://www.gov.uk/government/publications/mental-health-and-behaviour-in-schools--2" TargetMode="External"/><Relationship Id="rId7" Type="http://schemas.openxmlformats.org/officeDocument/2006/relationships/settings" Target="settings.xml"/><Relationship Id="rId71" Type="http://schemas.openxmlformats.org/officeDocument/2006/relationships/hyperlink" Target="https://www.gov.uk/government/publications/keeping-children-safe-in-education--2?utm_source=b6087c16-0c9f-4040-9528-125e9405feb4&amp;utm_medium=email&amp;utm_campaign=govuk-notifications&amp;utm_content=immediate" TargetMode="External"/><Relationship Id="rId92" Type="http://schemas.openxmlformats.org/officeDocument/2006/relationships/hyperlink" Target="https://saferinternet.org.uk/guide-and-resource/teachers-and-school-staff/appropriate-filtering-and-monito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262B2A3E6CF39449984EBD4954572D5" ma:contentTypeVersion="4" ma:contentTypeDescription="Create a new document." ma:contentTypeScope="" ma:versionID="d20cbd546455a50bc7def3fd04026bb1">
  <xsd:schema xmlns:xsd="http://www.w3.org/2001/XMLSchema" xmlns:xs="http://www.w3.org/2001/XMLSchema" xmlns:p="http://schemas.microsoft.com/office/2006/metadata/properties" xmlns:ns2="b8b01e72-c9fc-4d6a-92d7-08b715784841" targetNamespace="http://schemas.microsoft.com/office/2006/metadata/properties" ma:root="true" ma:fieldsID="6db5388e9e3b72fe04e283c44da7e505" ns2:_="">
    <xsd:import namespace="b8b01e72-c9fc-4d6a-92d7-08b7157848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01e72-c9fc-4d6a-92d7-08b715784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DC6058-7D5C-402B-9516-E479BB420410}">
  <ds:schemaRefs>
    <ds:schemaRef ds:uri="http://schemas.microsoft.com/sharepoint/v3/contenttype/forms"/>
  </ds:schemaRefs>
</ds:datastoreItem>
</file>

<file path=customXml/itemProps2.xml><?xml version="1.0" encoding="utf-8"?>
<ds:datastoreItem xmlns:ds="http://schemas.openxmlformats.org/officeDocument/2006/customXml" ds:itemID="{3B2984C9-E775-4BA4-B6A5-584480AD17E9}">
  <ds:schemaRefs>
    <ds:schemaRef ds:uri="http://schemas.openxmlformats.org/officeDocument/2006/bibliography"/>
  </ds:schemaRefs>
</ds:datastoreItem>
</file>

<file path=customXml/itemProps3.xml><?xml version="1.0" encoding="utf-8"?>
<ds:datastoreItem xmlns:ds="http://schemas.openxmlformats.org/officeDocument/2006/customXml" ds:itemID="{CBA468D3-EEB0-47F7-BBCE-08B86CB82A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33E6CB-52CD-4BF4-9F74-F3A58C9F5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01e72-c9fc-4d6a-92d7-08b715784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16</Pages>
  <Words>5898</Words>
  <Characters>33621</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39441</CharactersWithSpaces>
  <SharedDoc>false</SharedDoc>
  <HLinks>
    <vt:vector size="444" baseType="variant">
      <vt:variant>
        <vt:i4>7274609</vt:i4>
      </vt:variant>
      <vt:variant>
        <vt:i4>267</vt:i4>
      </vt:variant>
      <vt:variant>
        <vt:i4>0</vt:i4>
      </vt:variant>
      <vt:variant>
        <vt:i4>5</vt:i4>
      </vt:variant>
      <vt:variant>
        <vt:lpwstr>https://www.gov.uk/government/publications/keeping-children-safe-in-education--2?utm_source=b6087c16-0c9f-4040-9528-125e9405feb4&amp;utm_medium=email&amp;utm_campaign=govuk-notifications&amp;utm_content=immediate</vt:lpwstr>
      </vt:variant>
      <vt:variant>
        <vt:lpwstr/>
      </vt:variant>
      <vt:variant>
        <vt:i4>2359415</vt:i4>
      </vt:variant>
      <vt:variant>
        <vt:i4>264</vt:i4>
      </vt:variant>
      <vt:variant>
        <vt:i4>0</vt:i4>
      </vt:variant>
      <vt:variant>
        <vt:i4>5</vt:i4>
      </vt:variant>
      <vt:variant>
        <vt:lpwstr>https://www.gov.uk/guidance/senior-mental-health-lead-training</vt:lpwstr>
      </vt:variant>
      <vt:variant>
        <vt:lpwstr/>
      </vt:variant>
      <vt:variant>
        <vt:i4>6881330</vt:i4>
      </vt:variant>
      <vt:variant>
        <vt:i4>261</vt:i4>
      </vt:variant>
      <vt:variant>
        <vt:i4>0</vt:i4>
      </vt:variant>
      <vt:variant>
        <vt:i4>5</vt:i4>
      </vt:variant>
      <vt:variant>
        <vt:lpwstr>https://campaignresources.phe.gov.uk/schools/topics/rise-above/overview</vt:lpwstr>
      </vt:variant>
      <vt:variant>
        <vt:lpwstr/>
      </vt:variant>
      <vt:variant>
        <vt:i4>8126562</vt:i4>
      </vt:variant>
      <vt:variant>
        <vt:i4>258</vt:i4>
      </vt:variant>
      <vt:variant>
        <vt:i4>0</vt:i4>
      </vt:variant>
      <vt:variant>
        <vt:i4>5</vt:i4>
      </vt:variant>
      <vt:variant>
        <vt:lpwstr>https://www.gov.uk/government/publications/promoting-children-and-young-peoples-emotional-health-and-wellbeing</vt:lpwstr>
      </vt:variant>
      <vt:variant>
        <vt:lpwstr/>
      </vt:variant>
      <vt:variant>
        <vt:i4>5111891</vt:i4>
      </vt:variant>
      <vt:variant>
        <vt:i4>255</vt:i4>
      </vt:variant>
      <vt:variant>
        <vt:i4>0</vt:i4>
      </vt:variant>
      <vt:variant>
        <vt:i4>5</vt:i4>
      </vt:variant>
      <vt:variant>
        <vt:lpwstr>https://www.gov.uk/government/publications/mental-health-and-behaviour-in-schools--2</vt:lpwstr>
      </vt:variant>
      <vt:variant>
        <vt:lpwstr/>
      </vt:variant>
      <vt:variant>
        <vt:i4>2490469</vt:i4>
      </vt:variant>
      <vt:variant>
        <vt:i4>252</vt:i4>
      </vt:variant>
      <vt:variant>
        <vt:i4>0</vt:i4>
      </vt:variant>
      <vt:variant>
        <vt:i4>5</vt:i4>
      </vt:variant>
      <vt:variant>
        <vt:lpwstr>https://www.gov.uk/government/publications/preventing-and-tackling-bullying</vt:lpwstr>
      </vt:variant>
      <vt:variant>
        <vt:lpwstr/>
      </vt:variant>
      <vt:variant>
        <vt:i4>7274609</vt:i4>
      </vt:variant>
      <vt:variant>
        <vt:i4>246</vt:i4>
      </vt:variant>
      <vt:variant>
        <vt:i4>0</vt:i4>
      </vt:variant>
      <vt:variant>
        <vt:i4>5</vt:i4>
      </vt:variant>
      <vt:variant>
        <vt:lpwstr>https://www.gov.uk/government/publications/keeping-children-safe-in-education--2?utm_source=b6087c16-0c9f-4040-9528-125e9405feb4&amp;utm_medium=email&amp;utm_campaign=govuk-notifications&amp;utm_content=immediate</vt:lpwstr>
      </vt:variant>
      <vt:variant>
        <vt:lpwstr/>
      </vt:variant>
      <vt:variant>
        <vt:i4>2818108</vt:i4>
      </vt:variant>
      <vt:variant>
        <vt:i4>243</vt:i4>
      </vt:variant>
      <vt:variant>
        <vt:i4>0</vt:i4>
      </vt:variant>
      <vt:variant>
        <vt:i4>5</vt:i4>
      </vt:variant>
      <vt:variant>
        <vt:lpwstr>https://www.schools.norfolk.gov.uk/pupil-safety-and-behaviour/safeguarding/operation-encompass</vt:lpwstr>
      </vt:variant>
      <vt:variant>
        <vt:lpwstr/>
      </vt:variant>
      <vt:variant>
        <vt:i4>655363</vt:i4>
      </vt:variant>
      <vt:variant>
        <vt:i4>240</vt:i4>
      </vt:variant>
      <vt:variant>
        <vt:i4>0</vt:i4>
      </vt:variant>
      <vt:variant>
        <vt:i4>5</vt:i4>
      </vt:variant>
      <vt:variant>
        <vt:lpwstr>https://www.gov.uk/government/publications/personal-social-health-and-economic-education-pshe</vt:lpwstr>
      </vt:variant>
      <vt:variant>
        <vt:lpwstr/>
      </vt:variant>
      <vt:variant>
        <vt:i4>7274609</vt:i4>
      </vt:variant>
      <vt:variant>
        <vt:i4>237</vt:i4>
      </vt:variant>
      <vt:variant>
        <vt:i4>0</vt:i4>
      </vt:variant>
      <vt:variant>
        <vt:i4>5</vt:i4>
      </vt:variant>
      <vt:variant>
        <vt:lpwstr>https://www.gov.uk/government/publications/keeping-children-safe-in-education--2?utm_source=b6087c16-0c9f-4040-9528-125e9405feb4&amp;utm_medium=email&amp;utm_campaign=govuk-notifications&amp;utm_content=immediate</vt:lpwstr>
      </vt:variant>
      <vt:variant>
        <vt:lpwstr/>
      </vt:variant>
      <vt:variant>
        <vt:i4>7077938</vt:i4>
      </vt:variant>
      <vt:variant>
        <vt:i4>234</vt:i4>
      </vt:variant>
      <vt:variant>
        <vt:i4>0</vt:i4>
      </vt:variant>
      <vt:variant>
        <vt:i4>5</vt:i4>
      </vt:variant>
      <vt:variant>
        <vt:lpwstr>https://www.nspcc.org.uk/preventing-abuse/keeping-children-safe/underwear-rule/</vt:lpwstr>
      </vt:variant>
      <vt:variant>
        <vt:lpwstr/>
      </vt:variant>
      <vt:variant>
        <vt:i4>2424932</vt:i4>
      </vt:variant>
      <vt:variant>
        <vt:i4>231</vt:i4>
      </vt:variant>
      <vt:variant>
        <vt:i4>0</vt:i4>
      </vt:variant>
      <vt:variant>
        <vt:i4>5</vt:i4>
      </vt:variant>
      <vt:variant>
        <vt:lpwstr>https://www.norfolk.gov.uk/roads-and-transport/roads/road-safety/road-education-and-training/road-safety-for-children-and-young-people</vt:lpwstr>
      </vt:variant>
      <vt:variant>
        <vt:lpwstr/>
      </vt:variant>
      <vt:variant>
        <vt:i4>7274531</vt:i4>
      </vt:variant>
      <vt:variant>
        <vt:i4>216</vt:i4>
      </vt:variant>
      <vt:variant>
        <vt:i4>0</vt:i4>
      </vt:variant>
      <vt:variant>
        <vt:i4>5</vt:i4>
      </vt:variant>
      <vt:variant>
        <vt:lpwstr>https://www.gov.uk/government/publications/relationships-education-relationships-and-sex-education-rse-and-health-education</vt:lpwstr>
      </vt:variant>
      <vt:variant>
        <vt:lpwstr/>
      </vt:variant>
      <vt:variant>
        <vt:i4>655363</vt:i4>
      </vt:variant>
      <vt:variant>
        <vt:i4>213</vt:i4>
      </vt:variant>
      <vt:variant>
        <vt:i4>0</vt:i4>
      </vt:variant>
      <vt:variant>
        <vt:i4>5</vt:i4>
      </vt:variant>
      <vt:variant>
        <vt:lpwstr>https://www.gov.uk/government/publications/personal-social-health-and-economic-education-pshe</vt:lpwstr>
      </vt:variant>
      <vt:variant>
        <vt:lpwstr/>
      </vt:variant>
      <vt:variant>
        <vt:i4>2883617</vt:i4>
      </vt:variant>
      <vt:variant>
        <vt:i4>210</vt:i4>
      </vt:variant>
      <vt:variant>
        <vt:i4>0</vt:i4>
      </vt:variant>
      <vt:variant>
        <vt:i4>5</vt:i4>
      </vt:variant>
      <vt:variant>
        <vt:lpwstr>https://www.gov.uk/guidance/teaching-about-relationships-sex-and-health</vt:lpwstr>
      </vt:variant>
      <vt:variant>
        <vt:lpwstr/>
      </vt:variant>
      <vt:variant>
        <vt:i4>4259925</vt:i4>
      </vt:variant>
      <vt:variant>
        <vt:i4>207</vt:i4>
      </vt:variant>
      <vt:variant>
        <vt:i4>0</vt:i4>
      </vt:variant>
      <vt:variant>
        <vt:i4>5</vt:i4>
      </vt:variant>
      <vt:variant>
        <vt:lpwstr>http://www.schools.norfolk.gov.uk/Behaviour-and-safety/Safeguarding/Forms-and-templates/index.htm</vt:lpwstr>
      </vt:variant>
      <vt:variant>
        <vt:lpwstr/>
      </vt:variant>
      <vt:variant>
        <vt:i4>2818106</vt:i4>
      </vt:variant>
      <vt:variant>
        <vt:i4>204</vt:i4>
      </vt:variant>
      <vt:variant>
        <vt:i4>0</vt:i4>
      </vt:variant>
      <vt:variant>
        <vt:i4>5</vt:i4>
      </vt:variant>
      <vt:variant>
        <vt:lpwstr>https://360safe.org.uk/</vt:lpwstr>
      </vt:variant>
      <vt:variant>
        <vt:lpwstr/>
      </vt:variant>
      <vt:variant>
        <vt:i4>7274609</vt:i4>
      </vt:variant>
      <vt:variant>
        <vt:i4>201</vt:i4>
      </vt:variant>
      <vt:variant>
        <vt:i4>0</vt:i4>
      </vt:variant>
      <vt:variant>
        <vt:i4>5</vt:i4>
      </vt:variant>
      <vt:variant>
        <vt:lpwstr>https://www.gov.uk/government/publications/keeping-children-safe-in-education--2?utm_source=b6087c16-0c9f-4040-9528-125e9405feb4&amp;utm_medium=email&amp;utm_campaign=govuk-notifications&amp;utm_content=immediate</vt:lpwstr>
      </vt:variant>
      <vt:variant>
        <vt:lpwstr/>
      </vt:variant>
      <vt:variant>
        <vt:i4>3407933</vt:i4>
      </vt:variant>
      <vt:variant>
        <vt:i4>198</vt:i4>
      </vt:variant>
      <vt:variant>
        <vt:i4>0</vt:i4>
      </vt:variant>
      <vt:variant>
        <vt:i4>5</vt:i4>
      </vt:variant>
      <vt:variant>
        <vt:lpwstr>https://contextualsafeguarding.org.uk/</vt:lpwstr>
      </vt:variant>
      <vt:variant>
        <vt:lpwstr/>
      </vt:variant>
      <vt:variant>
        <vt:i4>7274558</vt:i4>
      </vt:variant>
      <vt:variant>
        <vt:i4>195</vt:i4>
      </vt:variant>
      <vt:variant>
        <vt:i4>0</vt:i4>
      </vt:variant>
      <vt:variant>
        <vt:i4>5</vt:i4>
      </vt:variant>
      <vt:variant>
        <vt:lpwstr>https://www.norfolk.gov.uk/safety/harmful-sexual-behaviour-in-children-and-young-people</vt:lpwstr>
      </vt:variant>
      <vt:variant>
        <vt:lpwstr/>
      </vt:variant>
      <vt:variant>
        <vt:i4>917526</vt:i4>
      </vt:variant>
      <vt:variant>
        <vt:i4>189</vt:i4>
      </vt:variant>
      <vt:variant>
        <vt:i4>0</vt:i4>
      </vt:variant>
      <vt:variant>
        <vt:i4>5</vt:i4>
      </vt:variant>
      <vt:variant>
        <vt:lpwstr>https://www.gov.uk/government/publications/sexual-violence-and-sexual-harassment-between-children-in-schools-and-colleges</vt:lpwstr>
      </vt:variant>
      <vt:variant>
        <vt:lpwstr/>
      </vt:variant>
      <vt:variant>
        <vt:i4>4915223</vt:i4>
      </vt:variant>
      <vt:variant>
        <vt:i4>186</vt:i4>
      </vt:variant>
      <vt:variant>
        <vt:i4>0</vt:i4>
      </vt:variant>
      <vt:variant>
        <vt:i4>5</vt:i4>
      </vt:variant>
      <vt:variant>
        <vt:lpwstr>https://www.gov.uk/government/publications/review-of-sexual-abuse-in-schools-and-colleges/review-of-sexual-abuse-in-schools-and-colleges</vt:lpwstr>
      </vt:variant>
      <vt:variant>
        <vt:lpwstr/>
      </vt:variant>
      <vt:variant>
        <vt:i4>7274609</vt:i4>
      </vt:variant>
      <vt:variant>
        <vt:i4>183</vt:i4>
      </vt:variant>
      <vt:variant>
        <vt:i4>0</vt:i4>
      </vt:variant>
      <vt:variant>
        <vt:i4>5</vt:i4>
      </vt:variant>
      <vt:variant>
        <vt:lpwstr>https://www.gov.uk/government/publications/keeping-children-safe-in-education--2?utm_source=b6087c16-0c9f-4040-9528-125e9405feb4&amp;utm_medium=email&amp;utm_campaign=govuk-notifications&amp;utm_content=immediate</vt:lpwstr>
      </vt:variant>
      <vt:variant>
        <vt:lpwstr/>
      </vt:variant>
      <vt:variant>
        <vt:i4>7274609</vt:i4>
      </vt:variant>
      <vt:variant>
        <vt:i4>168</vt:i4>
      </vt:variant>
      <vt:variant>
        <vt:i4>0</vt:i4>
      </vt:variant>
      <vt:variant>
        <vt:i4>5</vt:i4>
      </vt:variant>
      <vt:variant>
        <vt:lpwstr>https://www.gov.uk/government/publications/keeping-children-safe-in-education--2?utm_source=b6087c16-0c9f-4040-9528-125e9405feb4&amp;utm_medium=email&amp;utm_campaign=govuk-notifications&amp;utm_content=immediate</vt:lpwstr>
      </vt:variant>
      <vt:variant>
        <vt:lpwstr/>
      </vt:variant>
      <vt:variant>
        <vt:i4>4259925</vt:i4>
      </vt:variant>
      <vt:variant>
        <vt:i4>165</vt:i4>
      </vt:variant>
      <vt:variant>
        <vt:i4>0</vt:i4>
      </vt:variant>
      <vt:variant>
        <vt:i4>5</vt:i4>
      </vt:variant>
      <vt:variant>
        <vt:lpwstr>http://www.schools.norfolk.gov.uk/Behaviour-and-safety/Safeguarding/Forms-and-templates/index.htm</vt:lpwstr>
      </vt:variant>
      <vt:variant>
        <vt:lpwstr/>
      </vt:variant>
      <vt:variant>
        <vt:i4>7274609</vt:i4>
      </vt:variant>
      <vt:variant>
        <vt:i4>162</vt:i4>
      </vt:variant>
      <vt:variant>
        <vt:i4>0</vt:i4>
      </vt:variant>
      <vt:variant>
        <vt:i4>5</vt:i4>
      </vt:variant>
      <vt:variant>
        <vt:lpwstr>https://www.gov.uk/government/publications/keeping-children-safe-in-education--2?utm_source=b6087c16-0c9f-4040-9528-125e9405feb4&amp;utm_medium=email&amp;utm_campaign=govuk-notifications&amp;utm_content=immediate</vt:lpwstr>
      </vt:variant>
      <vt:variant>
        <vt:lpwstr/>
      </vt:variant>
      <vt:variant>
        <vt:i4>7274609</vt:i4>
      </vt:variant>
      <vt:variant>
        <vt:i4>159</vt:i4>
      </vt:variant>
      <vt:variant>
        <vt:i4>0</vt:i4>
      </vt:variant>
      <vt:variant>
        <vt:i4>5</vt:i4>
      </vt:variant>
      <vt:variant>
        <vt:lpwstr>https://www.gov.uk/government/publications/keeping-children-safe-in-education--2?utm_source=b6087c16-0c9f-4040-9528-125e9405feb4&amp;utm_medium=email&amp;utm_campaign=govuk-notifications&amp;utm_content=immediate</vt:lpwstr>
      </vt:variant>
      <vt:variant>
        <vt:lpwstr/>
      </vt:variant>
      <vt:variant>
        <vt:i4>7274609</vt:i4>
      </vt:variant>
      <vt:variant>
        <vt:i4>156</vt:i4>
      </vt:variant>
      <vt:variant>
        <vt:i4>0</vt:i4>
      </vt:variant>
      <vt:variant>
        <vt:i4>5</vt:i4>
      </vt:variant>
      <vt:variant>
        <vt:lpwstr>https://www.gov.uk/government/publications/keeping-children-safe-in-education--2?utm_source=b6087c16-0c9f-4040-9528-125e9405feb4&amp;utm_medium=email&amp;utm_campaign=govuk-notifications&amp;utm_content=immediate</vt:lpwstr>
      </vt:variant>
      <vt:variant>
        <vt:lpwstr/>
      </vt:variant>
      <vt:variant>
        <vt:i4>1900609</vt:i4>
      </vt:variant>
      <vt:variant>
        <vt:i4>141</vt:i4>
      </vt:variant>
      <vt:variant>
        <vt:i4>0</vt:i4>
      </vt:variant>
      <vt:variant>
        <vt:i4>5</vt:i4>
      </vt:variant>
      <vt:variant>
        <vt:lpwstr>https://www.gov.uk/government/publications/review-of-children-in-need/review-of-children-in-need</vt:lpwstr>
      </vt:variant>
      <vt:variant>
        <vt:lpwstr/>
      </vt:variant>
      <vt:variant>
        <vt:i4>7274609</vt:i4>
      </vt:variant>
      <vt:variant>
        <vt:i4>138</vt:i4>
      </vt:variant>
      <vt:variant>
        <vt:i4>0</vt:i4>
      </vt:variant>
      <vt:variant>
        <vt:i4>5</vt:i4>
      </vt:variant>
      <vt:variant>
        <vt:lpwstr>https://www.gov.uk/government/publications/keeping-children-safe-in-education--2?utm_source=b6087c16-0c9f-4040-9528-125e9405feb4&amp;utm_medium=email&amp;utm_campaign=govuk-notifications&amp;utm_content=immediate</vt:lpwstr>
      </vt:variant>
      <vt:variant>
        <vt:lpwstr/>
      </vt:variant>
      <vt:variant>
        <vt:i4>7274609</vt:i4>
      </vt:variant>
      <vt:variant>
        <vt:i4>135</vt:i4>
      </vt:variant>
      <vt:variant>
        <vt:i4>0</vt:i4>
      </vt:variant>
      <vt:variant>
        <vt:i4>5</vt:i4>
      </vt:variant>
      <vt:variant>
        <vt:lpwstr>https://www.gov.uk/government/publications/keeping-children-safe-in-education--2?utm_source=b6087c16-0c9f-4040-9528-125e9405feb4&amp;utm_medium=email&amp;utm_campaign=govuk-notifications&amp;utm_content=immediate</vt:lpwstr>
      </vt:variant>
      <vt:variant>
        <vt:lpwstr/>
      </vt:variant>
      <vt:variant>
        <vt:i4>6881391</vt:i4>
      </vt:variant>
      <vt:variant>
        <vt:i4>132</vt:i4>
      </vt:variant>
      <vt:variant>
        <vt:i4>0</vt:i4>
      </vt:variant>
      <vt:variant>
        <vt:i4>5</vt:i4>
      </vt:variant>
      <vt:variant>
        <vt:lpwstr>https://www.gov.uk/government/uploads/system/uploads/attachment_data/file/380595/SMSC_Guidance_Maintained_Schools.pdf</vt:lpwstr>
      </vt:variant>
      <vt:variant>
        <vt:lpwstr/>
      </vt:variant>
      <vt:variant>
        <vt:i4>2949173</vt:i4>
      </vt:variant>
      <vt:variant>
        <vt:i4>129</vt:i4>
      </vt:variant>
      <vt:variant>
        <vt:i4>0</vt:i4>
      </vt:variant>
      <vt:variant>
        <vt:i4>5</vt:i4>
      </vt:variant>
      <vt:variant>
        <vt:lpwstr>https://www.gov.uk/government/publications/protecting-children-from-radicalisation-the-prevent-duty</vt:lpwstr>
      </vt:variant>
      <vt:variant>
        <vt:lpwstr/>
      </vt:variant>
      <vt:variant>
        <vt:i4>1835019</vt:i4>
      </vt:variant>
      <vt:variant>
        <vt:i4>126</vt:i4>
      </vt:variant>
      <vt:variant>
        <vt:i4>0</vt:i4>
      </vt:variant>
      <vt:variant>
        <vt:i4>5</vt:i4>
      </vt:variant>
      <vt:variant>
        <vt:lpwstr>https://www.gov.uk/government/publications/prevent-duty-guidance</vt:lpwstr>
      </vt:variant>
      <vt:variant>
        <vt:lpwstr/>
      </vt:variant>
      <vt:variant>
        <vt:i4>1835019</vt:i4>
      </vt:variant>
      <vt:variant>
        <vt:i4>123</vt:i4>
      </vt:variant>
      <vt:variant>
        <vt:i4>0</vt:i4>
      </vt:variant>
      <vt:variant>
        <vt:i4>5</vt:i4>
      </vt:variant>
      <vt:variant>
        <vt:lpwstr>https://www.gov.uk/government/publications/prevent-duty-guidance</vt:lpwstr>
      </vt:variant>
      <vt:variant>
        <vt:lpwstr/>
      </vt:variant>
      <vt:variant>
        <vt:i4>7274609</vt:i4>
      </vt:variant>
      <vt:variant>
        <vt:i4>120</vt:i4>
      </vt:variant>
      <vt:variant>
        <vt:i4>0</vt:i4>
      </vt:variant>
      <vt:variant>
        <vt:i4>5</vt:i4>
      </vt:variant>
      <vt:variant>
        <vt:lpwstr>https://www.gov.uk/government/publications/keeping-children-safe-in-education--2?utm_source=b6087c16-0c9f-4040-9528-125e9405feb4&amp;utm_medium=email&amp;utm_campaign=govuk-notifications&amp;utm_content=immediate</vt:lpwstr>
      </vt:variant>
      <vt:variant>
        <vt:lpwstr/>
      </vt:variant>
      <vt:variant>
        <vt:i4>2555955</vt:i4>
      </vt:variant>
      <vt:variant>
        <vt:i4>117</vt:i4>
      </vt:variant>
      <vt:variant>
        <vt:i4>0</vt:i4>
      </vt:variant>
      <vt:variant>
        <vt:i4>5</vt:i4>
      </vt:variant>
      <vt:variant>
        <vt:lpwstr>http://www.schools.norfolk.gov.uk/Behaviour-and-safety/Safeguarding/Training/index.htm</vt:lpwstr>
      </vt:variant>
      <vt:variant>
        <vt:lpwstr/>
      </vt:variant>
      <vt:variant>
        <vt:i4>7274609</vt:i4>
      </vt:variant>
      <vt:variant>
        <vt:i4>114</vt:i4>
      </vt:variant>
      <vt:variant>
        <vt:i4>0</vt:i4>
      </vt:variant>
      <vt:variant>
        <vt:i4>5</vt:i4>
      </vt:variant>
      <vt:variant>
        <vt:lpwstr>https://www.gov.uk/government/publications/keeping-children-safe-in-education--2?utm_source=b6087c16-0c9f-4040-9528-125e9405feb4&amp;utm_medium=email&amp;utm_campaign=govuk-notifications&amp;utm_content=immediate</vt:lpwstr>
      </vt:variant>
      <vt:variant>
        <vt:lpwstr/>
      </vt:variant>
      <vt:variant>
        <vt:i4>7274609</vt:i4>
      </vt:variant>
      <vt:variant>
        <vt:i4>111</vt:i4>
      </vt:variant>
      <vt:variant>
        <vt:i4>0</vt:i4>
      </vt:variant>
      <vt:variant>
        <vt:i4>5</vt:i4>
      </vt:variant>
      <vt:variant>
        <vt:lpwstr>https://www.gov.uk/government/publications/keeping-children-safe-in-education--2?utm_source=b6087c16-0c9f-4040-9528-125e9405feb4&amp;utm_medium=email&amp;utm_campaign=govuk-notifications&amp;utm_content=immediate</vt:lpwstr>
      </vt:variant>
      <vt:variant>
        <vt:lpwstr/>
      </vt:variant>
      <vt:variant>
        <vt:i4>7274609</vt:i4>
      </vt:variant>
      <vt:variant>
        <vt:i4>108</vt:i4>
      </vt:variant>
      <vt:variant>
        <vt:i4>0</vt:i4>
      </vt:variant>
      <vt:variant>
        <vt:i4>5</vt:i4>
      </vt:variant>
      <vt:variant>
        <vt:lpwstr>https://www.gov.uk/government/publications/keeping-children-safe-in-education--2?utm_source=b6087c16-0c9f-4040-9528-125e9405feb4&amp;utm_medium=email&amp;utm_campaign=govuk-notifications&amp;utm_content=immediate</vt:lpwstr>
      </vt:variant>
      <vt:variant>
        <vt:lpwstr/>
      </vt:variant>
      <vt:variant>
        <vt:i4>7274609</vt:i4>
      </vt:variant>
      <vt:variant>
        <vt:i4>105</vt:i4>
      </vt:variant>
      <vt:variant>
        <vt:i4>0</vt:i4>
      </vt:variant>
      <vt:variant>
        <vt:i4>5</vt:i4>
      </vt:variant>
      <vt:variant>
        <vt:lpwstr>https://www.gov.uk/government/publications/keeping-children-safe-in-education--2?utm_source=b6087c16-0c9f-4040-9528-125e9405feb4&amp;utm_medium=email&amp;utm_campaign=govuk-notifications&amp;utm_content=immediate</vt:lpwstr>
      </vt:variant>
      <vt:variant>
        <vt:lpwstr/>
      </vt:variant>
      <vt:variant>
        <vt:i4>7274609</vt:i4>
      </vt:variant>
      <vt:variant>
        <vt:i4>102</vt:i4>
      </vt:variant>
      <vt:variant>
        <vt:i4>0</vt:i4>
      </vt:variant>
      <vt:variant>
        <vt:i4>5</vt:i4>
      </vt:variant>
      <vt:variant>
        <vt:lpwstr>https://www.gov.uk/government/publications/keeping-children-safe-in-education--2?utm_source=b6087c16-0c9f-4040-9528-125e9405feb4&amp;utm_medium=email&amp;utm_campaign=govuk-notifications&amp;utm_content=immediate</vt:lpwstr>
      </vt:variant>
      <vt:variant>
        <vt:lpwstr/>
      </vt:variant>
      <vt:variant>
        <vt:i4>3080293</vt:i4>
      </vt:variant>
      <vt:variant>
        <vt:i4>99</vt:i4>
      </vt:variant>
      <vt:variant>
        <vt:i4>0</vt:i4>
      </vt:variant>
      <vt:variant>
        <vt:i4>5</vt:i4>
      </vt:variant>
      <vt:variant>
        <vt:lpwstr>https://www.saferrecruitmentconsortium.org/</vt:lpwstr>
      </vt:variant>
      <vt:variant>
        <vt:lpwstr/>
      </vt:variant>
      <vt:variant>
        <vt:i4>4259925</vt:i4>
      </vt:variant>
      <vt:variant>
        <vt:i4>96</vt:i4>
      </vt:variant>
      <vt:variant>
        <vt:i4>0</vt:i4>
      </vt:variant>
      <vt:variant>
        <vt:i4>5</vt:i4>
      </vt:variant>
      <vt:variant>
        <vt:lpwstr>http://www.schools.norfolk.gov.uk/Behaviour-and-safety/Safeguarding/Forms-and-templates/index.htm</vt:lpwstr>
      </vt:variant>
      <vt:variant>
        <vt:lpwstr/>
      </vt:variant>
      <vt:variant>
        <vt:i4>7274609</vt:i4>
      </vt:variant>
      <vt:variant>
        <vt:i4>93</vt:i4>
      </vt:variant>
      <vt:variant>
        <vt:i4>0</vt:i4>
      </vt:variant>
      <vt:variant>
        <vt:i4>5</vt:i4>
      </vt:variant>
      <vt:variant>
        <vt:lpwstr>https://www.gov.uk/government/publications/keeping-children-safe-in-education--2?utm_source=b6087c16-0c9f-4040-9528-125e9405feb4&amp;utm_medium=email&amp;utm_campaign=govuk-notifications&amp;utm_content=immediate</vt:lpwstr>
      </vt:variant>
      <vt:variant>
        <vt:lpwstr/>
      </vt:variant>
      <vt:variant>
        <vt:i4>5308481</vt:i4>
      </vt:variant>
      <vt:variant>
        <vt:i4>90</vt:i4>
      </vt:variant>
      <vt:variant>
        <vt:i4>0</vt:i4>
      </vt:variant>
      <vt:variant>
        <vt:i4>5</vt:i4>
      </vt:variant>
      <vt:variant>
        <vt:lpwstr>https://www.norfolklscb.org/</vt:lpwstr>
      </vt:variant>
      <vt:variant>
        <vt:lpwstr/>
      </vt:variant>
      <vt:variant>
        <vt:i4>7274609</vt:i4>
      </vt:variant>
      <vt:variant>
        <vt:i4>87</vt:i4>
      </vt:variant>
      <vt:variant>
        <vt:i4>0</vt:i4>
      </vt:variant>
      <vt:variant>
        <vt:i4>5</vt:i4>
      </vt:variant>
      <vt:variant>
        <vt:lpwstr>https://www.gov.uk/government/publications/keeping-children-safe-in-education--2?utm_source=b6087c16-0c9f-4040-9528-125e9405feb4&amp;utm_medium=email&amp;utm_campaign=govuk-notifications&amp;utm_content=immediate</vt:lpwstr>
      </vt:variant>
      <vt:variant>
        <vt:lpwstr/>
      </vt:variant>
      <vt:variant>
        <vt:i4>4259925</vt:i4>
      </vt:variant>
      <vt:variant>
        <vt:i4>84</vt:i4>
      </vt:variant>
      <vt:variant>
        <vt:i4>0</vt:i4>
      </vt:variant>
      <vt:variant>
        <vt:i4>5</vt:i4>
      </vt:variant>
      <vt:variant>
        <vt:lpwstr>http://www.schools.norfolk.gov.uk/Behaviour-and-safety/Safeguarding/Forms-and-templates/index.htm</vt:lpwstr>
      </vt:variant>
      <vt:variant>
        <vt:lpwstr/>
      </vt:variant>
      <vt:variant>
        <vt:i4>4259925</vt:i4>
      </vt:variant>
      <vt:variant>
        <vt:i4>81</vt:i4>
      </vt:variant>
      <vt:variant>
        <vt:i4>0</vt:i4>
      </vt:variant>
      <vt:variant>
        <vt:i4>5</vt:i4>
      </vt:variant>
      <vt:variant>
        <vt:lpwstr>http://www.schools.norfolk.gov.uk/Behaviour-and-safety/Safeguarding/Forms-and-templates/index.htm</vt:lpwstr>
      </vt:variant>
      <vt:variant>
        <vt:lpwstr/>
      </vt:variant>
      <vt:variant>
        <vt:i4>7340154</vt:i4>
      </vt:variant>
      <vt:variant>
        <vt:i4>78</vt:i4>
      </vt:variant>
      <vt:variant>
        <vt:i4>0</vt:i4>
      </vt:variant>
      <vt:variant>
        <vt:i4>5</vt:i4>
      </vt:variant>
      <vt:variant>
        <vt:lpwstr>http://www.schoolspeoplenet.norfolk.gov.uk/Manager/Resourcing-your-school/Employing-people/Pre-employment-checks/index.htm</vt:lpwstr>
      </vt:variant>
      <vt:variant>
        <vt:lpwstr/>
      </vt:variant>
      <vt:variant>
        <vt:i4>7274609</vt:i4>
      </vt:variant>
      <vt:variant>
        <vt:i4>75</vt:i4>
      </vt:variant>
      <vt:variant>
        <vt:i4>0</vt:i4>
      </vt:variant>
      <vt:variant>
        <vt:i4>5</vt:i4>
      </vt:variant>
      <vt:variant>
        <vt:lpwstr>https://www.gov.uk/government/publications/keeping-children-safe-in-education--2?utm_source=b6087c16-0c9f-4040-9528-125e9405feb4&amp;utm_medium=email&amp;utm_campaign=govuk-notifications&amp;utm_content=immediate</vt:lpwstr>
      </vt:variant>
      <vt:variant>
        <vt:lpwstr/>
      </vt:variant>
      <vt:variant>
        <vt:i4>7274609</vt:i4>
      </vt:variant>
      <vt:variant>
        <vt:i4>71</vt:i4>
      </vt:variant>
      <vt:variant>
        <vt:i4>0</vt:i4>
      </vt:variant>
      <vt:variant>
        <vt:i4>5</vt:i4>
      </vt:variant>
      <vt:variant>
        <vt:lpwstr>https://www.gov.uk/government/publications/keeping-children-safe-in-education--2?utm_source=b6087c16-0c9f-4040-9528-125e9405feb4&amp;utm_medium=email&amp;utm_campaign=govuk-notifications&amp;utm_content=immediate</vt:lpwstr>
      </vt:variant>
      <vt:variant>
        <vt:lpwstr/>
      </vt:variant>
      <vt:variant>
        <vt:i4>5898255</vt:i4>
      </vt:variant>
      <vt:variant>
        <vt:i4>69</vt:i4>
      </vt:variant>
      <vt:variant>
        <vt:i4>0</vt:i4>
      </vt:variant>
      <vt:variant>
        <vt:i4>5</vt:i4>
      </vt:variant>
      <vt:variant>
        <vt:lpwstr>https://www.gov.uk/government/publications/keeping-children-safe-in-education--2</vt:lpwstr>
      </vt:variant>
      <vt:variant>
        <vt:lpwstr/>
      </vt:variant>
      <vt:variant>
        <vt:i4>2555955</vt:i4>
      </vt:variant>
      <vt:variant>
        <vt:i4>66</vt:i4>
      </vt:variant>
      <vt:variant>
        <vt:i4>0</vt:i4>
      </vt:variant>
      <vt:variant>
        <vt:i4>5</vt:i4>
      </vt:variant>
      <vt:variant>
        <vt:lpwstr>http://www.schools.norfolk.gov.uk/Behaviour-and-safety/Safeguarding/Training/index.htm</vt:lpwstr>
      </vt:variant>
      <vt:variant>
        <vt:lpwstr/>
      </vt:variant>
      <vt:variant>
        <vt:i4>7274609</vt:i4>
      </vt:variant>
      <vt:variant>
        <vt:i4>63</vt:i4>
      </vt:variant>
      <vt:variant>
        <vt:i4>0</vt:i4>
      </vt:variant>
      <vt:variant>
        <vt:i4>5</vt:i4>
      </vt:variant>
      <vt:variant>
        <vt:lpwstr>https://www.gov.uk/government/publications/keeping-children-safe-in-education--2?utm_source=b6087c16-0c9f-4040-9528-125e9405feb4&amp;utm_medium=email&amp;utm_campaign=govuk-notifications&amp;utm_content=immediate</vt:lpwstr>
      </vt:variant>
      <vt:variant>
        <vt:lpwstr/>
      </vt:variant>
      <vt:variant>
        <vt:i4>7798884</vt:i4>
      </vt:variant>
      <vt:variant>
        <vt:i4>60</vt:i4>
      </vt:variant>
      <vt:variant>
        <vt:i4>0</vt:i4>
      </vt:variant>
      <vt:variant>
        <vt:i4>5</vt:i4>
      </vt:variant>
      <vt:variant>
        <vt:lpwstr>https://www.schools.norfolk.gov.uk/pupil-safety-and-behaviour/safeguarding/safeguarding-forms-and-templates</vt:lpwstr>
      </vt:variant>
      <vt:variant>
        <vt:lpwstr/>
      </vt:variant>
      <vt:variant>
        <vt:i4>2555955</vt:i4>
      </vt:variant>
      <vt:variant>
        <vt:i4>57</vt:i4>
      </vt:variant>
      <vt:variant>
        <vt:i4>0</vt:i4>
      </vt:variant>
      <vt:variant>
        <vt:i4>5</vt:i4>
      </vt:variant>
      <vt:variant>
        <vt:lpwstr>http://www.schools.norfolk.gov.uk/Behaviour-and-safety/Safeguarding/Training/index.htm</vt:lpwstr>
      </vt:variant>
      <vt:variant>
        <vt:lpwstr/>
      </vt:variant>
      <vt:variant>
        <vt:i4>5439498</vt:i4>
      </vt:variant>
      <vt:variant>
        <vt:i4>54</vt:i4>
      </vt:variant>
      <vt:variant>
        <vt:i4>0</vt:i4>
      </vt:variant>
      <vt:variant>
        <vt:i4>5</vt:i4>
      </vt:variant>
      <vt:variant>
        <vt:lpwstr>https://csapps.norfolk.gov.uk/ms/default.asp</vt:lpwstr>
      </vt:variant>
      <vt:variant>
        <vt:lpwstr/>
      </vt:variant>
      <vt:variant>
        <vt:i4>2555955</vt:i4>
      </vt:variant>
      <vt:variant>
        <vt:i4>51</vt:i4>
      </vt:variant>
      <vt:variant>
        <vt:i4>0</vt:i4>
      </vt:variant>
      <vt:variant>
        <vt:i4>5</vt:i4>
      </vt:variant>
      <vt:variant>
        <vt:lpwstr>http://www.schools.norfolk.gov.uk/Behaviour-and-safety/Safeguarding/Training/index.htm</vt:lpwstr>
      </vt:variant>
      <vt:variant>
        <vt:lpwstr/>
      </vt:variant>
      <vt:variant>
        <vt:i4>7274609</vt:i4>
      </vt:variant>
      <vt:variant>
        <vt:i4>45</vt:i4>
      </vt:variant>
      <vt:variant>
        <vt:i4>0</vt:i4>
      </vt:variant>
      <vt:variant>
        <vt:i4>5</vt:i4>
      </vt:variant>
      <vt:variant>
        <vt:lpwstr>https://www.gov.uk/government/publications/keeping-children-safe-in-education--2?utm_source=b6087c16-0c9f-4040-9528-125e9405feb4&amp;utm_medium=email&amp;utm_campaign=govuk-notifications&amp;utm_content=immediate</vt:lpwstr>
      </vt:variant>
      <vt:variant>
        <vt:lpwstr/>
      </vt:variant>
      <vt:variant>
        <vt:i4>7274609</vt:i4>
      </vt:variant>
      <vt:variant>
        <vt:i4>42</vt:i4>
      </vt:variant>
      <vt:variant>
        <vt:i4>0</vt:i4>
      </vt:variant>
      <vt:variant>
        <vt:i4>5</vt:i4>
      </vt:variant>
      <vt:variant>
        <vt:lpwstr>https://www.gov.uk/government/publications/keeping-children-safe-in-education--2?utm_source=b6087c16-0c9f-4040-9528-125e9405feb4&amp;utm_medium=email&amp;utm_campaign=govuk-notifications&amp;utm_content=immediate</vt:lpwstr>
      </vt:variant>
      <vt:variant>
        <vt:lpwstr/>
      </vt:variant>
      <vt:variant>
        <vt:i4>7274609</vt:i4>
      </vt:variant>
      <vt:variant>
        <vt:i4>39</vt:i4>
      </vt:variant>
      <vt:variant>
        <vt:i4>0</vt:i4>
      </vt:variant>
      <vt:variant>
        <vt:i4>5</vt:i4>
      </vt:variant>
      <vt:variant>
        <vt:lpwstr>https://www.gov.uk/government/publications/keeping-children-safe-in-education--2?utm_source=b6087c16-0c9f-4040-9528-125e9405feb4&amp;utm_medium=email&amp;utm_campaign=govuk-notifications&amp;utm_content=immediate</vt:lpwstr>
      </vt:variant>
      <vt:variant>
        <vt:lpwstr/>
      </vt:variant>
      <vt:variant>
        <vt:i4>7274609</vt:i4>
      </vt:variant>
      <vt:variant>
        <vt:i4>33</vt:i4>
      </vt:variant>
      <vt:variant>
        <vt:i4>0</vt:i4>
      </vt:variant>
      <vt:variant>
        <vt:i4>5</vt:i4>
      </vt:variant>
      <vt:variant>
        <vt:lpwstr>https://www.gov.uk/government/publications/keeping-children-safe-in-education--2?utm_source=b6087c16-0c9f-4040-9528-125e9405feb4&amp;utm_medium=email&amp;utm_campaign=govuk-notifications&amp;utm_content=immediate</vt:lpwstr>
      </vt:variant>
      <vt:variant>
        <vt:lpwstr/>
      </vt:variant>
      <vt:variant>
        <vt:i4>7274609</vt:i4>
      </vt:variant>
      <vt:variant>
        <vt:i4>30</vt:i4>
      </vt:variant>
      <vt:variant>
        <vt:i4>0</vt:i4>
      </vt:variant>
      <vt:variant>
        <vt:i4>5</vt:i4>
      </vt:variant>
      <vt:variant>
        <vt:lpwstr>https://www.gov.uk/government/publications/keeping-children-safe-in-education--2?utm_source=b6087c16-0c9f-4040-9528-125e9405feb4&amp;utm_medium=email&amp;utm_campaign=govuk-notifications&amp;utm_content=immediate</vt:lpwstr>
      </vt:variant>
      <vt:variant>
        <vt:lpwstr/>
      </vt:variant>
      <vt:variant>
        <vt:i4>7798884</vt:i4>
      </vt:variant>
      <vt:variant>
        <vt:i4>27</vt:i4>
      </vt:variant>
      <vt:variant>
        <vt:i4>0</vt:i4>
      </vt:variant>
      <vt:variant>
        <vt:i4>5</vt:i4>
      </vt:variant>
      <vt:variant>
        <vt:lpwstr>https://www.schools.norfolk.gov.uk/pupil-safety-and-behaviour/safeguarding/safeguarding-forms-and-templates</vt:lpwstr>
      </vt:variant>
      <vt:variant>
        <vt:lpwstr/>
      </vt:variant>
      <vt:variant>
        <vt:i4>7274609</vt:i4>
      </vt:variant>
      <vt:variant>
        <vt:i4>24</vt:i4>
      </vt:variant>
      <vt:variant>
        <vt:i4>0</vt:i4>
      </vt:variant>
      <vt:variant>
        <vt:i4>5</vt:i4>
      </vt:variant>
      <vt:variant>
        <vt:lpwstr>https://www.gov.uk/government/publications/keeping-children-safe-in-education--2?utm_source=b6087c16-0c9f-4040-9528-125e9405feb4&amp;utm_medium=email&amp;utm_campaign=govuk-notifications&amp;utm_content=immediate</vt:lpwstr>
      </vt:variant>
      <vt:variant>
        <vt:lpwstr/>
      </vt:variant>
      <vt:variant>
        <vt:i4>7274609</vt:i4>
      </vt:variant>
      <vt:variant>
        <vt:i4>21</vt:i4>
      </vt:variant>
      <vt:variant>
        <vt:i4>0</vt:i4>
      </vt:variant>
      <vt:variant>
        <vt:i4>5</vt:i4>
      </vt:variant>
      <vt:variant>
        <vt:lpwstr>https://www.gov.uk/government/publications/keeping-children-safe-in-education--2?utm_source=b6087c16-0c9f-4040-9528-125e9405feb4&amp;utm_medium=email&amp;utm_campaign=govuk-notifications&amp;utm_content=immediate</vt:lpwstr>
      </vt:variant>
      <vt:variant>
        <vt:lpwstr/>
      </vt:variant>
      <vt:variant>
        <vt:i4>4</vt:i4>
      </vt:variant>
      <vt:variant>
        <vt:i4>18</vt:i4>
      </vt:variant>
      <vt:variant>
        <vt:i4>0</vt:i4>
      </vt:variant>
      <vt:variant>
        <vt:i4>5</vt:i4>
      </vt:variant>
      <vt:variant>
        <vt:lpwstr>https://www.gov.uk/government/publications/statutory-policies-for-schools-and-academy-trusts</vt:lpwstr>
      </vt:variant>
      <vt:variant>
        <vt:lpwstr/>
      </vt:variant>
      <vt:variant>
        <vt:i4>7798884</vt:i4>
      </vt:variant>
      <vt:variant>
        <vt:i4>15</vt:i4>
      </vt:variant>
      <vt:variant>
        <vt:i4>0</vt:i4>
      </vt:variant>
      <vt:variant>
        <vt:i4>5</vt:i4>
      </vt:variant>
      <vt:variant>
        <vt:lpwstr>https://www.schools.norfolk.gov.uk/pupil-safety-and-behaviour/safeguarding/safeguarding-forms-and-templates</vt:lpwstr>
      </vt:variant>
      <vt:variant>
        <vt:lpwstr/>
      </vt:variant>
      <vt:variant>
        <vt:i4>7274609</vt:i4>
      </vt:variant>
      <vt:variant>
        <vt:i4>12</vt:i4>
      </vt:variant>
      <vt:variant>
        <vt:i4>0</vt:i4>
      </vt:variant>
      <vt:variant>
        <vt:i4>5</vt:i4>
      </vt:variant>
      <vt:variant>
        <vt:lpwstr>https://www.gov.uk/government/publications/keeping-children-safe-in-education--2?utm_source=b6087c16-0c9f-4040-9528-125e9405feb4&amp;utm_medium=email&amp;utm_campaign=govuk-notifications&amp;utm_content=immediate</vt:lpwstr>
      </vt:variant>
      <vt:variant>
        <vt:lpwstr/>
      </vt:variant>
      <vt:variant>
        <vt:i4>4259925</vt:i4>
      </vt:variant>
      <vt:variant>
        <vt:i4>6</vt:i4>
      </vt:variant>
      <vt:variant>
        <vt:i4>0</vt:i4>
      </vt:variant>
      <vt:variant>
        <vt:i4>5</vt:i4>
      </vt:variant>
      <vt:variant>
        <vt:lpwstr>http://www.schools.norfolk.gov.uk/Behaviour-and-safety/Safeguarding/Forms-and-templates/index.htm</vt:lpwstr>
      </vt:variant>
      <vt:variant>
        <vt:lpwstr/>
      </vt:variant>
      <vt:variant>
        <vt:i4>5439498</vt:i4>
      </vt:variant>
      <vt:variant>
        <vt:i4>3</vt:i4>
      </vt:variant>
      <vt:variant>
        <vt:i4>0</vt:i4>
      </vt:variant>
      <vt:variant>
        <vt:i4>5</vt:i4>
      </vt:variant>
      <vt:variant>
        <vt:lpwstr>https://csapps.norfolk.gov.uk/ms/default.asp</vt:lpwstr>
      </vt:variant>
      <vt:variant>
        <vt:lpwstr/>
      </vt:variant>
      <vt:variant>
        <vt:i4>5898255</vt:i4>
      </vt:variant>
      <vt:variant>
        <vt:i4>0</vt:i4>
      </vt:variant>
      <vt:variant>
        <vt:i4>0</vt:i4>
      </vt:variant>
      <vt:variant>
        <vt:i4>5</vt:i4>
      </vt:variant>
      <vt:variant>
        <vt:lpwstr>https://www.gov.uk/government/publications/keeping-children-safe-in-education--2</vt:lpwstr>
      </vt:variant>
      <vt:variant>
        <vt:lpwstr/>
      </vt:variant>
      <vt:variant>
        <vt:i4>8192093</vt:i4>
      </vt:variant>
      <vt:variant>
        <vt:i4>0</vt:i4>
      </vt:variant>
      <vt:variant>
        <vt:i4>0</vt:i4>
      </vt:variant>
      <vt:variant>
        <vt:i4>5</vt:i4>
      </vt:variant>
      <vt:variant>
        <vt:lpwstr>https://www.parentsprotect.co.uk/traffic-light-tools.htm?gclid=EAIaIQobChMI2cq76-fG8gIVKYBQBh3spg7ZEAAYASAAEgKa0fD_BwE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Waters, Kelly</dc:creator>
  <cp:keywords/>
  <dc:description/>
  <cp:lastModifiedBy>Lucy Canning</cp:lastModifiedBy>
  <cp:revision>8</cp:revision>
  <dcterms:created xsi:type="dcterms:W3CDTF">2023-06-22T09:50:00Z</dcterms:created>
  <dcterms:modified xsi:type="dcterms:W3CDTF">2023-08-14T12:36:00Z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0x0101002262B2A3E6CF39449984EBD4954572D5</vt:lpwstr>
  </property>
</Properties>
</file>